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8224" w14:textId="77777777" w:rsidR="00433913" w:rsidRPr="00022615" w:rsidRDefault="00433913" w:rsidP="00433913">
      <w:pPr>
        <w:pStyle w:val="23"/>
        <w:shd w:val="clear" w:color="auto" w:fill="auto"/>
        <w:spacing w:before="0" w:after="0" w:line="260" w:lineRule="exact"/>
        <w:ind w:firstLine="0"/>
        <w:jc w:val="right"/>
        <w:rPr>
          <w:rFonts w:ascii="Times New Roman" w:hAnsi="Times New Roman"/>
          <w:spacing w:val="-4"/>
          <w:sz w:val="24"/>
          <w:szCs w:val="24"/>
        </w:rPr>
      </w:pPr>
      <w:r w:rsidRPr="00022615">
        <w:rPr>
          <w:rFonts w:ascii="Times New Roman" w:hAnsi="Times New Roman"/>
          <w:spacing w:val="-4"/>
          <w:sz w:val="24"/>
          <w:szCs w:val="24"/>
        </w:rPr>
        <w:t>Приложение к Приказу</w:t>
      </w:r>
    </w:p>
    <w:p w14:paraId="6F1871F2" w14:textId="77777777" w:rsidR="00433913" w:rsidRPr="00022615" w:rsidRDefault="00433913" w:rsidP="00433913">
      <w:pPr>
        <w:shd w:val="clear" w:color="auto" w:fill="FFFFFF"/>
        <w:spacing w:after="0"/>
        <w:jc w:val="right"/>
        <w:rPr>
          <w:rFonts w:ascii="Times New Roman" w:hAnsi="Times New Roman"/>
          <w:spacing w:val="-4"/>
        </w:rPr>
      </w:pPr>
      <w:r w:rsidRPr="00022615">
        <w:rPr>
          <w:rFonts w:ascii="Times New Roman" w:hAnsi="Times New Roman"/>
          <w:spacing w:val="-4"/>
        </w:rPr>
        <w:t xml:space="preserve">Министерства здравоохранения  </w:t>
      </w:r>
    </w:p>
    <w:p w14:paraId="17D84D13" w14:textId="77777777" w:rsidR="00433913" w:rsidRPr="00022615" w:rsidRDefault="00433913" w:rsidP="00433913">
      <w:pPr>
        <w:shd w:val="clear" w:color="auto" w:fill="FFFFFF"/>
        <w:spacing w:after="0"/>
        <w:jc w:val="right"/>
        <w:rPr>
          <w:rFonts w:ascii="Times New Roman" w:hAnsi="Times New Roman"/>
          <w:spacing w:val="-4"/>
        </w:rPr>
      </w:pPr>
      <w:r w:rsidRPr="00022615">
        <w:rPr>
          <w:rFonts w:ascii="Times New Roman" w:hAnsi="Times New Roman"/>
          <w:spacing w:val="-4"/>
        </w:rPr>
        <w:t xml:space="preserve">Приднестровской Молдавской Республики   </w:t>
      </w:r>
    </w:p>
    <w:p w14:paraId="601184A1" w14:textId="1F7FDCB5" w:rsidR="00FB6933" w:rsidRDefault="00433913" w:rsidP="00433913">
      <w:pPr>
        <w:jc w:val="right"/>
        <w:rPr>
          <w:rFonts w:ascii="Times New Roman" w:hAnsi="Times New Roman" w:cs="Times New Roman"/>
          <w:color w:val="000000"/>
          <w:sz w:val="24"/>
          <w:szCs w:val="24"/>
        </w:rPr>
      </w:pPr>
      <w:r w:rsidRPr="00022615">
        <w:rPr>
          <w:rFonts w:ascii="Times New Roman" w:hAnsi="Times New Roman"/>
          <w:spacing w:val="-4"/>
        </w:rPr>
        <w:t>от «</w:t>
      </w:r>
      <w:r w:rsidR="00AA7B96">
        <w:rPr>
          <w:rFonts w:ascii="Times New Roman" w:hAnsi="Times New Roman"/>
          <w:spacing w:val="-4"/>
        </w:rPr>
        <w:t>30</w:t>
      </w:r>
      <w:r w:rsidRPr="00022615">
        <w:rPr>
          <w:rFonts w:ascii="Times New Roman" w:hAnsi="Times New Roman"/>
          <w:spacing w:val="-4"/>
        </w:rPr>
        <w:t>_» ___</w:t>
      </w:r>
      <w:r w:rsidR="00AA7B96">
        <w:rPr>
          <w:rFonts w:ascii="Times New Roman" w:hAnsi="Times New Roman"/>
          <w:spacing w:val="-4"/>
        </w:rPr>
        <w:t>12</w:t>
      </w:r>
      <w:r w:rsidRPr="00022615">
        <w:rPr>
          <w:rFonts w:ascii="Times New Roman" w:hAnsi="Times New Roman"/>
          <w:spacing w:val="-4"/>
        </w:rPr>
        <w:t>__ 202</w:t>
      </w:r>
      <w:r w:rsidR="00AA7B96">
        <w:rPr>
          <w:rFonts w:ascii="Times New Roman" w:hAnsi="Times New Roman"/>
          <w:spacing w:val="-4"/>
        </w:rPr>
        <w:t>1</w:t>
      </w:r>
      <w:r w:rsidRPr="00022615">
        <w:rPr>
          <w:rFonts w:ascii="Times New Roman" w:hAnsi="Times New Roman"/>
          <w:spacing w:val="-4"/>
        </w:rPr>
        <w:t xml:space="preserve"> года № </w:t>
      </w:r>
      <w:r w:rsidR="00AA7B96">
        <w:rPr>
          <w:rFonts w:ascii="Times New Roman" w:hAnsi="Times New Roman"/>
          <w:spacing w:val="-4"/>
        </w:rPr>
        <w:t>1112-ОД</w:t>
      </w:r>
    </w:p>
    <w:p w14:paraId="1B19ED35" w14:textId="77777777" w:rsidR="00FB6933" w:rsidRDefault="00FB6933" w:rsidP="00203EED">
      <w:pPr>
        <w:rPr>
          <w:rFonts w:ascii="Times New Roman" w:hAnsi="Times New Roman" w:cs="Times New Roman"/>
          <w:color w:val="000000"/>
          <w:sz w:val="24"/>
          <w:szCs w:val="24"/>
        </w:rPr>
      </w:pPr>
    </w:p>
    <w:p w14:paraId="4CADC020" w14:textId="77777777" w:rsidR="00FB6933" w:rsidRDefault="00FB6933" w:rsidP="00203EED">
      <w:pPr>
        <w:rPr>
          <w:rFonts w:ascii="Times New Roman" w:hAnsi="Times New Roman" w:cs="Times New Roman"/>
          <w:color w:val="000000"/>
          <w:sz w:val="24"/>
          <w:szCs w:val="24"/>
        </w:rPr>
      </w:pPr>
    </w:p>
    <w:p w14:paraId="40B07C78" w14:textId="77777777" w:rsidR="00433913" w:rsidRDefault="00433913" w:rsidP="00203EED">
      <w:pPr>
        <w:jc w:val="center"/>
        <w:rPr>
          <w:rFonts w:ascii="Times New Roman" w:hAnsi="Times New Roman" w:cs="Times New Roman"/>
          <w:color w:val="000000"/>
          <w:sz w:val="32"/>
          <w:szCs w:val="32"/>
        </w:rPr>
      </w:pPr>
    </w:p>
    <w:p w14:paraId="4DA3D033" w14:textId="77777777" w:rsidR="00433913" w:rsidRDefault="00433913" w:rsidP="00203EED">
      <w:pPr>
        <w:jc w:val="center"/>
        <w:rPr>
          <w:rFonts w:ascii="Times New Roman" w:hAnsi="Times New Roman" w:cs="Times New Roman"/>
          <w:color w:val="000000"/>
          <w:sz w:val="32"/>
          <w:szCs w:val="32"/>
        </w:rPr>
      </w:pPr>
    </w:p>
    <w:p w14:paraId="20770EBE" w14:textId="77777777" w:rsidR="00433913" w:rsidRDefault="00433913" w:rsidP="00203EED">
      <w:pPr>
        <w:jc w:val="center"/>
        <w:rPr>
          <w:rFonts w:ascii="Times New Roman" w:hAnsi="Times New Roman" w:cs="Times New Roman"/>
          <w:color w:val="000000"/>
          <w:sz w:val="32"/>
          <w:szCs w:val="32"/>
        </w:rPr>
      </w:pPr>
    </w:p>
    <w:p w14:paraId="127D5D2D" w14:textId="77777777" w:rsidR="00433913" w:rsidRDefault="00433913" w:rsidP="00203EED">
      <w:pPr>
        <w:jc w:val="center"/>
        <w:rPr>
          <w:rFonts w:ascii="Times New Roman" w:hAnsi="Times New Roman" w:cs="Times New Roman"/>
          <w:color w:val="000000"/>
          <w:sz w:val="32"/>
          <w:szCs w:val="32"/>
        </w:rPr>
      </w:pPr>
    </w:p>
    <w:p w14:paraId="6E6C4C21" w14:textId="77777777" w:rsidR="00433913" w:rsidRDefault="00433913" w:rsidP="00203EED">
      <w:pPr>
        <w:jc w:val="center"/>
        <w:rPr>
          <w:rFonts w:ascii="Times New Roman" w:hAnsi="Times New Roman" w:cs="Times New Roman"/>
          <w:color w:val="000000"/>
          <w:sz w:val="32"/>
          <w:szCs w:val="32"/>
        </w:rPr>
      </w:pPr>
    </w:p>
    <w:p w14:paraId="4BB18473" w14:textId="77777777" w:rsidR="00433913" w:rsidRDefault="00433913" w:rsidP="00203EED">
      <w:pPr>
        <w:jc w:val="center"/>
        <w:rPr>
          <w:rFonts w:ascii="Times New Roman" w:hAnsi="Times New Roman" w:cs="Times New Roman"/>
          <w:color w:val="000000"/>
          <w:sz w:val="32"/>
          <w:szCs w:val="32"/>
        </w:rPr>
      </w:pPr>
    </w:p>
    <w:p w14:paraId="7433105B" w14:textId="77777777" w:rsidR="00590DCF" w:rsidRPr="00433913" w:rsidRDefault="00590DCF" w:rsidP="00203EED">
      <w:pPr>
        <w:jc w:val="center"/>
        <w:rPr>
          <w:rFonts w:ascii="Times New Roman" w:hAnsi="Times New Roman" w:cs="Times New Roman"/>
          <w:color w:val="000000"/>
          <w:sz w:val="32"/>
          <w:szCs w:val="32"/>
        </w:rPr>
      </w:pPr>
      <w:r w:rsidRPr="00433913">
        <w:rPr>
          <w:rFonts w:ascii="Times New Roman" w:hAnsi="Times New Roman" w:cs="Times New Roman"/>
          <w:color w:val="000000"/>
          <w:sz w:val="32"/>
          <w:szCs w:val="32"/>
        </w:rPr>
        <w:t>Клинические рекомендации</w:t>
      </w:r>
    </w:p>
    <w:p w14:paraId="6607786E" w14:textId="77777777" w:rsidR="00590DCF" w:rsidRPr="00433913" w:rsidRDefault="00493906" w:rsidP="00203EED">
      <w:pPr>
        <w:jc w:val="center"/>
        <w:rPr>
          <w:rFonts w:ascii="Times New Roman" w:hAnsi="Times New Roman" w:cs="Times New Roman"/>
          <w:b/>
          <w:color w:val="000000"/>
          <w:sz w:val="32"/>
          <w:szCs w:val="32"/>
        </w:rPr>
      </w:pPr>
      <w:r>
        <w:rPr>
          <w:rFonts w:ascii="Times New Roman" w:hAnsi="Times New Roman" w:cs="Times New Roman"/>
          <w:b/>
          <w:color w:val="000000"/>
          <w:sz w:val="32"/>
          <w:szCs w:val="32"/>
        </w:rPr>
        <w:t>«</w:t>
      </w:r>
      <w:r w:rsidR="001B03AF" w:rsidRPr="00433913">
        <w:rPr>
          <w:rFonts w:ascii="Times New Roman" w:hAnsi="Times New Roman" w:cs="Times New Roman"/>
          <w:b/>
          <w:color w:val="000000"/>
          <w:sz w:val="32"/>
          <w:szCs w:val="32"/>
        </w:rPr>
        <w:t xml:space="preserve">Врожденная </w:t>
      </w:r>
      <w:r w:rsidR="00590DCF" w:rsidRPr="00433913">
        <w:rPr>
          <w:rFonts w:ascii="Times New Roman" w:hAnsi="Times New Roman" w:cs="Times New Roman"/>
          <w:b/>
          <w:color w:val="000000"/>
          <w:sz w:val="32"/>
          <w:szCs w:val="32"/>
        </w:rPr>
        <w:t>анемия</w:t>
      </w:r>
      <w:r w:rsidR="00E21EC7" w:rsidRPr="00433913">
        <w:rPr>
          <w:rFonts w:ascii="Times New Roman" w:hAnsi="Times New Roman" w:cs="Times New Roman"/>
          <w:b/>
          <w:color w:val="000000"/>
          <w:sz w:val="32"/>
          <w:szCs w:val="32"/>
        </w:rPr>
        <w:t xml:space="preserve"> </w:t>
      </w:r>
      <w:r w:rsidR="00590DCF" w:rsidRPr="00433913">
        <w:rPr>
          <w:rFonts w:ascii="Times New Roman" w:hAnsi="Times New Roman" w:cs="Times New Roman"/>
          <w:b/>
          <w:color w:val="000000"/>
          <w:sz w:val="32"/>
          <w:szCs w:val="32"/>
        </w:rPr>
        <w:t>вследствие</w:t>
      </w:r>
      <w:r w:rsidR="001B03AF" w:rsidRPr="00433913">
        <w:rPr>
          <w:rFonts w:ascii="Times New Roman" w:hAnsi="Times New Roman" w:cs="Times New Roman"/>
          <w:b/>
          <w:color w:val="000000"/>
          <w:sz w:val="32"/>
          <w:szCs w:val="32"/>
        </w:rPr>
        <w:t xml:space="preserve"> </w:t>
      </w:r>
      <w:r w:rsidR="00590DCF" w:rsidRPr="00433913">
        <w:rPr>
          <w:rFonts w:ascii="Times New Roman" w:hAnsi="Times New Roman" w:cs="Times New Roman"/>
          <w:b/>
          <w:color w:val="000000"/>
          <w:sz w:val="32"/>
          <w:szCs w:val="32"/>
        </w:rPr>
        <w:t>кровопотери у плода</w:t>
      </w:r>
      <w:r>
        <w:rPr>
          <w:rFonts w:ascii="Times New Roman" w:hAnsi="Times New Roman" w:cs="Times New Roman"/>
          <w:b/>
          <w:color w:val="000000"/>
          <w:sz w:val="32"/>
          <w:szCs w:val="32"/>
        </w:rPr>
        <w:t>»</w:t>
      </w:r>
    </w:p>
    <w:p w14:paraId="47A3FA17" w14:textId="77777777" w:rsidR="00590DCF" w:rsidRPr="00590DCF" w:rsidRDefault="00590DCF" w:rsidP="00203EED">
      <w:pPr>
        <w:rPr>
          <w:rFonts w:ascii="Times New Roman" w:hAnsi="Times New Roman" w:cs="Times New Roman"/>
          <w:color w:val="000000"/>
          <w:sz w:val="24"/>
          <w:szCs w:val="24"/>
        </w:rPr>
      </w:pPr>
    </w:p>
    <w:p w14:paraId="78BE0DEF" w14:textId="77777777" w:rsidR="00FB6933" w:rsidRDefault="00FB6933" w:rsidP="00203EE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E2971E7" w14:textId="77777777" w:rsidR="00433913" w:rsidRDefault="00433913" w:rsidP="00203EED">
      <w:pPr>
        <w:rPr>
          <w:rStyle w:val="apple-style-span"/>
          <w:rFonts w:ascii="Times New Roman" w:hAnsi="Times New Roman"/>
          <w:color w:val="000000"/>
          <w:sz w:val="28"/>
          <w:szCs w:val="28"/>
          <w:shd w:val="clear" w:color="auto" w:fill="F7F8F9"/>
        </w:rPr>
      </w:pPr>
    </w:p>
    <w:p w14:paraId="070369F0" w14:textId="77777777" w:rsidR="00433913" w:rsidRDefault="00433913" w:rsidP="00203EED">
      <w:pPr>
        <w:rPr>
          <w:rStyle w:val="apple-style-span"/>
          <w:rFonts w:ascii="Times New Roman" w:hAnsi="Times New Roman"/>
          <w:color w:val="000000"/>
          <w:sz w:val="28"/>
          <w:szCs w:val="28"/>
          <w:shd w:val="clear" w:color="auto" w:fill="F7F8F9"/>
        </w:rPr>
      </w:pPr>
    </w:p>
    <w:p w14:paraId="2903C673" w14:textId="77777777" w:rsidR="00433913" w:rsidRDefault="00433913" w:rsidP="00203EED">
      <w:pPr>
        <w:rPr>
          <w:rStyle w:val="apple-style-span"/>
          <w:rFonts w:ascii="Times New Roman" w:hAnsi="Times New Roman"/>
          <w:color w:val="000000"/>
          <w:sz w:val="28"/>
          <w:szCs w:val="28"/>
          <w:shd w:val="clear" w:color="auto" w:fill="F7F8F9"/>
        </w:rPr>
      </w:pPr>
    </w:p>
    <w:p w14:paraId="10E0EE57" w14:textId="77777777" w:rsidR="00433913" w:rsidRDefault="00433913" w:rsidP="00203EED">
      <w:pPr>
        <w:rPr>
          <w:rStyle w:val="apple-style-span"/>
          <w:rFonts w:ascii="Times New Roman" w:hAnsi="Times New Roman"/>
          <w:color w:val="000000"/>
          <w:sz w:val="28"/>
          <w:szCs w:val="28"/>
          <w:shd w:val="clear" w:color="auto" w:fill="F7F8F9"/>
        </w:rPr>
      </w:pPr>
    </w:p>
    <w:p w14:paraId="20243ACD" w14:textId="77777777" w:rsidR="00433913" w:rsidRDefault="00433913" w:rsidP="00203EED">
      <w:pPr>
        <w:rPr>
          <w:rStyle w:val="apple-style-span"/>
          <w:rFonts w:ascii="Times New Roman" w:hAnsi="Times New Roman"/>
          <w:color w:val="000000"/>
          <w:sz w:val="28"/>
          <w:szCs w:val="28"/>
          <w:shd w:val="clear" w:color="auto" w:fill="F7F8F9"/>
        </w:rPr>
      </w:pPr>
    </w:p>
    <w:p w14:paraId="28F090FB" w14:textId="77777777" w:rsidR="00FB6933" w:rsidRPr="002E69B6" w:rsidRDefault="00433913" w:rsidP="002E69B6">
      <w:pPr>
        <w:rPr>
          <w:rFonts w:ascii="Times New Roman" w:hAnsi="Times New Roman" w:cs="Times New Roman"/>
          <w:sz w:val="28"/>
          <w:szCs w:val="28"/>
        </w:rPr>
      </w:pPr>
      <w:bookmarkStart w:id="0" w:name="_Hlk91240205"/>
      <w:r w:rsidRPr="002E69B6">
        <w:rPr>
          <w:rFonts w:ascii="Times New Roman" w:hAnsi="Times New Roman" w:cs="Times New Roman"/>
          <w:b/>
          <w:bCs/>
          <w:sz w:val="28"/>
          <w:szCs w:val="28"/>
        </w:rPr>
        <w:t>Коды по Международной статистической классификации болезней и проблем, связанных со здоровьем (МКБ 10):</w:t>
      </w:r>
      <w:r w:rsidR="00590DCF" w:rsidRPr="002E69B6">
        <w:rPr>
          <w:rFonts w:ascii="Times New Roman" w:hAnsi="Times New Roman" w:cs="Times New Roman"/>
          <w:sz w:val="28"/>
          <w:szCs w:val="28"/>
        </w:rPr>
        <w:tab/>
        <w:t>P61.3</w:t>
      </w:r>
    </w:p>
    <w:p w14:paraId="2FF6C41A" w14:textId="77777777" w:rsidR="00590DCF" w:rsidRPr="002E69B6" w:rsidRDefault="00433913" w:rsidP="002E69B6">
      <w:pPr>
        <w:rPr>
          <w:rFonts w:ascii="Times New Roman" w:hAnsi="Times New Roman" w:cs="Times New Roman"/>
          <w:sz w:val="28"/>
          <w:szCs w:val="28"/>
        </w:rPr>
      </w:pPr>
      <w:r w:rsidRPr="002E69B6">
        <w:rPr>
          <w:rFonts w:ascii="Times New Roman" w:hAnsi="Times New Roman" w:cs="Times New Roman"/>
          <w:b/>
          <w:bCs/>
          <w:sz w:val="28"/>
          <w:szCs w:val="28"/>
        </w:rPr>
        <w:t>Возрастная категория:</w:t>
      </w:r>
      <w:r w:rsidRPr="002E69B6">
        <w:rPr>
          <w:rFonts w:ascii="Times New Roman" w:hAnsi="Times New Roman" w:cs="Times New Roman"/>
          <w:sz w:val="28"/>
          <w:szCs w:val="28"/>
        </w:rPr>
        <w:t xml:space="preserve"> </w:t>
      </w:r>
      <w:r w:rsidR="00590DCF" w:rsidRPr="002E69B6">
        <w:rPr>
          <w:rFonts w:ascii="Times New Roman" w:hAnsi="Times New Roman" w:cs="Times New Roman"/>
          <w:sz w:val="28"/>
          <w:szCs w:val="28"/>
        </w:rPr>
        <w:t>дети</w:t>
      </w:r>
    </w:p>
    <w:p w14:paraId="28CDE7E6" w14:textId="77777777" w:rsidR="00433913" w:rsidRPr="002E69B6" w:rsidRDefault="00433913" w:rsidP="002E69B6">
      <w:pPr>
        <w:rPr>
          <w:rFonts w:ascii="Times New Roman" w:hAnsi="Times New Roman" w:cs="Times New Roman"/>
          <w:sz w:val="28"/>
          <w:szCs w:val="28"/>
        </w:rPr>
      </w:pPr>
      <w:r w:rsidRPr="002E69B6">
        <w:rPr>
          <w:rFonts w:ascii="Times New Roman" w:hAnsi="Times New Roman" w:cs="Times New Roman"/>
          <w:b/>
          <w:bCs/>
          <w:sz w:val="28"/>
          <w:szCs w:val="28"/>
        </w:rPr>
        <w:t>Год утверждения:</w:t>
      </w:r>
      <w:r w:rsidRPr="002E69B6">
        <w:rPr>
          <w:rFonts w:ascii="Times New Roman" w:hAnsi="Times New Roman" w:cs="Times New Roman"/>
          <w:sz w:val="28"/>
          <w:szCs w:val="28"/>
        </w:rPr>
        <w:t xml:space="preserve"> 202</w:t>
      </w:r>
      <w:r w:rsidR="00EA3DBC">
        <w:rPr>
          <w:rFonts w:ascii="Times New Roman" w:hAnsi="Times New Roman" w:cs="Times New Roman"/>
          <w:sz w:val="28"/>
          <w:szCs w:val="28"/>
        </w:rPr>
        <w:t xml:space="preserve">2 </w:t>
      </w:r>
      <w:r w:rsidRPr="002E69B6">
        <w:rPr>
          <w:rFonts w:ascii="Times New Roman" w:hAnsi="Times New Roman" w:cs="Times New Roman"/>
          <w:sz w:val="28"/>
          <w:szCs w:val="28"/>
        </w:rPr>
        <w:t>год (пересмотр 1 раз в 5 лет)</w:t>
      </w:r>
    </w:p>
    <w:bookmarkEnd w:id="0"/>
    <w:p w14:paraId="7E461CD8" w14:textId="77777777" w:rsidR="00590DCF" w:rsidRDefault="00590DCF" w:rsidP="00203EED">
      <w:pPr>
        <w:rPr>
          <w:rFonts w:ascii="Times New Roman" w:hAnsi="Times New Roman" w:cs="Times New Roman"/>
          <w:color w:val="000000"/>
          <w:sz w:val="24"/>
          <w:szCs w:val="24"/>
        </w:rPr>
      </w:pPr>
    </w:p>
    <w:p w14:paraId="62CD96CF" w14:textId="77777777" w:rsidR="004C693D" w:rsidRDefault="004C693D" w:rsidP="00203EED">
      <w:pPr>
        <w:jc w:val="both"/>
        <w:rPr>
          <w:sz w:val="24"/>
          <w:szCs w:val="24"/>
        </w:rPr>
      </w:pPr>
    </w:p>
    <w:bookmarkStart w:id="1" w:name="_Hlk91240355" w:displacedByCustomXml="next"/>
    <w:sdt>
      <w:sdtPr>
        <w:rPr>
          <w:rFonts w:ascii="Times New Roman" w:eastAsiaTheme="minorEastAsia" w:hAnsi="Times New Roman" w:cs="Times New Roman"/>
          <w:color w:val="auto"/>
          <w:sz w:val="24"/>
          <w:szCs w:val="24"/>
        </w:rPr>
        <w:id w:val="899103653"/>
        <w:docPartObj>
          <w:docPartGallery w:val="Table of Contents"/>
          <w:docPartUnique/>
        </w:docPartObj>
      </w:sdtPr>
      <w:sdtEndPr>
        <w:rPr>
          <w:b/>
          <w:bCs/>
        </w:rPr>
      </w:sdtEndPr>
      <w:sdtContent>
        <w:p w14:paraId="041F6549" w14:textId="77777777" w:rsidR="00077E5B" w:rsidRPr="00A5735E" w:rsidRDefault="00077E5B" w:rsidP="00A5735E">
          <w:pPr>
            <w:pStyle w:val="a5"/>
            <w:spacing w:line="276" w:lineRule="auto"/>
            <w:jc w:val="center"/>
            <w:rPr>
              <w:rFonts w:ascii="Times New Roman" w:hAnsi="Times New Roman" w:cs="Times New Roman"/>
              <w:b/>
              <w:bCs/>
              <w:color w:val="auto"/>
              <w:sz w:val="28"/>
              <w:szCs w:val="28"/>
            </w:rPr>
          </w:pPr>
          <w:r w:rsidRPr="00A5735E">
            <w:rPr>
              <w:rFonts w:ascii="Times New Roman" w:hAnsi="Times New Roman" w:cs="Times New Roman"/>
              <w:b/>
              <w:bCs/>
              <w:color w:val="auto"/>
              <w:sz w:val="28"/>
              <w:szCs w:val="28"/>
            </w:rPr>
            <w:t>Оглавление</w:t>
          </w:r>
        </w:p>
        <w:bookmarkEnd w:id="1"/>
        <w:p w14:paraId="437D4C14" w14:textId="77777777" w:rsidR="00FB464F" w:rsidRPr="0065399D" w:rsidRDefault="00077E5B" w:rsidP="0065399D">
          <w:pPr>
            <w:pStyle w:val="11"/>
            <w:rPr>
              <w:b w:val="0"/>
              <w:bCs w:val="0"/>
            </w:rPr>
          </w:pPr>
          <w:r w:rsidRPr="0065399D">
            <w:rPr>
              <w:b w:val="0"/>
              <w:bCs w:val="0"/>
            </w:rPr>
            <w:fldChar w:fldCharType="begin"/>
          </w:r>
          <w:r w:rsidRPr="0065399D">
            <w:rPr>
              <w:b w:val="0"/>
              <w:bCs w:val="0"/>
            </w:rPr>
            <w:instrText xml:space="preserve"> TOC \o "1-3" \h \z \u </w:instrText>
          </w:r>
          <w:r w:rsidRPr="0065399D">
            <w:rPr>
              <w:b w:val="0"/>
              <w:bCs w:val="0"/>
            </w:rPr>
            <w:fldChar w:fldCharType="separate"/>
          </w:r>
          <w:hyperlink w:anchor="_Toc89700421" w:history="1">
            <w:r w:rsidR="00FB464F" w:rsidRPr="0065399D">
              <w:rPr>
                <w:rStyle w:val="a6"/>
                <w:b w:val="0"/>
                <w:bCs w:val="0"/>
              </w:rPr>
              <w:t>Список сокращений</w:t>
            </w:r>
            <w:r w:rsidR="00433913" w:rsidRPr="0065399D">
              <w:rPr>
                <w:rStyle w:val="a6"/>
                <w:b w:val="0"/>
                <w:bCs w:val="0"/>
              </w:rPr>
              <w:t xml:space="preserve"> </w:t>
            </w:r>
            <w:r w:rsidR="0065399D">
              <w:rPr>
                <w:rStyle w:val="a6"/>
                <w:b w:val="0"/>
                <w:bCs w:val="0"/>
              </w:rPr>
              <w:t>……………………………………………………………………………</w:t>
            </w:r>
            <w:r w:rsidR="00B82B33">
              <w:rPr>
                <w:b w:val="0"/>
                <w:bCs w:val="0"/>
                <w:webHidden/>
              </w:rPr>
              <w:t>3</w:t>
            </w:r>
          </w:hyperlink>
        </w:p>
        <w:p w14:paraId="38DC7BB3" w14:textId="77777777" w:rsidR="00FB464F" w:rsidRPr="0065399D" w:rsidRDefault="001A3A0D" w:rsidP="0065399D">
          <w:pPr>
            <w:pStyle w:val="11"/>
            <w:rPr>
              <w:b w:val="0"/>
              <w:bCs w:val="0"/>
            </w:rPr>
          </w:pPr>
          <w:hyperlink w:anchor="_Toc89700422" w:history="1">
            <w:r w:rsidR="00FB464F" w:rsidRPr="0065399D">
              <w:rPr>
                <w:rStyle w:val="a6"/>
                <w:b w:val="0"/>
                <w:bCs w:val="0"/>
              </w:rPr>
              <w:t>Термины и определения</w:t>
            </w:r>
            <w:r w:rsidR="00433913" w:rsidRPr="0065399D">
              <w:rPr>
                <w:rStyle w:val="a6"/>
                <w:b w:val="0"/>
                <w:bCs w:val="0"/>
              </w:rPr>
              <w:t xml:space="preserve"> </w:t>
            </w:r>
            <w:r w:rsidR="0065399D">
              <w:rPr>
                <w:rStyle w:val="a6"/>
                <w:b w:val="0"/>
                <w:bCs w:val="0"/>
              </w:rPr>
              <w:t>……………………………………………………………………….</w:t>
            </w:r>
            <w:r w:rsidR="00B82B33">
              <w:rPr>
                <w:b w:val="0"/>
                <w:bCs w:val="0"/>
                <w:webHidden/>
              </w:rPr>
              <w:t>3</w:t>
            </w:r>
          </w:hyperlink>
        </w:p>
        <w:p w14:paraId="7D825319" w14:textId="77777777" w:rsidR="00FB464F" w:rsidRPr="0065399D" w:rsidRDefault="001A3A0D" w:rsidP="0065399D">
          <w:pPr>
            <w:pStyle w:val="11"/>
            <w:rPr>
              <w:b w:val="0"/>
              <w:bCs w:val="0"/>
            </w:rPr>
          </w:pPr>
          <w:hyperlink w:anchor="_Toc89700423" w:history="1">
            <w:r w:rsidR="00FB464F" w:rsidRPr="0065399D">
              <w:rPr>
                <w:rStyle w:val="a6"/>
                <w:b w:val="0"/>
                <w:bCs w:val="0"/>
              </w:rPr>
              <w:t>1. Краткая информация</w:t>
            </w:r>
            <w:r w:rsidR="00433913" w:rsidRPr="0065399D">
              <w:rPr>
                <w:rStyle w:val="a6"/>
                <w:b w:val="0"/>
                <w:bCs w:val="0"/>
              </w:rPr>
              <w:t xml:space="preserve"> </w:t>
            </w:r>
            <w:r w:rsidR="0065399D">
              <w:rPr>
                <w:rStyle w:val="a6"/>
                <w:b w:val="0"/>
                <w:bCs w:val="0"/>
              </w:rPr>
              <w:t>………………………………………………………………………..</w:t>
            </w:r>
            <w:r w:rsidR="00B82B33">
              <w:rPr>
                <w:b w:val="0"/>
                <w:bCs w:val="0"/>
                <w:webHidden/>
              </w:rPr>
              <w:t>3</w:t>
            </w:r>
          </w:hyperlink>
        </w:p>
        <w:p w14:paraId="0BBAD474"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24" w:history="1">
            <w:r w:rsidR="00FB464F" w:rsidRPr="0065399D">
              <w:rPr>
                <w:rStyle w:val="a6"/>
                <w:rFonts w:ascii="Times New Roman" w:hAnsi="Times New Roman" w:cs="Times New Roman"/>
                <w:noProof/>
                <w:sz w:val="24"/>
                <w:szCs w:val="24"/>
              </w:rPr>
              <w:t>1.1 Определение</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3</w:t>
            </w:r>
          </w:hyperlink>
        </w:p>
        <w:p w14:paraId="19752F0C"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25" w:history="1">
            <w:r w:rsidR="00FB464F" w:rsidRPr="0065399D">
              <w:rPr>
                <w:rStyle w:val="a6"/>
                <w:rFonts w:ascii="Times New Roman" w:hAnsi="Times New Roman" w:cs="Times New Roman"/>
                <w:noProof/>
                <w:sz w:val="24"/>
                <w:szCs w:val="24"/>
              </w:rPr>
              <w:t>1.2 Этиология и патогенез</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4</w:t>
            </w:r>
          </w:hyperlink>
        </w:p>
        <w:p w14:paraId="3F9AAF15"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26" w:history="1">
            <w:r w:rsidR="00FB464F" w:rsidRPr="0065399D">
              <w:rPr>
                <w:rStyle w:val="a6"/>
                <w:rFonts w:ascii="Times New Roman" w:hAnsi="Times New Roman" w:cs="Times New Roman"/>
                <w:noProof/>
                <w:sz w:val="24"/>
                <w:szCs w:val="24"/>
              </w:rPr>
              <w:t>1.3 Эпидемиология заболевания</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4</w:t>
            </w:r>
          </w:hyperlink>
        </w:p>
        <w:p w14:paraId="2C3B9CA9"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27" w:history="1">
            <w:r w:rsidR="00FB464F" w:rsidRPr="0065399D">
              <w:rPr>
                <w:rStyle w:val="a6"/>
                <w:rFonts w:ascii="Times New Roman" w:hAnsi="Times New Roman" w:cs="Times New Roman"/>
                <w:noProof/>
                <w:sz w:val="24"/>
                <w:szCs w:val="24"/>
              </w:rPr>
              <w:t xml:space="preserve">1.4 </w:t>
            </w:r>
            <w:r w:rsidR="0065399D" w:rsidRPr="0065399D">
              <w:rPr>
                <w:rStyle w:val="a6"/>
                <w:rFonts w:ascii="Times New Roman" w:hAnsi="Times New Roman" w:cs="Times New Roman"/>
                <w:noProof/>
                <w:sz w:val="24"/>
                <w:szCs w:val="24"/>
              </w:rPr>
              <w:t xml:space="preserve">Кодировка по МКБ 10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5</w:t>
            </w:r>
          </w:hyperlink>
        </w:p>
        <w:p w14:paraId="05F5C5AE"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28" w:history="1">
            <w:r w:rsidR="00FB464F" w:rsidRPr="0065399D">
              <w:rPr>
                <w:rStyle w:val="a6"/>
                <w:rFonts w:ascii="Times New Roman" w:hAnsi="Times New Roman" w:cs="Times New Roman"/>
                <w:noProof/>
                <w:sz w:val="24"/>
                <w:szCs w:val="24"/>
              </w:rPr>
              <w:t>1.5 Классификация заболевания</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5</w:t>
            </w:r>
          </w:hyperlink>
        </w:p>
        <w:p w14:paraId="40AD6639"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29" w:history="1">
            <w:r w:rsidR="00FB464F" w:rsidRPr="0065399D">
              <w:rPr>
                <w:rStyle w:val="a6"/>
                <w:rFonts w:ascii="Times New Roman" w:hAnsi="Times New Roman" w:cs="Times New Roman"/>
                <w:noProof/>
                <w:sz w:val="24"/>
                <w:szCs w:val="24"/>
              </w:rPr>
              <w:t>1.6 Клиническая картина заболевания</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5</w:t>
            </w:r>
          </w:hyperlink>
        </w:p>
        <w:p w14:paraId="57377385" w14:textId="77777777" w:rsidR="00FB464F" w:rsidRPr="0065399D" w:rsidRDefault="001A3A0D" w:rsidP="0065399D">
          <w:pPr>
            <w:pStyle w:val="11"/>
            <w:rPr>
              <w:b w:val="0"/>
              <w:bCs w:val="0"/>
            </w:rPr>
          </w:pPr>
          <w:hyperlink w:anchor="_Toc89700430" w:history="1">
            <w:r w:rsidR="00FB464F" w:rsidRPr="0065399D">
              <w:rPr>
                <w:rStyle w:val="a6"/>
                <w:b w:val="0"/>
                <w:bCs w:val="0"/>
              </w:rPr>
              <w:t>2. Диагностика заболевания</w:t>
            </w:r>
            <w:r w:rsidR="00433913" w:rsidRPr="0065399D">
              <w:rPr>
                <w:rStyle w:val="a6"/>
                <w:b w:val="0"/>
                <w:bCs w:val="0"/>
              </w:rPr>
              <w:t xml:space="preserve"> </w:t>
            </w:r>
            <w:r w:rsidR="0065399D">
              <w:rPr>
                <w:rStyle w:val="a6"/>
                <w:b w:val="0"/>
                <w:bCs w:val="0"/>
              </w:rPr>
              <w:t>…………………………………………………………………...</w:t>
            </w:r>
            <w:r w:rsidR="00B82B33">
              <w:rPr>
                <w:b w:val="0"/>
                <w:bCs w:val="0"/>
                <w:webHidden/>
              </w:rPr>
              <w:t>6</w:t>
            </w:r>
          </w:hyperlink>
        </w:p>
        <w:p w14:paraId="055794DB"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31" w:history="1">
            <w:r w:rsidR="00FB464F" w:rsidRPr="0065399D">
              <w:rPr>
                <w:rStyle w:val="a6"/>
                <w:rFonts w:ascii="Times New Roman" w:hAnsi="Times New Roman" w:cs="Times New Roman"/>
                <w:noProof/>
                <w:sz w:val="24"/>
                <w:szCs w:val="24"/>
              </w:rPr>
              <w:t>2.1 Жалобы и анамнез</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FB464F" w:rsidRPr="0065399D">
              <w:rPr>
                <w:rFonts w:ascii="Times New Roman" w:hAnsi="Times New Roman" w:cs="Times New Roman"/>
                <w:noProof/>
                <w:webHidden/>
                <w:sz w:val="24"/>
                <w:szCs w:val="24"/>
              </w:rPr>
              <w:fldChar w:fldCharType="begin"/>
            </w:r>
            <w:r w:rsidR="00FB464F" w:rsidRPr="0065399D">
              <w:rPr>
                <w:rFonts w:ascii="Times New Roman" w:hAnsi="Times New Roman" w:cs="Times New Roman"/>
                <w:noProof/>
                <w:webHidden/>
                <w:sz w:val="24"/>
                <w:szCs w:val="24"/>
              </w:rPr>
              <w:instrText xml:space="preserve"> PAGEREF _Toc89700431 \h </w:instrText>
            </w:r>
            <w:r w:rsidR="00FB464F" w:rsidRPr="0065399D">
              <w:rPr>
                <w:rFonts w:ascii="Times New Roman" w:hAnsi="Times New Roman" w:cs="Times New Roman"/>
                <w:noProof/>
                <w:webHidden/>
                <w:sz w:val="24"/>
                <w:szCs w:val="24"/>
              </w:rPr>
            </w:r>
            <w:r w:rsidR="00FB464F" w:rsidRPr="0065399D">
              <w:rPr>
                <w:rFonts w:ascii="Times New Roman" w:hAnsi="Times New Roman" w:cs="Times New Roman"/>
                <w:noProof/>
                <w:webHidden/>
                <w:sz w:val="24"/>
                <w:szCs w:val="24"/>
              </w:rPr>
              <w:fldChar w:fldCharType="separate"/>
            </w:r>
            <w:r w:rsidR="00CB4E39">
              <w:rPr>
                <w:rFonts w:ascii="Times New Roman" w:hAnsi="Times New Roman" w:cs="Times New Roman"/>
                <w:noProof/>
                <w:webHidden/>
                <w:sz w:val="24"/>
                <w:szCs w:val="24"/>
              </w:rPr>
              <w:t>7</w:t>
            </w:r>
            <w:r w:rsidR="00FB464F" w:rsidRPr="0065399D">
              <w:rPr>
                <w:rFonts w:ascii="Times New Roman" w:hAnsi="Times New Roman" w:cs="Times New Roman"/>
                <w:noProof/>
                <w:webHidden/>
                <w:sz w:val="24"/>
                <w:szCs w:val="24"/>
              </w:rPr>
              <w:fldChar w:fldCharType="end"/>
            </w:r>
          </w:hyperlink>
        </w:p>
        <w:p w14:paraId="0BF63961"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32" w:history="1">
            <w:r w:rsidR="00FB464F" w:rsidRPr="0065399D">
              <w:rPr>
                <w:rStyle w:val="a6"/>
                <w:rFonts w:ascii="Times New Roman" w:hAnsi="Times New Roman" w:cs="Times New Roman"/>
                <w:noProof/>
                <w:sz w:val="24"/>
                <w:szCs w:val="24"/>
              </w:rPr>
              <w:t>2.2 Физикальное обследование</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7</w:t>
            </w:r>
          </w:hyperlink>
        </w:p>
        <w:p w14:paraId="0003EAFA"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33" w:history="1">
            <w:r w:rsidR="00FB464F" w:rsidRPr="0065399D">
              <w:rPr>
                <w:rStyle w:val="a6"/>
                <w:rFonts w:ascii="Times New Roman" w:hAnsi="Times New Roman" w:cs="Times New Roman"/>
                <w:noProof/>
                <w:sz w:val="24"/>
                <w:szCs w:val="24"/>
              </w:rPr>
              <w:t>2.3 Лабораторные диагностические исследования</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B82B33">
              <w:rPr>
                <w:rFonts w:ascii="Times New Roman" w:hAnsi="Times New Roman" w:cs="Times New Roman"/>
                <w:noProof/>
                <w:webHidden/>
                <w:sz w:val="24"/>
                <w:szCs w:val="24"/>
              </w:rPr>
              <w:t>7</w:t>
            </w:r>
          </w:hyperlink>
        </w:p>
        <w:p w14:paraId="315A16CB"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34" w:history="1">
            <w:r w:rsidR="00FB464F" w:rsidRPr="0065399D">
              <w:rPr>
                <w:rStyle w:val="a6"/>
                <w:rFonts w:ascii="Times New Roman" w:hAnsi="Times New Roman" w:cs="Times New Roman"/>
                <w:noProof/>
                <w:sz w:val="24"/>
                <w:szCs w:val="24"/>
              </w:rPr>
              <w:t>2.4 Инструментальные диагностические исследования</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FB464F" w:rsidRPr="0065399D">
              <w:rPr>
                <w:rFonts w:ascii="Times New Roman" w:hAnsi="Times New Roman" w:cs="Times New Roman"/>
                <w:noProof/>
                <w:webHidden/>
                <w:sz w:val="24"/>
                <w:szCs w:val="24"/>
              </w:rPr>
              <w:fldChar w:fldCharType="begin"/>
            </w:r>
            <w:r w:rsidR="00FB464F" w:rsidRPr="0065399D">
              <w:rPr>
                <w:rFonts w:ascii="Times New Roman" w:hAnsi="Times New Roman" w:cs="Times New Roman"/>
                <w:noProof/>
                <w:webHidden/>
                <w:sz w:val="24"/>
                <w:szCs w:val="24"/>
              </w:rPr>
              <w:instrText xml:space="preserve"> PAGEREF _Toc89700434 \h </w:instrText>
            </w:r>
            <w:r w:rsidR="00FB464F" w:rsidRPr="0065399D">
              <w:rPr>
                <w:rFonts w:ascii="Times New Roman" w:hAnsi="Times New Roman" w:cs="Times New Roman"/>
                <w:noProof/>
                <w:webHidden/>
                <w:sz w:val="24"/>
                <w:szCs w:val="24"/>
              </w:rPr>
            </w:r>
            <w:r w:rsidR="00FB464F" w:rsidRPr="0065399D">
              <w:rPr>
                <w:rFonts w:ascii="Times New Roman" w:hAnsi="Times New Roman" w:cs="Times New Roman"/>
                <w:noProof/>
                <w:webHidden/>
                <w:sz w:val="24"/>
                <w:szCs w:val="24"/>
              </w:rPr>
              <w:fldChar w:fldCharType="separate"/>
            </w:r>
            <w:r w:rsidR="00CB4E39">
              <w:rPr>
                <w:rFonts w:ascii="Times New Roman" w:hAnsi="Times New Roman" w:cs="Times New Roman"/>
                <w:noProof/>
                <w:webHidden/>
                <w:sz w:val="24"/>
                <w:szCs w:val="24"/>
              </w:rPr>
              <w:t>9</w:t>
            </w:r>
            <w:r w:rsidR="00FB464F" w:rsidRPr="0065399D">
              <w:rPr>
                <w:rFonts w:ascii="Times New Roman" w:hAnsi="Times New Roman" w:cs="Times New Roman"/>
                <w:noProof/>
                <w:webHidden/>
                <w:sz w:val="24"/>
                <w:szCs w:val="24"/>
              </w:rPr>
              <w:fldChar w:fldCharType="end"/>
            </w:r>
          </w:hyperlink>
        </w:p>
        <w:p w14:paraId="68293666" w14:textId="77777777" w:rsidR="00FB464F" w:rsidRPr="0065399D" w:rsidRDefault="001A3A0D" w:rsidP="00433913">
          <w:pPr>
            <w:pStyle w:val="21"/>
            <w:tabs>
              <w:tab w:val="right" w:leader="dot" w:pos="10456"/>
            </w:tabs>
            <w:rPr>
              <w:rFonts w:ascii="Times New Roman" w:hAnsi="Times New Roman" w:cs="Times New Roman"/>
              <w:noProof/>
              <w:sz w:val="24"/>
              <w:szCs w:val="24"/>
            </w:rPr>
          </w:pPr>
          <w:hyperlink w:anchor="_Toc89700435" w:history="1">
            <w:r w:rsidR="00FB464F" w:rsidRPr="0065399D">
              <w:rPr>
                <w:rStyle w:val="a6"/>
                <w:rFonts w:ascii="Times New Roman" w:hAnsi="Times New Roman" w:cs="Times New Roman"/>
                <w:noProof/>
                <w:sz w:val="24"/>
                <w:szCs w:val="24"/>
              </w:rPr>
              <w:t>2.5 Иные диагностические исследования</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FB464F" w:rsidRPr="0065399D">
              <w:rPr>
                <w:rFonts w:ascii="Times New Roman" w:hAnsi="Times New Roman" w:cs="Times New Roman"/>
                <w:noProof/>
                <w:webHidden/>
                <w:sz w:val="24"/>
                <w:szCs w:val="24"/>
              </w:rPr>
              <w:fldChar w:fldCharType="begin"/>
            </w:r>
            <w:r w:rsidR="00FB464F" w:rsidRPr="0065399D">
              <w:rPr>
                <w:rFonts w:ascii="Times New Roman" w:hAnsi="Times New Roman" w:cs="Times New Roman"/>
                <w:noProof/>
                <w:webHidden/>
                <w:sz w:val="24"/>
                <w:szCs w:val="24"/>
              </w:rPr>
              <w:instrText xml:space="preserve"> PAGEREF _Toc89700435 \h </w:instrText>
            </w:r>
            <w:r w:rsidR="00FB464F" w:rsidRPr="0065399D">
              <w:rPr>
                <w:rFonts w:ascii="Times New Roman" w:hAnsi="Times New Roman" w:cs="Times New Roman"/>
                <w:noProof/>
                <w:webHidden/>
                <w:sz w:val="24"/>
                <w:szCs w:val="24"/>
              </w:rPr>
            </w:r>
            <w:r w:rsidR="00FB464F" w:rsidRPr="0065399D">
              <w:rPr>
                <w:rFonts w:ascii="Times New Roman" w:hAnsi="Times New Roman" w:cs="Times New Roman"/>
                <w:noProof/>
                <w:webHidden/>
                <w:sz w:val="24"/>
                <w:szCs w:val="24"/>
              </w:rPr>
              <w:fldChar w:fldCharType="separate"/>
            </w:r>
            <w:r w:rsidR="00CB4E39">
              <w:rPr>
                <w:rFonts w:ascii="Times New Roman" w:hAnsi="Times New Roman" w:cs="Times New Roman"/>
                <w:noProof/>
                <w:webHidden/>
                <w:sz w:val="24"/>
                <w:szCs w:val="24"/>
              </w:rPr>
              <w:t>9</w:t>
            </w:r>
            <w:r w:rsidR="00FB464F" w:rsidRPr="0065399D">
              <w:rPr>
                <w:rFonts w:ascii="Times New Roman" w:hAnsi="Times New Roman" w:cs="Times New Roman"/>
                <w:noProof/>
                <w:webHidden/>
                <w:sz w:val="24"/>
                <w:szCs w:val="24"/>
              </w:rPr>
              <w:fldChar w:fldCharType="end"/>
            </w:r>
          </w:hyperlink>
        </w:p>
        <w:p w14:paraId="1018C7C1" w14:textId="77777777" w:rsidR="00FB464F" w:rsidRPr="0065399D" w:rsidRDefault="001A3A0D" w:rsidP="0065399D">
          <w:pPr>
            <w:pStyle w:val="11"/>
            <w:rPr>
              <w:b w:val="0"/>
              <w:bCs w:val="0"/>
            </w:rPr>
          </w:pPr>
          <w:hyperlink w:anchor="_Toc89700436" w:history="1">
            <w:r w:rsidR="00FB464F" w:rsidRPr="0065399D">
              <w:rPr>
                <w:rStyle w:val="a6"/>
                <w:b w:val="0"/>
                <w:bCs w:val="0"/>
              </w:rPr>
              <w:t>3. Лечение</w:t>
            </w:r>
            <w:r w:rsidR="0065399D" w:rsidRPr="0065399D">
              <w:rPr>
                <w:rStyle w:val="a6"/>
                <w:b w:val="0"/>
                <w:bCs w:val="0"/>
              </w:rPr>
              <w:t xml:space="preserve"> </w:t>
            </w:r>
            <w:r w:rsidR="0065399D">
              <w:rPr>
                <w:rStyle w:val="a6"/>
                <w:b w:val="0"/>
                <w:bCs w:val="0"/>
              </w:rPr>
              <w:t>…………………………………………………………………………………….</w:t>
            </w:r>
            <w:r w:rsidR="00433913" w:rsidRPr="0065399D">
              <w:rPr>
                <w:rStyle w:val="a6"/>
                <w:b w:val="0"/>
                <w:bCs w:val="0"/>
              </w:rPr>
              <w:t xml:space="preserve"> </w:t>
            </w:r>
            <w:r w:rsidR="00FB464F" w:rsidRPr="0065399D">
              <w:rPr>
                <w:b w:val="0"/>
                <w:bCs w:val="0"/>
                <w:webHidden/>
              </w:rPr>
              <w:fldChar w:fldCharType="begin"/>
            </w:r>
            <w:r w:rsidR="00FB464F" w:rsidRPr="0065399D">
              <w:rPr>
                <w:b w:val="0"/>
                <w:bCs w:val="0"/>
                <w:webHidden/>
              </w:rPr>
              <w:instrText xml:space="preserve"> PAGEREF _Toc89700436 \h </w:instrText>
            </w:r>
            <w:r w:rsidR="00FB464F" w:rsidRPr="0065399D">
              <w:rPr>
                <w:b w:val="0"/>
                <w:bCs w:val="0"/>
                <w:webHidden/>
              </w:rPr>
            </w:r>
            <w:r w:rsidR="00FB464F" w:rsidRPr="0065399D">
              <w:rPr>
                <w:b w:val="0"/>
                <w:bCs w:val="0"/>
                <w:webHidden/>
              </w:rPr>
              <w:fldChar w:fldCharType="separate"/>
            </w:r>
            <w:r w:rsidR="00CB4E39">
              <w:rPr>
                <w:b w:val="0"/>
                <w:bCs w:val="0"/>
                <w:webHidden/>
              </w:rPr>
              <w:t>10</w:t>
            </w:r>
            <w:r w:rsidR="00FB464F" w:rsidRPr="0065399D">
              <w:rPr>
                <w:b w:val="0"/>
                <w:bCs w:val="0"/>
                <w:webHidden/>
              </w:rPr>
              <w:fldChar w:fldCharType="end"/>
            </w:r>
          </w:hyperlink>
        </w:p>
        <w:p w14:paraId="21B3E712" w14:textId="77777777" w:rsidR="00FB464F" w:rsidRPr="0065399D" w:rsidRDefault="001A3A0D" w:rsidP="0065399D">
          <w:pPr>
            <w:pStyle w:val="21"/>
            <w:tabs>
              <w:tab w:val="right" w:leader="dot" w:pos="10456"/>
            </w:tabs>
            <w:spacing w:after="0"/>
            <w:ind w:left="284"/>
            <w:rPr>
              <w:rFonts w:ascii="Times New Roman" w:hAnsi="Times New Roman" w:cs="Times New Roman"/>
              <w:noProof/>
              <w:sz w:val="24"/>
              <w:szCs w:val="24"/>
            </w:rPr>
          </w:pPr>
          <w:hyperlink w:anchor="_Toc89700437" w:history="1">
            <w:r w:rsidR="00FB464F" w:rsidRPr="0065399D">
              <w:rPr>
                <w:rStyle w:val="a6"/>
                <w:rFonts w:ascii="Times New Roman" w:hAnsi="Times New Roman" w:cs="Times New Roman"/>
                <w:noProof/>
                <w:sz w:val="24"/>
                <w:szCs w:val="24"/>
              </w:rPr>
              <w:t>3.1 Консервативное лечение</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C74534">
              <w:rPr>
                <w:rStyle w:val="a6"/>
                <w:rFonts w:ascii="Times New Roman" w:hAnsi="Times New Roman" w:cs="Times New Roman"/>
                <w:noProof/>
                <w:sz w:val="24"/>
                <w:szCs w:val="24"/>
              </w:rPr>
              <w:t>…</w:t>
            </w:r>
            <w:r w:rsidR="00FB464F" w:rsidRPr="0065399D">
              <w:rPr>
                <w:rFonts w:ascii="Times New Roman" w:hAnsi="Times New Roman" w:cs="Times New Roman"/>
                <w:noProof/>
                <w:webHidden/>
                <w:sz w:val="24"/>
                <w:szCs w:val="24"/>
              </w:rPr>
              <w:fldChar w:fldCharType="begin"/>
            </w:r>
            <w:r w:rsidR="00FB464F" w:rsidRPr="0065399D">
              <w:rPr>
                <w:rFonts w:ascii="Times New Roman" w:hAnsi="Times New Roman" w:cs="Times New Roman"/>
                <w:noProof/>
                <w:webHidden/>
                <w:sz w:val="24"/>
                <w:szCs w:val="24"/>
              </w:rPr>
              <w:instrText xml:space="preserve"> PAGEREF _Toc89700437 \h </w:instrText>
            </w:r>
            <w:r w:rsidR="00FB464F" w:rsidRPr="0065399D">
              <w:rPr>
                <w:rFonts w:ascii="Times New Roman" w:hAnsi="Times New Roman" w:cs="Times New Roman"/>
                <w:noProof/>
                <w:webHidden/>
                <w:sz w:val="24"/>
                <w:szCs w:val="24"/>
              </w:rPr>
            </w:r>
            <w:r w:rsidR="00FB464F" w:rsidRPr="0065399D">
              <w:rPr>
                <w:rFonts w:ascii="Times New Roman" w:hAnsi="Times New Roman" w:cs="Times New Roman"/>
                <w:noProof/>
                <w:webHidden/>
                <w:sz w:val="24"/>
                <w:szCs w:val="24"/>
              </w:rPr>
              <w:fldChar w:fldCharType="separate"/>
            </w:r>
            <w:r w:rsidR="00CB4E39">
              <w:rPr>
                <w:rFonts w:ascii="Times New Roman" w:hAnsi="Times New Roman" w:cs="Times New Roman"/>
                <w:noProof/>
                <w:webHidden/>
                <w:sz w:val="24"/>
                <w:szCs w:val="24"/>
              </w:rPr>
              <w:t>10</w:t>
            </w:r>
            <w:r w:rsidR="00FB464F" w:rsidRPr="0065399D">
              <w:rPr>
                <w:rFonts w:ascii="Times New Roman" w:hAnsi="Times New Roman" w:cs="Times New Roman"/>
                <w:noProof/>
                <w:webHidden/>
                <w:sz w:val="24"/>
                <w:szCs w:val="24"/>
              </w:rPr>
              <w:fldChar w:fldCharType="end"/>
            </w:r>
          </w:hyperlink>
        </w:p>
        <w:p w14:paraId="0DB45A9C" w14:textId="77777777" w:rsidR="00FB464F" w:rsidRPr="0065399D" w:rsidRDefault="001A3A0D" w:rsidP="0065399D">
          <w:pPr>
            <w:pStyle w:val="21"/>
            <w:tabs>
              <w:tab w:val="right" w:leader="dot" w:pos="10456"/>
            </w:tabs>
            <w:spacing w:after="0"/>
            <w:ind w:left="284"/>
            <w:rPr>
              <w:rFonts w:ascii="Times New Roman" w:hAnsi="Times New Roman" w:cs="Times New Roman"/>
              <w:noProof/>
              <w:sz w:val="24"/>
              <w:szCs w:val="24"/>
            </w:rPr>
          </w:pPr>
          <w:hyperlink w:anchor="_Toc89700438" w:history="1">
            <w:r w:rsidR="00FB464F" w:rsidRPr="0065399D">
              <w:rPr>
                <w:rStyle w:val="a6"/>
                <w:rFonts w:ascii="Times New Roman" w:hAnsi="Times New Roman" w:cs="Times New Roman"/>
                <w:noProof/>
                <w:sz w:val="24"/>
                <w:szCs w:val="24"/>
              </w:rPr>
              <w:t xml:space="preserve">3.2 </w:t>
            </w:r>
            <w:r w:rsidR="0065399D">
              <w:rPr>
                <w:rStyle w:val="a6"/>
                <w:rFonts w:ascii="Times New Roman" w:hAnsi="Times New Roman" w:cs="Times New Roman"/>
                <w:noProof/>
                <w:sz w:val="24"/>
                <w:szCs w:val="24"/>
              </w:rPr>
              <w:t>Хирургическое</w:t>
            </w:r>
            <w:r w:rsidR="00FB464F"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лечение</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2E69B6">
              <w:rPr>
                <w:rFonts w:ascii="Times New Roman" w:hAnsi="Times New Roman" w:cs="Times New Roman"/>
                <w:noProof/>
                <w:webHidden/>
                <w:sz w:val="24"/>
                <w:szCs w:val="24"/>
              </w:rPr>
              <w:t>1</w:t>
            </w:r>
          </w:hyperlink>
          <w:r w:rsidR="00B82B33">
            <w:rPr>
              <w:rFonts w:ascii="Times New Roman" w:hAnsi="Times New Roman" w:cs="Times New Roman"/>
              <w:noProof/>
              <w:sz w:val="24"/>
              <w:szCs w:val="24"/>
            </w:rPr>
            <w:t>2</w:t>
          </w:r>
        </w:p>
        <w:p w14:paraId="5B04C792" w14:textId="77777777" w:rsidR="00FB464F" w:rsidRPr="0065399D" w:rsidRDefault="001A3A0D" w:rsidP="0065399D">
          <w:pPr>
            <w:pStyle w:val="21"/>
            <w:tabs>
              <w:tab w:val="right" w:leader="dot" w:pos="10456"/>
            </w:tabs>
            <w:spacing w:after="0"/>
            <w:ind w:left="284"/>
            <w:rPr>
              <w:rFonts w:ascii="Times New Roman" w:hAnsi="Times New Roman" w:cs="Times New Roman"/>
              <w:noProof/>
              <w:sz w:val="24"/>
              <w:szCs w:val="24"/>
            </w:rPr>
          </w:pPr>
          <w:hyperlink w:anchor="_Toc89700439" w:history="1">
            <w:r w:rsidR="00FB464F" w:rsidRPr="0065399D">
              <w:rPr>
                <w:rStyle w:val="a6"/>
                <w:rFonts w:ascii="Times New Roman" w:hAnsi="Times New Roman" w:cs="Times New Roman"/>
                <w:noProof/>
                <w:sz w:val="24"/>
                <w:szCs w:val="24"/>
              </w:rPr>
              <w:t>3.3 Иное лечение</w:t>
            </w:r>
            <w:r w:rsidR="00433913" w:rsidRPr="0065399D">
              <w:rPr>
                <w:rStyle w:val="a6"/>
                <w:rFonts w:ascii="Times New Roman" w:hAnsi="Times New Roman" w:cs="Times New Roman"/>
                <w:noProof/>
                <w:sz w:val="24"/>
                <w:szCs w:val="24"/>
              </w:rPr>
              <w:t xml:space="preserve"> </w:t>
            </w:r>
            <w:r w:rsidR="0065399D">
              <w:rPr>
                <w:rStyle w:val="a6"/>
                <w:rFonts w:ascii="Times New Roman" w:hAnsi="Times New Roman" w:cs="Times New Roman"/>
                <w:noProof/>
                <w:sz w:val="24"/>
                <w:szCs w:val="24"/>
              </w:rPr>
              <w:t>…………………………………………………………</w:t>
            </w:r>
            <w:r w:rsidR="00A5735E">
              <w:rPr>
                <w:rStyle w:val="a6"/>
                <w:rFonts w:ascii="Times New Roman" w:hAnsi="Times New Roman" w:cs="Times New Roman"/>
                <w:noProof/>
                <w:sz w:val="24"/>
                <w:szCs w:val="24"/>
              </w:rPr>
              <w:t>………………..</w:t>
            </w:r>
            <w:r w:rsidR="002E69B6">
              <w:rPr>
                <w:rFonts w:ascii="Times New Roman" w:hAnsi="Times New Roman" w:cs="Times New Roman"/>
                <w:noProof/>
                <w:webHidden/>
                <w:sz w:val="24"/>
                <w:szCs w:val="24"/>
              </w:rPr>
              <w:t>1</w:t>
            </w:r>
          </w:hyperlink>
          <w:r w:rsidR="00B82B33">
            <w:rPr>
              <w:rFonts w:ascii="Times New Roman" w:hAnsi="Times New Roman" w:cs="Times New Roman"/>
              <w:noProof/>
              <w:sz w:val="24"/>
              <w:szCs w:val="24"/>
            </w:rPr>
            <w:t>2</w:t>
          </w:r>
        </w:p>
        <w:p w14:paraId="61690F05" w14:textId="77777777" w:rsidR="00FB464F" w:rsidRPr="0065399D" w:rsidRDefault="001A3A0D" w:rsidP="0065399D">
          <w:pPr>
            <w:pStyle w:val="11"/>
            <w:rPr>
              <w:b w:val="0"/>
              <w:bCs w:val="0"/>
            </w:rPr>
          </w:pPr>
          <w:hyperlink w:anchor="_Toc89700440" w:history="1">
            <w:r w:rsidR="00FB464F" w:rsidRPr="0065399D">
              <w:rPr>
                <w:rStyle w:val="a6"/>
                <w:b w:val="0"/>
                <w:bCs w:val="0"/>
              </w:rPr>
              <w:t>4.</w:t>
            </w:r>
            <w:r w:rsidR="0065399D" w:rsidRPr="0065399D">
              <w:rPr>
                <w:rStyle w:val="a6"/>
                <w:b w:val="0"/>
                <w:bCs w:val="0"/>
              </w:rPr>
              <w:t xml:space="preserve"> Реабилитация </w:t>
            </w:r>
            <w:r w:rsidR="00A5735E">
              <w:rPr>
                <w:rStyle w:val="a6"/>
                <w:b w:val="0"/>
                <w:bCs w:val="0"/>
              </w:rPr>
              <w:t>……………………………………………………………………………….</w:t>
            </w:r>
            <w:r w:rsidR="00FB464F" w:rsidRPr="0065399D">
              <w:rPr>
                <w:b w:val="0"/>
                <w:bCs w:val="0"/>
                <w:webHidden/>
              </w:rPr>
              <w:fldChar w:fldCharType="begin"/>
            </w:r>
            <w:r w:rsidR="00FB464F" w:rsidRPr="0065399D">
              <w:rPr>
                <w:b w:val="0"/>
                <w:bCs w:val="0"/>
                <w:webHidden/>
              </w:rPr>
              <w:instrText xml:space="preserve"> PAGEREF _Toc89700440 \h </w:instrText>
            </w:r>
            <w:r w:rsidR="00FB464F" w:rsidRPr="0065399D">
              <w:rPr>
                <w:b w:val="0"/>
                <w:bCs w:val="0"/>
                <w:webHidden/>
              </w:rPr>
            </w:r>
            <w:r w:rsidR="00FB464F" w:rsidRPr="0065399D">
              <w:rPr>
                <w:b w:val="0"/>
                <w:bCs w:val="0"/>
                <w:webHidden/>
              </w:rPr>
              <w:fldChar w:fldCharType="separate"/>
            </w:r>
            <w:r w:rsidR="00CB4E39">
              <w:rPr>
                <w:b w:val="0"/>
                <w:bCs w:val="0"/>
                <w:webHidden/>
              </w:rPr>
              <w:t>12</w:t>
            </w:r>
            <w:r w:rsidR="00FB464F" w:rsidRPr="0065399D">
              <w:rPr>
                <w:b w:val="0"/>
                <w:bCs w:val="0"/>
                <w:webHidden/>
              </w:rPr>
              <w:fldChar w:fldCharType="end"/>
            </w:r>
          </w:hyperlink>
        </w:p>
        <w:p w14:paraId="16720AA3" w14:textId="77777777" w:rsidR="00FB464F" w:rsidRPr="0065399D" w:rsidRDefault="001A3A0D" w:rsidP="0065399D">
          <w:pPr>
            <w:pStyle w:val="11"/>
            <w:rPr>
              <w:b w:val="0"/>
              <w:bCs w:val="0"/>
            </w:rPr>
          </w:pPr>
          <w:hyperlink w:anchor="_Toc89700441" w:history="1">
            <w:r w:rsidR="00FB464F" w:rsidRPr="0065399D">
              <w:rPr>
                <w:rStyle w:val="a6"/>
                <w:b w:val="0"/>
                <w:bCs w:val="0"/>
              </w:rPr>
              <w:t>5. Профилактика и диспансерное наблюдение</w:t>
            </w:r>
            <w:r w:rsidR="0065399D" w:rsidRPr="0065399D">
              <w:rPr>
                <w:rStyle w:val="a6"/>
                <w:b w:val="0"/>
                <w:bCs w:val="0"/>
              </w:rPr>
              <w:t xml:space="preserve"> </w:t>
            </w:r>
            <w:r w:rsidR="00A5735E">
              <w:rPr>
                <w:rStyle w:val="a6"/>
                <w:b w:val="0"/>
                <w:bCs w:val="0"/>
              </w:rPr>
              <w:t>……………………………………………..</w:t>
            </w:r>
          </w:hyperlink>
          <w:r w:rsidR="002E69B6">
            <w:rPr>
              <w:b w:val="0"/>
              <w:bCs w:val="0"/>
            </w:rPr>
            <w:t>1</w:t>
          </w:r>
          <w:r w:rsidR="00B82B33">
            <w:rPr>
              <w:b w:val="0"/>
              <w:bCs w:val="0"/>
            </w:rPr>
            <w:t>3</w:t>
          </w:r>
        </w:p>
        <w:p w14:paraId="300EBE32" w14:textId="77777777" w:rsidR="00FB464F" w:rsidRPr="0065399D" w:rsidRDefault="001A3A0D" w:rsidP="0065399D">
          <w:pPr>
            <w:pStyle w:val="11"/>
            <w:rPr>
              <w:b w:val="0"/>
              <w:bCs w:val="0"/>
            </w:rPr>
          </w:pPr>
          <w:hyperlink w:anchor="_Toc89700444" w:history="1">
            <w:r w:rsidR="00FB464F" w:rsidRPr="0065399D">
              <w:rPr>
                <w:rStyle w:val="a6"/>
                <w:b w:val="0"/>
                <w:bCs w:val="0"/>
              </w:rPr>
              <w:t>6. Организация медицинской помощи</w:t>
            </w:r>
            <w:r w:rsidR="00433913" w:rsidRPr="0065399D">
              <w:rPr>
                <w:rStyle w:val="a6"/>
                <w:b w:val="0"/>
                <w:bCs w:val="0"/>
              </w:rPr>
              <w:t xml:space="preserve"> </w:t>
            </w:r>
            <w:r w:rsidR="00A5735E">
              <w:rPr>
                <w:rStyle w:val="a6"/>
                <w:b w:val="0"/>
                <w:bCs w:val="0"/>
              </w:rPr>
              <w:t>………………………………………………………</w:t>
            </w:r>
          </w:hyperlink>
          <w:r w:rsidR="002E69B6">
            <w:rPr>
              <w:b w:val="0"/>
              <w:bCs w:val="0"/>
            </w:rPr>
            <w:t>1</w:t>
          </w:r>
          <w:r w:rsidR="00B82B33">
            <w:rPr>
              <w:b w:val="0"/>
              <w:bCs w:val="0"/>
            </w:rPr>
            <w:t>3</w:t>
          </w:r>
        </w:p>
        <w:p w14:paraId="40A359BC" w14:textId="77777777" w:rsidR="00FB464F" w:rsidRPr="0065399D" w:rsidRDefault="001A3A0D" w:rsidP="0065399D">
          <w:pPr>
            <w:pStyle w:val="11"/>
            <w:rPr>
              <w:b w:val="0"/>
              <w:bCs w:val="0"/>
            </w:rPr>
          </w:pPr>
          <w:hyperlink w:anchor="_Toc89700445" w:history="1">
            <w:r w:rsidR="00FB464F" w:rsidRPr="0065399D">
              <w:rPr>
                <w:rStyle w:val="a6"/>
                <w:b w:val="0"/>
                <w:bCs w:val="0"/>
              </w:rPr>
              <w:t>7.</w:t>
            </w:r>
            <w:r w:rsidR="0065399D" w:rsidRPr="0065399D">
              <w:rPr>
                <w:rStyle w:val="a6"/>
                <w:b w:val="0"/>
                <w:bCs w:val="0"/>
              </w:rPr>
              <w:t xml:space="preserve"> </w:t>
            </w:r>
            <w:r w:rsidR="00FB464F" w:rsidRPr="0065399D">
              <w:rPr>
                <w:rStyle w:val="a6"/>
                <w:b w:val="0"/>
                <w:bCs w:val="0"/>
              </w:rPr>
              <w:t xml:space="preserve">Дополнительная информация, влияющие на исход заболевания </w:t>
            </w:r>
            <w:r w:rsidR="00A5735E">
              <w:rPr>
                <w:rStyle w:val="a6"/>
                <w:b w:val="0"/>
                <w:bCs w:val="0"/>
              </w:rPr>
              <w:t>……………………….</w:t>
            </w:r>
          </w:hyperlink>
          <w:r w:rsidR="002E69B6">
            <w:rPr>
              <w:b w:val="0"/>
              <w:bCs w:val="0"/>
            </w:rPr>
            <w:t>1</w:t>
          </w:r>
          <w:r w:rsidR="00B82B33">
            <w:rPr>
              <w:b w:val="0"/>
              <w:bCs w:val="0"/>
            </w:rPr>
            <w:t>3</w:t>
          </w:r>
        </w:p>
        <w:p w14:paraId="55B64568" w14:textId="77777777" w:rsidR="00FB464F" w:rsidRPr="0065399D" w:rsidRDefault="001A3A0D" w:rsidP="0065399D">
          <w:pPr>
            <w:pStyle w:val="11"/>
            <w:rPr>
              <w:b w:val="0"/>
              <w:bCs w:val="0"/>
            </w:rPr>
          </w:pPr>
          <w:hyperlink w:anchor="_Toc89700446" w:history="1">
            <w:r w:rsidR="00FB464F" w:rsidRPr="0065399D">
              <w:rPr>
                <w:rStyle w:val="a6"/>
                <w:b w:val="0"/>
                <w:bCs w:val="0"/>
              </w:rPr>
              <w:t>Критерии оценки качества медицинской помощи</w:t>
            </w:r>
            <w:r w:rsidR="00433913" w:rsidRPr="0065399D">
              <w:rPr>
                <w:rStyle w:val="a6"/>
                <w:b w:val="0"/>
                <w:bCs w:val="0"/>
              </w:rPr>
              <w:t xml:space="preserve"> </w:t>
            </w:r>
            <w:r w:rsidR="00A5735E">
              <w:rPr>
                <w:rStyle w:val="a6"/>
                <w:b w:val="0"/>
                <w:bCs w:val="0"/>
              </w:rPr>
              <w:t>………………………………………….</w:t>
            </w:r>
          </w:hyperlink>
          <w:r w:rsidR="002E69B6">
            <w:rPr>
              <w:b w:val="0"/>
              <w:bCs w:val="0"/>
            </w:rPr>
            <w:t>1</w:t>
          </w:r>
          <w:r w:rsidR="00B82B33">
            <w:rPr>
              <w:b w:val="0"/>
              <w:bCs w:val="0"/>
            </w:rPr>
            <w:t>4</w:t>
          </w:r>
        </w:p>
        <w:p w14:paraId="4C9184E4" w14:textId="77777777" w:rsidR="00FB464F" w:rsidRPr="0065399D" w:rsidRDefault="001A3A0D" w:rsidP="0065399D">
          <w:pPr>
            <w:pStyle w:val="11"/>
            <w:rPr>
              <w:b w:val="0"/>
              <w:bCs w:val="0"/>
            </w:rPr>
          </w:pPr>
          <w:hyperlink w:anchor="_Toc89700447" w:history="1">
            <w:r w:rsidR="00FB464F" w:rsidRPr="0065399D">
              <w:rPr>
                <w:rStyle w:val="a6"/>
                <w:b w:val="0"/>
                <w:bCs w:val="0"/>
              </w:rPr>
              <w:t>Список</w:t>
            </w:r>
            <w:r w:rsidR="00FB464F" w:rsidRPr="0065399D">
              <w:rPr>
                <w:rStyle w:val="a6"/>
                <w:b w:val="0"/>
                <w:bCs w:val="0"/>
                <w:lang w:val="en-US"/>
              </w:rPr>
              <w:t xml:space="preserve"> </w:t>
            </w:r>
            <w:r w:rsidR="00FB464F" w:rsidRPr="0065399D">
              <w:rPr>
                <w:rStyle w:val="a6"/>
                <w:b w:val="0"/>
                <w:bCs w:val="0"/>
              </w:rPr>
              <w:t>литературы</w:t>
            </w:r>
            <w:r w:rsidR="00433913" w:rsidRPr="0065399D">
              <w:rPr>
                <w:rStyle w:val="a6"/>
                <w:b w:val="0"/>
                <w:bCs w:val="0"/>
              </w:rPr>
              <w:t xml:space="preserve"> </w:t>
            </w:r>
            <w:r w:rsidR="00A5735E">
              <w:rPr>
                <w:rStyle w:val="a6"/>
                <w:b w:val="0"/>
                <w:bCs w:val="0"/>
              </w:rPr>
              <w:t>…………………………………………………………………………...</w:t>
            </w:r>
            <w:r w:rsidR="00FB464F" w:rsidRPr="0065399D">
              <w:rPr>
                <w:b w:val="0"/>
                <w:bCs w:val="0"/>
                <w:webHidden/>
              </w:rPr>
              <w:fldChar w:fldCharType="begin"/>
            </w:r>
            <w:r w:rsidR="00FB464F" w:rsidRPr="0065399D">
              <w:rPr>
                <w:b w:val="0"/>
                <w:bCs w:val="0"/>
                <w:webHidden/>
              </w:rPr>
              <w:instrText xml:space="preserve"> PAGEREF _Toc89700447 \h </w:instrText>
            </w:r>
            <w:r w:rsidR="00FB464F" w:rsidRPr="0065399D">
              <w:rPr>
                <w:b w:val="0"/>
                <w:bCs w:val="0"/>
                <w:webHidden/>
              </w:rPr>
            </w:r>
            <w:r w:rsidR="00FB464F" w:rsidRPr="0065399D">
              <w:rPr>
                <w:b w:val="0"/>
                <w:bCs w:val="0"/>
                <w:webHidden/>
              </w:rPr>
              <w:fldChar w:fldCharType="separate"/>
            </w:r>
            <w:r w:rsidR="00CB4E39">
              <w:rPr>
                <w:b w:val="0"/>
                <w:bCs w:val="0"/>
                <w:webHidden/>
              </w:rPr>
              <w:t>14</w:t>
            </w:r>
            <w:r w:rsidR="00FB464F" w:rsidRPr="0065399D">
              <w:rPr>
                <w:b w:val="0"/>
                <w:bCs w:val="0"/>
                <w:webHidden/>
              </w:rPr>
              <w:fldChar w:fldCharType="end"/>
            </w:r>
          </w:hyperlink>
        </w:p>
        <w:p w14:paraId="05A3FE11" w14:textId="77777777" w:rsidR="00FB464F" w:rsidRPr="0065399D" w:rsidRDefault="001A3A0D" w:rsidP="0065399D">
          <w:pPr>
            <w:pStyle w:val="11"/>
            <w:rPr>
              <w:b w:val="0"/>
              <w:bCs w:val="0"/>
            </w:rPr>
          </w:pPr>
          <w:hyperlink w:anchor="_Toc89700448" w:history="1">
            <w:r w:rsidR="00FB464F" w:rsidRPr="0065399D">
              <w:rPr>
                <w:rStyle w:val="a6"/>
                <w:b w:val="0"/>
                <w:bCs w:val="0"/>
              </w:rPr>
              <w:t xml:space="preserve">Приложение А1. Состав рабочей группы </w:t>
            </w:r>
            <w:r w:rsidR="00433913" w:rsidRPr="0065399D">
              <w:rPr>
                <w:rStyle w:val="a6"/>
                <w:b w:val="0"/>
                <w:bCs w:val="0"/>
              </w:rPr>
              <w:t xml:space="preserve"> </w:t>
            </w:r>
            <w:r w:rsidR="00A5735E">
              <w:rPr>
                <w:rStyle w:val="a6"/>
                <w:b w:val="0"/>
                <w:bCs w:val="0"/>
              </w:rPr>
              <w:t>…………………………………………………..</w:t>
            </w:r>
          </w:hyperlink>
          <w:r w:rsidR="002E69B6">
            <w:rPr>
              <w:b w:val="0"/>
              <w:bCs w:val="0"/>
            </w:rPr>
            <w:t>1</w:t>
          </w:r>
          <w:r w:rsidR="00B82B33">
            <w:rPr>
              <w:b w:val="0"/>
              <w:bCs w:val="0"/>
            </w:rPr>
            <w:t>9</w:t>
          </w:r>
        </w:p>
        <w:p w14:paraId="7F56807A" w14:textId="77777777" w:rsidR="0065399D" w:rsidRPr="0065399D" w:rsidRDefault="0065399D" w:rsidP="0065399D">
          <w:pPr>
            <w:autoSpaceDE w:val="0"/>
            <w:autoSpaceDN w:val="0"/>
            <w:adjustRightInd w:val="0"/>
            <w:spacing w:after="0" w:line="360" w:lineRule="auto"/>
            <w:jc w:val="both"/>
            <w:rPr>
              <w:rFonts w:ascii="Times New Roman" w:hAnsi="Times New Roman" w:cs="Times New Roman"/>
              <w:color w:val="000000"/>
              <w:sz w:val="24"/>
              <w:szCs w:val="24"/>
            </w:rPr>
          </w:pPr>
          <w:r w:rsidRPr="0065399D">
            <w:rPr>
              <w:rFonts w:ascii="Times New Roman" w:hAnsi="Times New Roman" w:cs="Times New Roman"/>
              <w:sz w:val="24"/>
              <w:szCs w:val="24"/>
            </w:rPr>
            <w:fldChar w:fldCharType="begin"/>
          </w:r>
          <w:r w:rsidRPr="0065399D">
            <w:rPr>
              <w:rFonts w:ascii="Times New Roman" w:hAnsi="Times New Roman" w:cs="Times New Roman"/>
              <w:sz w:val="24"/>
              <w:szCs w:val="24"/>
            </w:rPr>
            <w:instrText xml:space="preserve"> HYPERLINK \l "_Toc89700449" </w:instrText>
          </w:r>
          <w:r w:rsidRPr="0065399D">
            <w:rPr>
              <w:rFonts w:ascii="Times New Roman" w:hAnsi="Times New Roman" w:cs="Times New Roman"/>
              <w:sz w:val="24"/>
              <w:szCs w:val="24"/>
            </w:rPr>
            <w:fldChar w:fldCharType="separate"/>
          </w:r>
          <w:r w:rsidR="00FB464F" w:rsidRPr="0065399D">
            <w:rPr>
              <w:rStyle w:val="a6"/>
              <w:rFonts w:ascii="Times New Roman" w:hAnsi="Times New Roman" w:cs="Times New Roman"/>
              <w:noProof/>
              <w:sz w:val="24"/>
              <w:szCs w:val="24"/>
            </w:rPr>
            <w:t xml:space="preserve">Приложение А2. </w:t>
          </w:r>
          <w:r w:rsidRPr="0065399D">
            <w:rPr>
              <w:rFonts w:ascii="Times New Roman" w:hAnsi="Times New Roman" w:cs="Times New Roman"/>
              <w:color w:val="000000"/>
              <w:sz w:val="24"/>
              <w:szCs w:val="24"/>
            </w:rPr>
            <w:t xml:space="preserve">Справочные материалы, включая соответствие показаний к   </w:t>
          </w:r>
        </w:p>
        <w:p w14:paraId="348BD244" w14:textId="77777777" w:rsidR="0065399D" w:rsidRPr="0065399D" w:rsidRDefault="0065399D" w:rsidP="0065399D">
          <w:pPr>
            <w:autoSpaceDE w:val="0"/>
            <w:autoSpaceDN w:val="0"/>
            <w:adjustRightInd w:val="0"/>
            <w:spacing w:after="0" w:line="360" w:lineRule="auto"/>
            <w:jc w:val="both"/>
            <w:rPr>
              <w:rFonts w:ascii="Times New Roman" w:hAnsi="Times New Roman" w:cs="Times New Roman"/>
              <w:color w:val="000000"/>
              <w:sz w:val="24"/>
              <w:szCs w:val="24"/>
            </w:rPr>
          </w:pPr>
          <w:r w:rsidRPr="0065399D">
            <w:rPr>
              <w:rFonts w:ascii="Times New Roman" w:hAnsi="Times New Roman" w:cs="Times New Roman"/>
              <w:color w:val="000000"/>
              <w:sz w:val="24"/>
              <w:szCs w:val="24"/>
            </w:rPr>
            <w:t xml:space="preserve">применению и противопоказаний, способов применения и доз лекарственных  </w:t>
          </w:r>
        </w:p>
        <w:p w14:paraId="730E3D9C" w14:textId="77777777" w:rsidR="00FB464F" w:rsidRPr="0065399D" w:rsidRDefault="0065399D" w:rsidP="0065399D">
          <w:pPr>
            <w:pStyle w:val="11"/>
            <w:rPr>
              <w:b w:val="0"/>
              <w:bCs w:val="0"/>
            </w:rPr>
          </w:pPr>
          <w:r w:rsidRPr="0065399D">
            <w:rPr>
              <w:b w:val="0"/>
              <w:bCs w:val="0"/>
              <w:color w:val="000000"/>
            </w:rPr>
            <w:t>препаратов инструкции по применению лекарственного препарата</w:t>
          </w:r>
          <w:r w:rsidR="00433913" w:rsidRPr="0065399D">
            <w:rPr>
              <w:rStyle w:val="a6"/>
              <w:b w:val="0"/>
              <w:bCs w:val="0"/>
            </w:rPr>
            <w:t xml:space="preserve"> </w:t>
          </w:r>
          <w:r w:rsidR="00A5735E">
            <w:rPr>
              <w:rStyle w:val="a6"/>
              <w:b w:val="0"/>
              <w:bCs w:val="0"/>
            </w:rPr>
            <w:t>……………………...</w:t>
          </w:r>
          <w:r w:rsidRPr="0065399D">
            <w:rPr>
              <w:b w:val="0"/>
              <w:bCs w:val="0"/>
            </w:rPr>
            <w:fldChar w:fldCharType="end"/>
          </w:r>
          <w:r w:rsidR="002E69B6">
            <w:rPr>
              <w:b w:val="0"/>
              <w:bCs w:val="0"/>
            </w:rPr>
            <w:t>20</w:t>
          </w:r>
        </w:p>
        <w:p w14:paraId="045E91BF" w14:textId="77777777" w:rsidR="00FB464F" w:rsidRPr="0065399D" w:rsidRDefault="001A3A0D" w:rsidP="0065399D">
          <w:pPr>
            <w:pStyle w:val="11"/>
            <w:rPr>
              <w:b w:val="0"/>
              <w:bCs w:val="0"/>
            </w:rPr>
          </w:pPr>
          <w:hyperlink w:anchor="_Toc89700450" w:history="1">
            <w:r w:rsidR="00FB464F" w:rsidRPr="0065399D">
              <w:rPr>
                <w:rStyle w:val="a6"/>
                <w:b w:val="0"/>
                <w:bCs w:val="0"/>
              </w:rPr>
              <w:t>Приложение Б. Алгоритмы действий врача</w:t>
            </w:r>
            <w:r w:rsidR="00433913" w:rsidRPr="0065399D">
              <w:rPr>
                <w:rStyle w:val="a6"/>
                <w:b w:val="0"/>
                <w:bCs w:val="0"/>
              </w:rPr>
              <w:t xml:space="preserve"> </w:t>
            </w:r>
            <w:r w:rsidR="00A5735E">
              <w:rPr>
                <w:rStyle w:val="a6"/>
                <w:b w:val="0"/>
                <w:bCs w:val="0"/>
              </w:rPr>
              <w:t>………………………………………………...</w:t>
            </w:r>
          </w:hyperlink>
          <w:r w:rsidR="002E69B6">
            <w:rPr>
              <w:b w:val="0"/>
              <w:bCs w:val="0"/>
            </w:rPr>
            <w:t>21</w:t>
          </w:r>
        </w:p>
        <w:p w14:paraId="3B09FA78" w14:textId="77777777" w:rsidR="00FB464F" w:rsidRPr="0065399D" w:rsidRDefault="001A3A0D" w:rsidP="0065399D">
          <w:pPr>
            <w:pStyle w:val="11"/>
            <w:rPr>
              <w:b w:val="0"/>
              <w:bCs w:val="0"/>
            </w:rPr>
          </w:pPr>
          <w:hyperlink w:anchor="_Toc89700451" w:history="1">
            <w:r w:rsidR="00FB464F" w:rsidRPr="0065399D">
              <w:rPr>
                <w:rStyle w:val="a6"/>
                <w:b w:val="0"/>
                <w:bCs w:val="0"/>
              </w:rPr>
              <w:t>Приложение В. Информация для пациента</w:t>
            </w:r>
            <w:r w:rsidR="00433913" w:rsidRPr="0065399D">
              <w:rPr>
                <w:rStyle w:val="a6"/>
                <w:b w:val="0"/>
                <w:bCs w:val="0"/>
              </w:rPr>
              <w:t xml:space="preserve"> </w:t>
            </w:r>
            <w:r w:rsidR="00A5735E">
              <w:rPr>
                <w:rStyle w:val="a6"/>
                <w:b w:val="0"/>
                <w:bCs w:val="0"/>
              </w:rPr>
              <w:t>…………………………………………………</w:t>
            </w:r>
          </w:hyperlink>
          <w:r w:rsidR="002E69B6">
            <w:rPr>
              <w:b w:val="0"/>
              <w:bCs w:val="0"/>
            </w:rPr>
            <w:t>2</w:t>
          </w:r>
          <w:r w:rsidR="00B82B33">
            <w:rPr>
              <w:b w:val="0"/>
              <w:bCs w:val="0"/>
            </w:rPr>
            <w:t>2</w:t>
          </w:r>
        </w:p>
        <w:p w14:paraId="08DA9C46" w14:textId="77777777" w:rsidR="00FB464F" w:rsidRPr="0065399D" w:rsidRDefault="001A3A0D" w:rsidP="0065399D">
          <w:pPr>
            <w:pStyle w:val="11"/>
            <w:rPr>
              <w:b w:val="0"/>
              <w:bCs w:val="0"/>
            </w:rPr>
          </w:pPr>
          <w:hyperlink w:anchor="_Toc89700452" w:history="1">
            <w:r w:rsidR="00FB464F" w:rsidRPr="0065399D">
              <w:rPr>
                <w:rStyle w:val="a6"/>
                <w:b w:val="0"/>
                <w:bCs w:val="0"/>
              </w:rPr>
              <w:t>Приложение Г1. Шкалы оценки, опросники и другие оценочные инструменты состояния пациента, приведенные в клинических рекомендациях</w:t>
            </w:r>
            <w:r w:rsidR="00433913" w:rsidRPr="0065399D">
              <w:rPr>
                <w:rStyle w:val="a6"/>
                <w:b w:val="0"/>
                <w:bCs w:val="0"/>
              </w:rPr>
              <w:t xml:space="preserve"> </w:t>
            </w:r>
            <w:r w:rsidR="00A5735E">
              <w:rPr>
                <w:rStyle w:val="a6"/>
                <w:b w:val="0"/>
                <w:bCs w:val="0"/>
              </w:rPr>
              <w:t>……………………………………</w:t>
            </w:r>
          </w:hyperlink>
          <w:r w:rsidR="002E69B6">
            <w:rPr>
              <w:b w:val="0"/>
              <w:bCs w:val="0"/>
            </w:rPr>
            <w:t>2</w:t>
          </w:r>
          <w:r w:rsidR="00B82B33">
            <w:rPr>
              <w:b w:val="0"/>
              <w:bCs w:val="0"/>
            </w:rPr>
            <w:t>3</w:t>
          </w:r>
        </w:p>
        <w:p w14:paraId="45A9D244" w14:textId="77777777" w:rsidR="00077E5B" w:rsidRPr="00433913" w:rsidRDefault="00077E5B" w:rsidP="00433913">
          <w:pPr>
            <w:rPr>
              <w:rFonts w:ascii="Times New Roman" w:hAnsi="Times New Roman" w:cs="Times New Roman"/>
              <w:sz w:val="24"/>
              <w:szCs w:val="24"/>
            </w:rPr>
          </w:pPr>
          <w:r w:rsidRPr="0065399D">
            <w:rPr>
              <w:rFonts w:ascii="Times New Roman" w:hAnsi="Times New Roman" w:cs="Times New Roman"/>
              <w:sz w:val="24"/>
              <w:szCs w:val="24"/>
            </w:rPr>
            <w:fldChar w:fldCharType="end"/>
          </w:r>
        </w:p>
      </w:sdtContent>
    </w:sdt>
    <w:p w14:paraId="1EF45452" w14:textId="77777777" w:rsidR="00590DCF" w:rsidRPr="00A5735E" w:rsidRDefault="00590DCF" w:rsidP="00A5735E">
      <w:pPr>
        <w:pStyle w:val="1"/>
        <w:jc w:val="center"/>
        <w:rPr>
          <w:rFonts w:ascii="Times New Roman" w:hAnsi="Times New Roman" w:cs="Times New Roman"/>
          <w:b/>
          <w:bCs/>
          <w:color w:val="auto"/>
          <w:sz w:val="28"/>
          <w:szCs w:val="28"/>
        </w:rPr>
      </w:pPr>
      <w:bookmarkStart w:id="2" w:name="_Toc89700421"/>
      <w:r w:rsidRPr="00A5735E">
        <w:rPr>
          <w:rFonts w:ascii="Times New Roman" w:hAnsi="Times New Roman" w:cs="Times New Roman"/>
          <w:b/>
          <w:bCs/>
          <w:color w:val="auto"/>
          <w:sz w:val="28"/>
          <w:szCs w:val="28"/>
        </w:rPr>
        <w:lastRenderedPageBreak/>
        <w:t>Список сокращений</w:t>
      </w:r>
      <w:bookmarkEnd w:id="2"/>
    </w:p>
    <w:p w14:paraId="1E538A8F"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АД – артериальное давление</w:t>
      </w:r>
    </w:p>
    <w:p w14:paraId="05F74F58"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ИВЛ – искусственная вентиляция легких </w:t>
      </w:r>
    </w:p>
    <w:p w14:paraId="7BAB89B4"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КОС – кислотно-основное состояние </w:t>
      </w:r>
    </w:p>
    <w:p w14:paraId="7ECEBB11"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МО – медицинская организация</w:t>
      </w:r>
    </w:p>
    <w:p w14:paraId="5BEB84F8"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НСГ – нейросонография</w:t>
      </w:r>
    </w:p>
    <w:p w14:paraId="7558F96E"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ОПНиНД – отделение патологии новорожденных</w:t>
      </w:r>
    </w:p>
    <w:p w14:paraId="7165DAE8"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ОРИТН – отделение реанимации и интенсивной терапии новорожденных </w:t>
      </w:r>
    </w:p>
    <w:p w14:paraId="6B8BF07D"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ОЦК - объем циркулирующей крови</w:t>
      </w:r>
    </w:p>
    <w:p w14:paraId="7295CF23"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ПИТ – палата интенсивной терапии </w:t>
      </w:r>
    </w:p>
    <w:p w14:paraId="783868EC"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УЗИ – ультразвуковое исследование </w:t>
      </w:r>
    </w:p>
    <w:p w14:paraId="271E25A4"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ЧД – частота дыхания</w:t>
      </w:r>
    </w:p>
    <w:p w14:paraId="4A96BA74"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ЧСС – частота сердечных сокращений </w:t>
      </w:r>
    </w:p>
    <w:p w14:paraId="137BBE9F"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ЭСК - эритроцитсодержащие компоненты </w:t>
      </w:r>
    </w:p>
    <w:p w14:paraId="0D4CA25F"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ЭхоКГ - эхокардиография</w:t>
      </w:r>
    </w:p>
    <w:p w14:paraId="4FFDCA5D"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Hb – гемоглобин</w:t>
      </w:r>
    </w:p>
    <w:p w14:paraId="56491FEF"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HbF - фетальный гемоглобин </w:t>
      </w:r>
    </w:p>
    <w:p w14:paraId="4E5AFEF9"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Hct, Ht – гематокрит</w:t>
      </w:r>
    </w:p>
    <w:p w14:paraId="13F4668F"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MCV - средний объем эритроцитов</w:t>
      </w:r>
    </w:p>
    <w:p w14:paraId="220F3619"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MCH - среднее содержание гемоглобина в эритроците </w:t>
      </w:r>
    </w:p>
    <w:p w14:paraId="3C9B0EC3" w14:textId="77777777" w:rsidR="00DC37A4"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MCHC – средняя концентрация гемоглобина в эритроците </w:t>
      </w:r>
    </w:p>
    <w:p w14:paraId="239212BA"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RBC – эритроциты</w:t>
      </w:r>
    </w:p>
    <w:p w14:paraId="35E532C7"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SD – стандартное отклонение</w:t>
      </w:r>
    </w:p>
    <w:p w14:paraId="34D9C187" w14:textId="77777777" w:rsidR="00590DCF" w:rsidRPr="00A5735E" w:rsidRDefault="00590DCF" w:rsidP="00A5735E">
      <w:pPr>
        <w:spacing w:after="0" w:line="360" w:lineRule="auto"/>
        <w:ind w:firstLine="709"/>
        <w:jc w:val="center"/>
        <w:rPr>
          <w:rFonts w:ascii="Times New Roman" w:hAnsi="Times New Roman" w:cs="Times New Roman"/>
          <w:b/>
          <w:bCs/>
          <w:sz w:val="28"/>
          <w:szCs w:val="28"/>
        </w:rPr>
      </w:pPr>
      <w:bookmarkStart w:id="3" w:name="_Toc89700422"/>
      <w:r w:rsidRPr="00A5735E">
        <w:rPr>
          <w:rFonts w:ascii="Times New Roman" w:hAnsi="Times New Roman" w:cs="Times New Roman"/>
          <w:b/>
          <w:bCs/>
          <w:sz w:val="28"/>
          <w:szCs w:val="28"/>
        </w:rPr>
        <w:t>Термины и определения</w:t>
      </w:r>
      <w:bookmarkEnd w:id="3"/>
    </w:p>
    <w:p w14:paraId="20E22B97" w14:textId="77777777" w:rsidR="00590DCF" w:rsidRPr="004D4F10" w:rsidRDefault="00590DCF" w:rsidP="00A5735E">
      <w:pPr>
        <w:spacing w:line="360" w:lineRule="auto"/>
        <w:ind w:firstLine="709"/>
        <w:jc w:val="both"/>
        <w:rPr>
          <w:rFonts w:ascii="Times New Roman" w:hAnsi="Times New Roman" w:cs="Times New Roman"/>
          <w:color w:val="000000"/>
          <w:sz w:val="24"/>
          <w:szCs w:val="24"/>
        </w:rPr>
      </w:pPr>
      <w:r w:rsidRPr="00DC4EDF">
        <w:rPr>
          <w:rFonts w:ascii="Times New Roman" w:hAnsi="Times New Roman" w:cs="Times New Roman"/>
          <w:b/>
          <w:color w:val="000000"/>
          <w:sz w:val="24"/>
          <w:szCs w:val="24"/>
        </w:rPr>
        <w:t xml:space="preserve">Анемия </w:t>
      </w:r>
      <w:r w:rsidRPr="004D4F10">
        <w:rPr>
          <w:rFonts w:ascii="Times New Roman" w:hAnsi="Times New Roman" w:cs="Times New Roman"/>
          <w:color w:val="000000"/>
          <w:sz w:val="24"/>
          <w:szCs w:val="24"/>
        </w:rPr>
        <w:t>– гематологический синдром, характеризующийся снижением концентрации гемоглобина и/или гематокрита более, чем на 2 стандартных отклонения от средних значений гемоглобина и/или гематокрита для данного постнатального возраста.</w:t>
      </w:r>
    </w:p>
    <w:p w14:paraId="1FAF07A4" w14:textId="77777777" w:rsidR="00590DCF" w:rsidRPr="00A5735E" w:rsidRDefault="007F5FC0" w:rsidP="00A5735E">
      <w:pPr>
        <w:pStyle w:val="1"/>
        <w:spacing w:before="0" w:line="360" w:lineRule="auto"/>
        <w:ind w:firstLine="709"/>
        <w:jc w:val="center"/>
        <w:rPr>
          <w:rFonts w:ascii="Times New Roman" w:hAnsi="Times New Roman" w:cs="Times New Roman"/>
          <w:b/>
          <w:bCs/>
          <w:color w:val="auto"/>
          <w:sz w:val="28"/>
          <w:szCs w:val="28"/>
        </w:rPr>
      </w:pPr>
      <w:bookmarkStart w:id="4" w:name="_Toc89700423"/>
      <w:r w:rsidRPr="00A5735E">
        <w:rPr>
          <w:rFonts w:ascii="Times New Roman" w:hAnsi="Times New Roman" w:cs="Times New Roman"/>
          <w:b/>
          <w:bCs/>
          <w:color w:val="auto"/>
          <w:sz w:val="28"/>
          <w:szCs w:val="28"/>
        </w:rPr>
        <w:t xml:space="preserve">1. </w:t>
      </w:r>
      <w:r w:rsidR="00590DCF" w:rsidRPr="00A5735E">
        <w:rPr>
          <w:rFonts w:ascii="Times New Roman" w:hAnsi="Times New Roman" w:cs="Times New Roman"/>
          <w:b/>
          <w:bCs/>
          <w:color w:val="auto"/>
          <w:sz w:val="28"/>
          <w:szCs w:val="28"/>
        </w:rPr>
        <w:t>Краткая информация</w:t>
      </w:r>
      <w:bookmarkEnd w:id="4"/>
    </w:p>
    <w:p w14:paraId="18C4D282" w14:textId="77777777" w:rsidR="00590DCF" w:rsidRPr="00A5735E" w:rsidRDefault="00DC37A4" w:rsidP="00A5735E">
      <w:pPr>
        <w:pStyle w:val="2"/>
        <w:spacing w:before="0" w:line="360" w:lineRule="auto"/>
        <w:ind w:firstLine="709"/>
        <w:rPr>
          <w:rFonts w:ascii="Times New Roman" w:hAnsi="Times New Roman" w:cs="Times New Roman"/>
          <w:b/>
          <w:bCs/>
          <w:color w:val="auto"/>
          <w:sz w:val="24"/>
          <w:szCs w:val="24"/>
          <w:u w:val="single"/>
        </w:rPr>
      </w:pPr>
      <w:bookmarkStart w:id="5" w:name="_Toc89700424"/>
      <w:r w:rsidRPr="00A5735E">
        <w:rPr>
          <w:rFonts w:ascii="Times New Roman" w:hAnsi="Times New Roman" w:cs="Times New Roman"/>
          <w:b/>
          <w:bCs/>
          <w:color w:val="auto"/>
          <w:sz w:val="24"/>
          <w:szCs w:val="24"/>
          <w:u w:val="single"/>
        </w:rPr>
        <w:t>1.1</w:t>
      </w:r>
      <w:r w:rsidR="007F5FC0" w:rsidRPr="00A5735E">
        <w:rPr>
          <w:rFonts w:ascii="Times New Roman" w:hAnsi="Times New Roman" w:cs="Times New Roman"/>
          <w:b/>
          <w:bCs/>
          <w:color w:val="auto"/>
          <w:sz w:val="24"/>
          <w:szCs w:val="24"/>
          <w:u w:val="single"/>
        </w:rPr>
        <w:t xml:space="preserve"> </w:t>
      </w:r>
      <w:r w:rsidR="00590DCF" w:rsidRPr="00A5735E">
        <w:rPr>
          <w:rFonts w:ascii="Times New Roman" w:hAnsi="Times New Roman" w:cs="Times New Roman"/>
          <w:b/>
          <w:bCs/>
          <w:color w:val="auto"/>
          <w:sz w:val="24"/>
          <w:szCs w:val="24"/>
          <w:u w:val="single"/>
        </w:rPr>
        <w:t>Определение</w:t>
      </w:r>
      <w:bookmarkEnd w:id="5"/>
      <w:r w:rsidR="00590DCF" w:rsidRPr="00A5735E">
        <w:rPr>
          <w:rFonts w:ascii="Times New Roman" w:hAnsi="Times New Roman" w:cs="Times New Roman"/>
          <w:b/>
          <w:bCs/>
          <w:color w:val="auto"/>
          <w:sz w:val="24"/>
          <w:szCs w:val="24"/>
          <w:u w:val="single"/>
        </w:rPr>
        <w:t xml:space="preserve"> </w:t>
      </w:r>
    </w:p>
    <w:p w14:paraId="51CC73FB"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Постгеморрагическая анемия – гематологический синдром, характеризующийся снижением концентрации гемоглобина и/или гематокрита более, чем на 2 стандартных отклонения от средних значений гемоглобина и/или гематокрита для да</w:t>
      </w:r>
      <w:r w:rsidR="00215C91" w:rsidRPr="00A5735E">
        <w:rPr>
          <w:rFonts w:ascii="Times New Roman" w:hAnsi="Times New Roman" w:cs="Times New Roman"/>
          <w:sz w:val="24"/>
          <w:szCs w:val="24"/>
        </w:rPr>
        <w:t>нного постнатального возраста.</w:t>
      </w:r>
    </w:p>
    <w:p w14:paraId="2B8A4B36" w14:textId="77777777" w:rsidR="00590DCF" w:rsidRPr="00A5735E" w:rsidRDefault="00DC37A4" w:rsidP="00A5735E">
      <w:pPr>
        <w:pStyle w:val="2"/>
        <w:spacing w:before="0" w:line="360" w:lineRule="auto"/>
        <w:ind w:firstLine="709"/>
        <w:rPr>
          <w:rFonts w:ascii="Times New Roman" w:hAnsi="Times New Roman" w:cs="Times New Roman"/>
          <w:b/>
          <w:bCs/>
          <w:color w:val="auto"/>
          <w:sz w:val="24"/>
          <w:szCs w:val="24"/>
          <w:u w:val="single"/>
        </w:rPr>
      </w:pPr>
      <w:bookmarkStart w:id="6" w:name="_Toc89700425"/>
      <w:r w:rsidRPr="00A5735E">
        <w:rPr>
          <w:rFonts w:ascii="Times New Roman" w:hAnsi="Times New Roman" w:cs="Times New Roman"/>
          <w:b/>
          <w:bCs/>
          <w:color w:val="auto"/>
          <w:sz w:val="24"/>
          <w:szCs w:val="24"/>
          <w:u w:val="single"/>
        </w:rPr>
        <w:lastRenderedPageBreak/>
        <w:t>1.2</w:t>
      </w:r>
      <w:r w:rsidR="007F5FC0" w:rsidRPr="00A5735E">
        <w:rPr>
          <w:rFonts w:ascii="Times New Roman" w:hAnsi="Times New Roman" w:cs="Times New Roman"/>
          <w:b/>
          <w:bCs/>
          <w:color w:val="auto"/>
          <w:sz w:val="24"/>
          <w:szCs w:val="24"/>
          <w:u w:val="single"/>
        </w:rPr>
        <w:t xml:space="preserve"> </w:t>
      </w:r>
      <w:r w:rsidR="00590DCF" w:rsidRPr="00A5735E">
        <w:rPr>
          <w:rFonts w:ascii="Times New Roman" w:hAnsi="Times New Roman" w:cs="Times New Roman"/>
          <w:b/>
          <w:bCs/>
          <w:color w:val="auto"/>
          <w:sz w:val="24"/>
          <w:szCs w:val="24"/>
          <w:u w:val="single"/>
        </w:rPr>
        <w:t>Этиология и патогенез</w:t>
      </w:r>
      <w:bookmarkEnd w:id="6"/>
      <w:r w:rsidR="00590DCF" w:rsidRPr="00A5735E">
        <w:rPr>
          <w:rFonts w:ascii="Times New Roman" w:hAnsi="Times New Roman" w:cs="Times New Roman"/>
          <w:b/>
          <w:bCs/>
          <w:color w:val="auto"/>
          <w:sz w:val="24"/>
          <w:szCs w:val="24"/>
          <w:u w:val="single"/>
        </w:rPr>
        <w:t xml:space="preserve"> </w:t>
      </w:r>
    </w:p>
    <w:p w14:paraId="73742716"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Потеря крови у плода может происходить в пренатальном и интранатальном периоде. Трансплацентарная кровопотеря </w:t>
      </w:r>
      <w:r w:rsidR="006A20D4" w:rsidRPr="00A5735E">
        <w:rPr>
          <w:rFonts w:ascii="Times New Roman" w:hAnsi="Times New Roman" w:cs="Times New Roman"/>
          <w:sz w:val="24"/>
          <w:szCs w:val="24"/>
        </w:rPr>
        <w:t>может быть,</w:t>
      </w:r>
      <w:r w:rsidRPr="00A5735E">
        <w:rPr>
          <w:rFonts w:ascii="Times New Roman" w:hAnsi="Times New Roman" w:cs="Times New Roman"/>
          <w:sz w:val="24"/>
          <w:szCs w:val="24"/>
        </w:rPr>
        <w:t xml:space="preserve"> как острой</w:t>
      </w:r>
      <w:r w:rsidR="00215C91" w:rsidRPr="00A5735E">
        <w:rPr>
          <w:rFonts w:ascii="Times New Roman" w:hAnsi="Times New Roman" w:cs="Times New Roman"/>
          <w:sz w:val="24"/>
          <w:szCs w:val="24"/>
        </w:rPr>
        <w:t>, так и хронической.</w:t>
      </w:r>
    </w:p>
    <w:p w14:paraId="4A0C7A57" w14:textId="77777777" w:rsid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Основные причины кровопотери. </w:t>
      </w:r>
    </w:p>
    <w:p w14:paraId="5BBE457A"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п</w:t>
      </w:r>
      <w:r w:rsidR="00590DCF" w:rsidRPr="00A5735E">
        <w:rPr>
          <w:rFonts w:ascii="Times New Roman" w:hAnsi="Times New Roman" w:cs="Times New Roman"/>
          <w:sz w:val="24"/>
          <w:szCs w:val="24"/>
        </w:rPr>
        <w:t>ренатальные кровопотери:</w:t>
      </w:r>
    </w:p>
    <w:p w14:paraId="2D7C4C69"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т</w:t>
      </w:r>
      <w:r w:rsidR="00590DCF" w:rsidRPr="00A5735E">
        <w:rPr>
          <w:rFonts w:ascii="Times New Roman" w:hAnsi="Times New Roman" w:cs="Times New Roman"/>
          <w:sz w:val="24"/>
          <w:szCs w:val="24"/>
        </w:rPr>
        <w:t>рансплацентарная (фето-материнская трансфузия);</w:t>
      </w:r>
    </w:p>
    <w:p w14:paraId="148C31FD"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и</w:t>
      </w:r>
      <w:r w:rsidR="00590DCF" w:rsidRPr="00A5735E">
        <w:rPr>
          <w:rFonts w:ascii="Times New Roman" w:hAnsi="Times New Roman" w:cs="Times New Roman"/>
          <w:sz w:val="24"/>
          <w:szCs w:val="24"/>
        </w:rPr>
        <w:t>нтраплацентарная;</w:t>
      </w:r>
    </w:p>
    <w:p w14:paraId="61666238"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р</w:t>
      </w:r>
      <w:r w:rsidR="00590DCF" w:rsidRPr="00A5735E">
        <w:rPr>
          <w:rFonts w:ascii="Times New Roman" w:hAnsi="Times New Roman" w:cs="Times New Roman"/>
          <w:sz w:val="24"/>
          <w:szCs w:val="24"/>
        </w:rPr>
        <w:t>етроплацентарная;</w:t>
      </w:r>
    </w:p>
    <w:p w14:paraId="2FD2D7BC" w14:textId="77777777" w:rsid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ф</w:t>
      </w:r>
      <w:r w:rsidR="00590DCF" w:rsidRPr="00A5735E">
        <w:rPr>
          <w:rFonts w:ascii="Times New Roman" w:hAnsi="Times New Roman" w:cs="Times New Roman"/>
          <w:sz w:val="24"/>
          <w:szCs w:val="24"/>
        </w:rPr>
        <w:t xml:space="preserve">ето-фетальная (монозиготные, монохориальные близнецы). </w:t>
      </w:r>
    </w:p>
    <w:p w14:paraId="46AB1586"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и</w:t>
      </w:r>
      <w:r w:rsidR="00590DCF" w:rsidRPr="00A5735E">
        <w:rPr>
          <w:rFonts w:ascii="Times New Roman" w:hAnsi="Times New Roman" w:cs="Times New Roman"/>
          <w:sz w:val="24"/>
          <w:szCs w:val="24"/>
        </w:rPr>
        <w:t>нтранатальные:</w:t>
      </w:r>
    </w:p>
    <w:p w14:paraId="2C65816F"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w:t>
      </w:r>
      <w:r w:rsidR="00590DCF" w:rsidRPr="00A5735E">
        <w:rPr>
          <w:rFonts w:ascii="Times New Roman" w:hAnsi="Times New Roman" w:cs="Times New Roman"/>
          <w:sz w:val="24"/>
          <w:szCs w:val="24"/>
        </w:rPr>
        <w:t>атология и повреждение пуповины (разрыв нормальной пуповины, разрыв варикоза или аневризмы пуповины, гематома пуповины, разрыв аномальных сосудов, не защищенных Вартоновым студнем, предлежание сосудов);</w:t>
      </w:r>
    </w:p>
    <w:p w14:paraId="4D234B4D"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590DCF" w:rsidRPr="00A5735E">
        <w:rPr>
          <w:rFonts w:ascii="Times New Roman" w:hAnsi="Times New Roman" w:cs="Times New Roman"/>
          <w:sz w:val="24"/>
          <w:szCs w:val="24"/>
        </w:rPr>
        <w:t>атология плаценты (отслойка плаценты, предлежание плаценты, многодольчатая плацента с хрупкими сосудами к основной плаценте, повреждение плаценты при кесаревом сечении, травма сосудов при амниоцентезе, хорионангиома плаценты);</w:t>
      </w:r>
    </w:p>
    <w:p w14:paraId="5E0CA9DA"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г</w:t>
      </w:r>
      <w:r w:rsidR="00590DCF" w:rsidRPr="00A5735E">
        <w:rPr>
          <w:rFonts w:ascii="Times New Roman" w:hAnsi="Times New Roman" w:cs="Times New Roman"/>
          <w:sz w:val="24"/>
          <w:szCs w:val="24"/>
        </w:rPr>
        <w:t>еморрагический синдром у матери, обусловленный тромбоцитопенией или дефицитом факторов свертывания.</w:t>
      </w:r>
    </w:p>
    <w:p w14:paraId="26DD0B14" w14:textId="77777777" w:rsidR="006A20D4"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в</w:t>
      </w:r>
      <w:r w:rsidR="00590DCF" w:rsidRPr="00A5735E">
        <w:rPr>
          <w:rFonts w:ascii="Times New Roman" w:hAnsi="Times New Roman" w:cs="Times New Roman"/>
          <w:sz w:val="24"/>
          <w:szCs w:val="24"/>
        </w:rPr>
        <w:t>нутриутробные или инт</w:t>
      </w:r>
      <w:r w:rsidR="006A20D4" w:rsidRPr="00A5735E">
        <w:rPr>
          <w:rFonts w:ascii="Times New Roman" w:hAnsi="Times New Roman" w:cs="Times New Roman"/>
          <w:sz w:val="24"/>
          <w:szCs w:val="24"/>
        </w:rPr>
        <w:t>ранатальные кровотечения плода:</w:t>
      </w:r>
    </w:p>
    <w:p w14:paraId="08FED3EA"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90DCF" w:rsidRPr="00A5735E">
        <w:rPr>
          <w:rFonts w:ascii="Times New Roman" w:hAnsi="Times New Roman" w:cs="Times New Roman"/>
          <w:sz w:val="24"/>
          <w:szCs w:val="24"/>
        </w:rPr>
        <w:t>Наружные кровопотери (желудочно-кишечные кровотечения);</w:t>
      </w:r>
    </w:p>
    <w:p w14:paraId="33145CB9"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90DCF" w:rsidRPr="00A5735E">
        <w:rPr>
          <w:rFonts w:ascii="Times New Roman" w:hAnsi="Times New Roman" w:cs="Times New Roman"/>
          <w:sz w:val="24"/>
          <w:szCs w:val="24"/>
        </w:rPr>
        <w:t>Внутренние кровотечения (внутричерепные, внутрижелудочковые, субапоневротические, субарахноидальные, субдуральные, внутрибрюшные (разрыв печени, селезенки, субкапсулярные гематомы паренхиматозных</w:t>
      </w:r>
      <w:r w:rsidR="00FB7A2B" w:rsidRPr="00A5735E">
        <w:rPr>
          <w:rFonts w:ascii="Times New Roman" w:hAnsi="Times New Roman" w:cs="Times New Roman"/>
          <w:sz w:val="24"/>
          <w:szCs w:val="24"/>
        </w:rPr>
        <w:t xml:space="preserve"> </w:t>
      </w:r>
      <w:r w:rsidR="00590DCF" w:rsidRPr="00A5735E">
        <w:rPr>
          <w:rFonts w:ascii="Times New Roman" w:hAnsi="Times New Roman" w:cs="Times New Roman"/>
          <w:sz w:val="24"/>
          <w:szCs w:val="24"/>
        </w:rPr>
        <w:t>органов), забрюшинные (кровоизлияния в надпочечник), легочное кровотечение).</w:t>
      </w:r>
    </w:p>
    <w:p w14:paraId="2F35FF32"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Факторами риска анемии являются переднее расположение плаценты, преждевременные роды и экстренное </w:t>
      </w:r>
      <w:r w:rsidR="00215C91" w:rsidRPr="00A5735E">
        <w:rPr>
          <w:rFonts w:ascii="Times New Roman" w:hAnsi="Times New Roman" w:cs="Times New Roman"/>
          <w:sz w:val="24"/>
          <w:szCs w:val="24"/>
        </w:rPr>
        <w:t>кесарево сечение</w:t>
      </w:r>
      <w:r w:rsidRPr="00A5735E">
        <w:rPr>
          <w:rFonts w:ascii="Times New Roman" w:hAnsi="Times New Roman" w:cs="Times New Roman"/>
          <w:sz w:val="24"/>
          <w:szCs w:val="24"/>
        </w:rPr>
        <w:t>. У 10% всех детей, рожденных при предлежании плаценты,</w:t>
      </w:r>
      <w:r w:rsidR="00215C91" w:rsidRPr="00A5735E">
        <w:rPr>
          <w:rFonts w:ascii="Times New Roman" w:hAnsi="Times New Roman" w:cs="Times New Roman"/>
          <w:sz w:val="24"/>
          <w:szCs w:val="24"/>
        </w:rPr>
        <w:t xml:space="preserve"> отмечается тяжелая анемия</w:t>
      </w:r>
      <w:r w:rsidRPr="00A5735E">
        <w:rPr>
          <w:rFonts w:ascii="Times New Roman" w:hAnsi="Times New Roman" w:cs="Times New Roman"/>
          <w:sz w:val="24"/>
          <w:szCs w:val="24"/>
        </w:rPr>
        <w:t xml:space="preserve">, которая наряду с преждевременными родами является основным фактором </w:t>
      </w:r>
      <w:r w:rsidR="00215C91" w:rsidRPr="00A5735E">
        <w:rPr>
          <w:rFonts w:ascii="Times New Roman" w:hAnsi="Times New Roman" w:cs="Times New Roman"/>
          <w:sz w:val="24"/>
          <w:szCs w:val="24"/>
        </w:rPr>
        <w:t>риска перинатальной смерти</w:t>
      </w:r>
      <w:r w:rsidRPr="00A5735E">
        <w:rPr>
          <w:rFonts w:ascii="Times New Roman" w:hAnsi="Times New Roman" w:cs="Times New Roman"/>
          <w:sz w:val="24"/>
          <w:szCs w:val="24"/>
        </w:rPr>
        <w:t>.</w:t>
      </w:r>
    </w:p>
    <w:p w14:paraId="458C00C6" w14:textId="77777777" w:rsidR="00590DCF" w:rsidRPr="00A5735E" w:rsidRDefault="007F5FC0" w:rsidP="00A5735E">
      <w:pPr>
        <w:pStyle w:val="2"/>
        <w:spacing w:before="0" w:line="360" w:lineRule="auto"/>
        <w:ind w:firstLine="709"/>
        <w:rPr>
          <w:rFonts w:ascii="Times New Roman" w:hAnsi="Times New Roman" w:cs="Times New Roman"/>
          <w:b/>
          <w:bCs/>
          <w:color w:val="auto"/>
          <w:sz w:val="24"/>
          <w:szCs w:val="24"/>
          <w:u w:val="single"/>
        </w:rPr>
      </w:pPr>
      <w:r w:rsidRPr="00A5735E">
        <w:rPr>
          <w:rFonts w:ascii="Times New Roman" w:hAnsi="Times New Roman" w:cs="Times New Roman"/>
          <w:color w:val="auto"/>
          <w:sz w:val="24"/>
          <w:szCs w:val="24"/>
        </w:rPr>
        <w:t xml:space="preserve"> </w:t>
      </w:r>
      <w:bookmarkStart w:id="7" w:name="_Toc89700426"/>
      <w:r w:rsidRPr="00A5735E">
        <w:rPr>
          <w:rFonts w:ascii="Times New Roman" w:hAnsi="Times New Roman" w:cs="Times New Roman"/>
          <w:b/>
          <w:bCs/>
          <w:color w:val="auto"/>
          <w:sz w:val="24"/>
          <w:szCs w:val="24"/>
          <w:u w:val="single"/>
        </w:rPr>
        <w:t xml:space="preserve">1.3 </w:t>
      </w:r>
      <w:r w:rsidR="00585651" w:rsidRPr="00A5735E">
        <w:rPr>
          <w:rFonts w:ascii="Times New Roman" w:hAnsi="Times New Roman" w:cs="Times New Roman"/>
          <w:b/>
          <w:bCs/>
          <w:color w:val="auto"/>
          <w:sz w:val="24"/>
          <w:szCs w:val="24"/>
          <w:u w:val="single"/>
        </w:rPr>
        <w:t>Эпидемиология заболевания</w:t>
      </w:r>
      <w:bookmarkEnd w:id="7"/>
    </w:p>
    <w:p w14:paraId="27067D14"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Анемия новорожденного вследствие кровопотери (потеря - более 30 мл крови) происходит в одном случае из 400 беременностей, а тяжелая (более 100 мл) - 1/2000 беременностей.</w:t>
      </w:r>
    </w:p>
    <w:p w14:paraId="3EF9373E"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lastRenderedPageBreak/>
        <w:t>В 30% монохориальной беременности происходит фето-фетальная трансфузия с развитием ане</w:t>
      </w:r>
      <w:r w:rsidR="00215C91" w:rsidRPr="00A5735E">
        <w:rPr>
          <w:rFonts w:ascii="Times New Roman" w:hAnsi="Times New Roman" w:cs="Times New Roman"/>
          <w:sz w:val="24"/>
          <w:szCs w:val="24"/>
        </w:rPr>
        <w:t>мии у одного плода из двойни</w:t>
      </w:r>
      <w:r w:rsidRPr="00A5735E">
        <w:rPr>
          <w:rFonts w:ascii="Times New Roman" w:hAnsi="Times New Roman" w:cs="Times New Roman"/>
          <w:sz w:val="24"/>
          <w:szCs w:val="24"/>
        </w:rPr>
        <w:t>, и в 15% случаев развивается трансфузия с разницей уровня гемоглобина ме</w:t>
      </w:r>
      <w:r w:rsidR="00215C91" w:rsidRPr="00A5735E">
        <w:rPr>
          <w:rFonts w:ascii="Times New Roman" w:hAnsi="Times New Roman" w:cs="Times New Roman"/>
          <w:sz w:val="24"/>
          <w:szCs w:val="24"/>
        </w:rPr>
        <w:t>жду близнецами более 50 г/л</w:t>
      </w:r>
      <w:r w:rsidRPr="00A5735E">
        <w:rPr>
          <w:rFonts w:ascii="Times New Roman" w:hAnsi="Times New Roman" w:cs="Times New Roman"/>
          <w:sz w:val="24"/>
          <w:szCs w:val="24"/>
        </w:rPr>
        <w:t>.</w:t>
      </w:r>
    </w:p>
    <w:p w14:paraId="79C90A3B" w14:textId="77777777" w:rsidR="00590DCF" w:rsidRPr="00A5735E" w:rsidRDefault="00AE758E" w:rsidP="00A5735E">
      <w:pPr>
        <w:pStyle w:val="2"/>
        <w:spacing w:before="0" w:line="360" w:lineRule="auto"/>
        <w:ind w:firstLine="709"/>
        <w:rPr>
          <w:rFonts w:ascii="Times New Roman" w:hAnsi="Times New Roman" w:cs="Times New Roman"/>
          <w:b/>
          <w:bCs/>
          <w:color w:val="auto"/>
          <w:sz w:val="24"/>
          <w:szCs w:val="24"/>
          <w:u w:val="single"/>
        </w:rPr>
      </w:pPr>
      <w:bookmarkStart w:id="8" w:name="_Toc89700427"/>
      <w:r w:rsidRPr="00A5735E">
        <w:rPr>
          <w:rFonts w:ascii="Times New Roman" w:hAnsi="Times New Roman" w:cs="Times New Roman"/>
          <w:b/>
          <w:bCs/>
          <w:color w:val="auto"/>
          <w:sz w:val="24"/>
          <w:szCs w:val="24"/>
          <w:u w:val="single"/>
        </w:rPr>
        <w:t xml:space="preserve">1.4 </w:t>
      </w:r>
      <w:r w:rsidR="003C4830">
        <w:rPr>
          <w:rFonts w:ascii="Times New Roman" w:hAnsi="Times New Roman" w:cs="Times New Roman"/>
          <w:b/>
          <w:bCs/>
          <w:color w:val="auto"/>
          <w:sz w:val="24"/>
          <w:szCs w:val="24"/>
          <w:u w:val="single"/>
        </w:rPr>
        <w:t>К</w:t>
      </w:r>
      <w:r w:rsidR="00590DCF" w:rsidRPr="00A5735E">
        <w:rPr>
          <w:rFonts w:ascii="Times New Roman" w:hAnsi="Times New Roman" w:cs="Times New Roman"/>
          <w:b/>
          <w:bCs/>
          <w:color w:val="auto"/>
          <w:sz w:val="24"/>
          <w:szCs w:val="24"/>
          <w:u w:val="single"/>
        </w:rPr>
        <w:t>одирования</w:t>
      </w:r>
      <w:bookmarkEnd w:id="8"/>
      <w:r w:rsidR="003C4830">
        <w:rPr>
          <w:rFonts w:ascii="Times New Roman" w:hAnsi="Times New Roman" w:cs="Times New Roman"/>
          <w:b/>
          <w:bCs/>
          <w:color w:val="auto"/>
          <w:sz w:val="24"/>
          <w:szCs w:val="24"/>
          <w:u w:val="single"/>
        </w:rPr>
        <w:t xml:space="preserve"> по МКБ-10</w:t>
      </w:r>
    </w:p>
    <w:p w14:paraId="309A68EE"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P61.3 Врожденная анемия вследствие кровопотери у плода.</w:t>
      </w:r>
    </w:p>
    <w:p w14:paraId="2EB830BA" w14:textId="77777777" w:rsidR="00590DCF" w:rsidRPr="00591356" w:rsidRDefault="00580069" w:rsidP="00A5735E">
      <w:pPr>
        <w:pStyle w:val="2"/>
        <w:spacing w:before="0" w:line="360" w:lineRule="auto"/>
        <w:ind w:firstLine="709"/>
        <w:rPr>
          <w:rFonts w:ascii="Times New Roman" w:hAnsi="Times New Roman" w:cs="Times New Roman"/>
          <w:b/>
          <w:bCs/>
          <w:color w:val="auto"/>
          <w:sz w:val="24"/>
          <w:szCs w:val="24"/>
          <w:u w:val="single"/>
        </w:rPr>
      </w:pPr>
      <w:bookmarkStart w:id="9" w:name="_Toc89700428"/>
      <w:r w:rsidRPr="00591356">
        <w:rPr>
          <w:rFonts w:ascii="Times New Roman" w:hAnsi="Times New Roman" w:cs="Times New Roman"/>
          <w:b/>
          <w:bCs/>
          <w:color w:val="auto"/>
          <w:sz w:val="24"/>
          <w:szCs w:val="24"/>
          <w:u w:val="single"/>
        </w:rPr>
        <w:t xml:space="preserve">1.5 </w:t>
      </w:r>
      <w:r w:rsidR="00590DCF" w:rsidRPr="00591356">
        <w:rPr>
          <w:rFonts w:ascii="Times New Roman" w:hAnsi="Times New Roman" w:cs="Times New Roman"/>
          <w:b/>
          <w:bCs/>
          <w:color w:val="auto"/>
          <w:sz w:val="24"/>
          <w:szCs w:val="24"/>
          <w:u w:val="single"/>
        </w:rPr>
        <w:t>Классификация заболевания</w:t>
      </w:r>
      <w:bookmarkEnd w:id="9"/>
      <w:r w:rsidR="00590DCF" w:rsidRPr="00591356">
        <w:rPr>
          <w:rFonts w:ascii="Times New Roman" w:hAnsi="Times New Roman" w:cs="Times New Roman"/>
          <w:b/>
          <w:bCs/>
          <w:color w:val="auto"/>
          <w:sz w:val="24"/>
          <w:szCs w:val="24"/>
          <w:u w:val="single"/>
        </w:rPr>
        <w:t xml:space="preserve"> </w:t>
      </w:r>
    </w:p>
    <w:p w14:paraId="6B32273C"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Врожденные постгеморрагические анемии нов</w:t>
      </w:r>
      <w:r w:rsidR="001D2920" w:rsidRPr="00A5735E">
        <w:rPr>
          <w:rFonts w:ascii="Times New Roman" w:hAnsi="Times New Roman" w:cs="Times New Roman"/>
          <w:sz w:val="24"/>
          <w:szCs w:val="24"/>
        </w:rPr>
        <w:t>орожденных классифицируются</w:t>
      </w:r>
      <w:r w:rsidRPr="00A5735E">
        <w:rPr>
          <w:rFonts w:ascii="Times New Roman" w:hAnsi="Times New Roman" w:cs="Times New Roman"/>
          <w:sz w:val="24"/>
          <w:szCs w:val="24"/>
        </w:rPr>
        <w:t>:</w:t>
      </w:r>
    </w:p>
    <w:p w14:paraId="7E181690"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590DCF" w:rsidRPr="00A5735E">
        <w:rPr>
          <w:rFonts w:ascii="Times New Roman" w:hAnsi="Times New Roman" w:cs="Times New Roman"/>
          <w:sz w:val="24"/>
          <w:szCs w:val="24"/>
        </w:rPr>
        <w:t>по времени возникновения: антенатальные, во время родов;</w:t>
      </w:r>
    </w:p>
    <w:p w14:paraId="7D26968F" w14:textId="77777777" w:rsidR="00590DCF" w:rsidRPr="00A5735E" w:rsidRDefault="00A5735E" w:rsidP="00A573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590DCF" w:rsidRPr="00A5735E">
        <w:rPr>
          <w:rFonts w:ascii="Times New Roman" w:hAnsi="Times New Roman" w:cs="Times New Roman"/>
          <w:sz w:val="24"/>
          <w:szCs w:val="24"/>
        </w:rPr>
        <w:t>по темпам развития: острая и хроническая.</w:t>
      </w:r>
    </w:p>
    <w:p w14:paraId="4C6ADCB7" w14:textId="77777777" w:rsidR="00590DCF" w:rsidRPr="00A5735E" w:rsidRDefault="000250BE" w:rsidP="00A5735E">
      <w:pPr>
        <w:pStyle w:val="2"/>
        <w:spacing w:before="0" w:line="360" w:lineRule="auto"/>
        <w:ind w:firstLine="709"/>
        <w:rPr>
          <w:rFonts w:ascii="Times New Roman" w:hAnsi="Times New Roman" w:cs="Times New Roman"/>
          <w:b/>
          <w:bCs/>
          <w:color w:val="auto"/>
          <w:sz w:val="24"/>
          <w:szCs w:val="24"/>
          <w:u w:val="single"/>
        </w:rPr>
      </w:pPr>
      <w:bookmarkStart w:id="10" w:name="_Toc89700429"/>
      <w:r w:rsidRPr="00A5735E">
        <w:rPr>
          <w:rFonts w:ascii="Times New Roman" w:hAnsi="Times New Roman" w:cs="Times New Roman"/>
          <w:b/>
          <w:bCs/>
          <w:color w:val="auto"/>
          <w:sz w:val="24"/>
          <w:szCs w:val="24"/>
          <w:u w:val="single"/>
        </w:rPr>
        <w:t xml:space="preserve">1.6 </w:t>
      </w:r>
      <w:r w:rsidR="00590DCF" w:rsidRPr="00A5735E">
        <w:rPr>
          <w:rFonts w:ascii="Times New Roman" w:hAnsi="Times New Roman" w:cs="Times New Roman"/>
          <w:b/>
          <w:bCs/>
          <w:color w:val="auto"/>
          <w:sz w:val="24"/>
          <w:szCs w:val="24"/>
          <w:u w:val="single"/>
        </w:rPr>
        <w:t>Клиническая картина заболевания</w:t>
      </w:r>
      <w:bookmarkEnd w:id="10"/>
      <w:r w:rsidR="00590DCF" w:rsidRPr="00A5735E">
        <w:rPr>
          <w:rFonts w:ascii="Times New Roman" w:hAnsi="Times New Roman" w:cs="Times New Roman"/>
          <w:b/>
          <w:bCs/>
          <w:color w:val="auto"/>
          <w:sz w:val="24"/>
          <w:szCs w:val="24"/>
          <w:u w:val="single"/>
        </w:rPr>
        <w:t xml:space="preserve"> </w:t>
      </w:r>
    </w:p>
    <w:p w14:paraId="3AA2408E"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Клинические симптомы анемии неспецифичны: при осмотре обращают на себя внимание вялость, плохое сосание, «мраморность», бледность кожных покровов и слизистых в сочетании с различными нарушениями других органов и систем в зависимости от причины анемии; тахи-/брадипноэ, апноэ, потребность в оксигенотерапии, снижение эффективности проводимой респираторной терапии, приводящее в том числе к усилению параметров искусственной вентиляции легких (ИВЛ); сонливость или изменения неврологического состояния; тахикардия &gt; 180 уд/мин, при аускультации сердца может отмечаться приглушение тонов и систолический шум. </w:t>
      </w:r>
    </w:p>
    <w:p w14:paraId="7D936CE3"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При хронической кровопотере отмечается бледность кожных покровов, выраженность которой зависит от тяжести анемии, однако состояние ребенка может быть компенсированным в связи с нормоволемией. В периоде новорожденности подобную анемию наблюдают часто при хроническ</w:t>
      </w:r>
      <w:r w:rsidR="006A3BE4" w:rsidRPr="00A5735E">
        <w:rPr>
          <w:rFonts w:ascii="Times New Roman" w:hAnsi="Times New Roman" w:cs="Times New Roman"/>
          <w:sz w:val="24"/>
          <w:szCs w:val="24"/>
        </w:rPr>
        <w:t>их фето-материнских трансфузиях.</w:t>
      </w:r>
    </w:p>
    <w:p w14:paraId="1BC5307C"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При быстрой и массивной кровопотере в интранатальном периоде у ребенка или сразу после рождения может развиться клиника гиповолемического шока. Гиповолемический шок характеризуется резким снижением объема циркулирующей крови (ОЦК), сердечного выброса и тканевой перфузии. Шок проявляется выраженными расстройствами кровообращения, при которых отмечается спазм периферических сосудов, малый сердечный выброс; снижается пульсовое артериальное и венозное давление, отмечается тахикардия, тахипноэ с участием вспомогательной мускулатуры (втяжение межреберных промежутков, западение нижней трети грудины, напряжение мышц передней брюшной стенки, раздувание крыльев носа), симптомы острого респираторного дистресс синдрома, угнетение центральной нервной системы. При развитии данной симптоматики новорожденному ребенку требуется экстренная помощь, ввиду высокой степени риска летального исхода, либо тяжелого поражения центральной нервной </w:t>
      </w:r>
      <w:r w:rsidRPr="00A5735E">
        <w:rPr>
          <w:rFonts w:ascii="Times New Roman" w:hAnsi="Times New Roman" w:cs="Times New Roman"/>
          <w:sz w:val="24"/>
          <w:szCs w:val="24"/>
        </w:rPr>
        <w:lastRenderedPageBreak/>
        <w:t>системы, связанного как с гипоксическими, так и циркуляторными нарушениями в головном мозге на фоне анемии и гиповолемии.</w:t>
      </w:r>
    </w:p>
    <w:p w14:paraId="76E1CDCD" w14:textId="77777777" w:rsidR="00590DCF" w:rsidRPr="00A5735E" w:rsidRDefault="005E5BBB" w:rsidP="00A5735E">
      <w:pPr>
        <w:pStyle w:val="1"/>
        <w:spacing w:before="0" w:line="360" w:lineRule="auto"/>
        <w:ind w:firstLine="709"/>
        <w:jc w:val="center"/>
        <w:rPr>
          <w:rFonts w:ascii="Times New Roman" w:hAnsi="Times New Roman" w:cs="Times New Roman"/>
          <w:b/>
          <w:bCs/>
          <w:color w:val="auto"/>
          <w:sz w:val="28"/>
          <w:szCs w:val="28"/>
        </w:rPr>
      </w:pPr>
      <w:bookmarkStart w:id="11" w:name="_Toc89700430"/>
      <w:r w:rsidRPr="00A5735E">
        <w:rPr>
          <w:rFonts w:ascii="Times New Roman" w:hAnsi="Times New Roman" w:cs="Times New Roman"/>
          <w:b/>
          <w:bCs/>
          <w:color w:val="auto"/>
          <w:sz w:val="28"/>
          <w:szCs w:val="28"/>
        </w:rPr>
        <w:t xml:space="preserve">2. </w:t>
      </w:r>
      <w:r w:rsidR="00590DCF" w:rsidRPr="00A5735E">
        <w:rPr>
          <w:rFonts w:ascii="Times New Roman" w:hAnsi="Times New Roman" w:cs="Times New Roman"/>
          <w:b/>
          <w:bCs/>
          <w:color w:val="auto"/>
          <w:sz w:val="28"/>
          <w:szCs w:val="28"/>
        </w:rPr>
        <w:t>Диагностика заболевания</w:t>
      </w:r>
      <w:bookmarkEnd w:id="11"/>
    </w:p>
    <w:p w14:paraId="4FA1199F"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Критерии установления диагноза анемии вследствие кровопотери у плода</w:t>
      </w:r>
      <w:r w:rsidR="002B746A" w:rsidRPr="00A5735E">
        <w:rPr>
          <w:rFonts w:ascii="Times New Roman" w:hAnsi="Times New Roman" w:cs="Times New Roman"/>
          <w:sz w:val="24"/>
          <w:szCs w:val="24"/>
        </w:rPr>
        <w:t>:</w:t>
      </w:r>
    </w:p>
    <w:p w14:paraId="7260D52E"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Диагноз постгеморрагической анемии может быть подтвержден, если выявлены лабораторные </w:t>
      </w:r>
      <w:r w:rsidR="003D0455" w:rsidRPr="00A5735E">
        <w:rPr>
          <w:rFonts w:ascii="Times New Roman" w:hAnsi="Times New Roman" w:cs="Times New Roman"/>
          <w:sz w:val="24"/>
          <w:szCs w:val="24"/>
        </w:rPr>
        <w:t>диагностические признаки анемии.</w:t>
      </w:r>
    </w:p>
    <w:p w14:paraId="07DF3F8C"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Основными критериями диагностики анемии:</w:t>
      </w:r>
    </w:p>
    <w:p w14:paraId="1A959ED3"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Снижение количества эритроцитов, уровня гемоглобина и/или гематокрита более, чем на 2 стандартных отклонения от средних значений эритроцитов, гемоглобина и/или гематокрита для </w:t>
      </w:r>
      <w:r w:rsidR="003D0455" w:rsidRPr="00A5735E">
        <w:rPr>
          <w:rFonts w:ascii="Times New Roman" w:hAnsi="Times New Roman" w:cs="Times New Roman"/>
          <w:sz w:val="24"/>
          <w:szCs w:val="24"/>
        </w:rPr>
        <w:t>данного постнатального возраста.</w:t>
      </w:r>
    </w:p>
    <w:p w14:paraId="78FACAA2" w14:textId="77777777" w:rsidR="00590DCF" w:rsidRPr="00A5735E" w:rsidRDefault="00590DCF" w:rsidP="00A5735E">
      <w:pPr>
        <w:spacing w:after="0" w:line="360" w:lineRule="auto"/>
        <w:ind w:firstLine="709"/>
        <w:jc w:val="both"/>
        <w:rPr>
          <w:rFonts w:ascii="Times New Roman" w:hAnsi="Times New Roman" w:cs="Times New Roman"/>
          <w:sz w:val="24"/>
          <w:szCs w:val="24"/>
        </w:rPr>
      </w:pPr>
      <w:r w:rsidRPr="00A5735E">
        <w:rPr>
          <w:rFonts w:ascii="Times New Roman" w:hAnsi="Times New Roman" w:cs="Times New Roman"/>
          <w:sz w:val="24"/>
          <w:szCs w:val="24"/>
        </w:rPr>
        <w:t xml:space="preserve">Уровни гемоглобина, гематокрита в зависимости от постнатального возраста ребенка представлены в </w:t>
      </w:r>
      <w:r w:rsidR="003D0455" w:rsidRPr="00A5735E">
        <w:rPr>
          <w:rFonts w:ascii="Times New Roman" w:hAnsi="Times New Roman" w:cs="Times New Roman"/>
          <w:sz w:val="24"/>
          <w:szCs w:val="24"/>
        </w:rPr>
        <w:t>таблице 1</w:t>
      </w:r>
      <w:r w:rsidRPr="00A5735E">
        <w:rPr>
          <w:rFonts w:ascii="Times New Roman" w:hAnsi="Times New Roman" w:cs="Times New Roman"/>
          <w:sz w:val="24"/>
          <w:szCs w:val="24"/>
        </w:rPr>
        <w:t>.</w:t>
      </w:r>
    </w:p>
    <w:p w14:paraId="483C9BB7" w14:textId="77777777" w:rsidR="008C2A14" w:rsidRDefault="00590DCF" w:rsidP="008C2A14">
      <w:pPr>
        <w:spacing w:after="0" w:line="360" w:lineRule="auto"/>
        <w:ind w:firstLine="709"/>
        <w:jc w:val="right"/>
        <w:rPr>
          <w:rFonts w:ascii="Times New Roman" w:hAnsi="Times New Roman" w:cs="Times New Roman"/>
          <w:b/>
          <w:sz w:val="24"/>
          <w:szCs w:val="24"/>
        </w:rPr>
      </w:pPr>
      <w:r w:rsidRPr="00A5735E">
        <w:rPr>
          <w:rFonts w:ascii="Times New Roman" w:hAnsi="Times New Roman" w:cs="Times New Roman"/>
          <w:b/>
          <w:sz w:val="24"/>
          <w:szCs w:val="24"/>
        </w:rPr>
        <w:t xml:space="preserve">Таблица 1 </w:t>
      </w:r>
    </w:p>
    <w:p w14:paraId="582EA6DA" w14:textId="77777777" w:rsidR="00590DCF" w:rsidRPr="00A5735E" w:rsidRDefault="00590DCF" w:rsidP="00A5735E">
      <w:pPr>
        <w:spacing w:after="0" w:line="360" w:lineRule="auto"/>
        <w:ind w:firstLine="709"/>
        <w:jc w:val="center"/>
        <w:rPr>
          <w:rFonts w:ascii="Times New Roman" w:hAnsi="Times New Roman" w:cs="Times New Roman"/>
          <w:b/>
          <w:sz w:val="24"/>
          <w:szCs w:val="24"/>
        </w:rPr>
      </w:pPr>
      <w:r w:rsidRPr="00A5735E">
        <w:rPr>
          <w:rFonts w:ascii="Times New Roman" w:hAnsi="Times New Roman" w:cs="Times New Roman"/>
          <w:b/>
          <w:sz w:val="24"/>
          <w:szCs w:val="24"/>
        </w:rPr>
        <w:t>Уровни венозного гемоглобина, гематокрита и эритроцитов у новорожденных (модифицирована из Dallman P.R. et.al, 1977, Girelli G.et al., 2015)</w:t>
      </w:r>
    </w:p>
    <w:tbl>
      <w:tblPr>
        <w:tblStyle w:val="a4"/>
        <w:tblW w:w="0" w:type="auto"/>
        <w:tblLook w:val="04A0" w:firstRow="1" w:lastRow="0" w:firstColumn="1" w:lastColumn="0" w:noHBand="0" w:noVBand="1"/>
      </w:tblPr>
      <w:tblGrid>
        <w:gridCol w:w="1456"/>
        <w:gridCol w:w="1414"/>
        <w:gridCol w:w="1309"/>
        <w:gridCol w:w="1414"/>
        <w:gridCol w:w="1282"/>
        <w:gridCol w:w="1414"/>
        <w:gridCol w:w="1282"/>
      </w:tblGrid>
      <w:tr w:rsidR="00A63CEE" w14:paraId="33599207" w14:textId="77777777" w:rsidTr="00077E5B">
        <w:tc>
          <w:tcPr>
            <w:tcW w:w="1526" w:type="dxa"/>
          </w:tcPr>
          <w:p w14:paraId="10C3DE34" w14:textId="77777777" w:rsidR="00A63CEE" w:rsidRP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Возраст</w:t>
            </w:r>
          </w:p>
        </w:tc>
        <w:tc>
          <w:tcPr>
            <w:tcW w:w="3052" w:type="dxa"/>
            <w:gridSpan w:val="2"/>
          </w:tcPr>
          <w:p w14:paraId="45301EAC" w14:textId="77777777" w:rsidR="00A63CEE" w:rsidRP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Гемоглобин (</w:t>
            </w:r>
            <w:r>
              <w:rPr>
                <w:rFonts w:ascii="Times New Roman" w:hAnsi="Times New Roman" w:cs="Times New Roman"/>
                <w:color w:val="000000"/>
                <w:sz w:val="24"/>
                <w:szCs w:val="24"/>
                <w:lang w:val="en-US"/>
              </w:rPr>
              <w:t xml:space="preserve">Hb), </w:t>
            </w:r>
            <w:r>
              <w:rPr>
                <w:rFonts w:ascii="Times New Roman" w:hAnsi="Times New Roman" w:cs="Times New Roman"/>
                <w:color w:val="000000"/>
                <w:sz w:val="24"/>
                <w:szCs w:val="24"/>
              </w:rPr>
              <w:t>г/дл</w:t>
            </w:r>
          </w:p>
        </w:tc>
        <w:tc>
          <w:tcPr>
            <w:tcW w:w="3052" w:type="dxa"/>
            <w:gridSpan w:val="2"/>
          </w:tcPr>
          <w:p w14:paraId="621585A6" w14:textId="77777777" w:rsidR="00A63CEE" w:rsidRP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Гематокрит (</w:t>
            </w:r>
            <w:r>
              <w:rPr>
                <w:rFonts w:ascii="Times New Roman" w:hAnsi="Times New Roman" w:cs="Times New Roman"/>
                <w:color w:val="000000"/>
                <w:sz w:val="24"/>
                <w:szCs w:val="24"/>
                <w:lang w:val="en-US"/>
              </w:rPr>
              <w:t>Hct) %</w:t>
            </w:r>
          </w:p>
        </w:tc>
        <w:tc>
          <w:tcPr>
            <w:tcW w:w="3052" w:type="dxa"/>
            <w:gridSpan w:val="2"/>
          </w:tcPr>
          <w:p w14:paraId="6EB510FC" w14:textId="77777777" w:rsidR="00A63CEE" w:rsidRP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Эритроциты </w:t>
            </w:r>
            <w:r>
              <w:rPr>
                <w:rFonts w:ascii="Times New Roman" w:hAnsi="Times New Roman" w:cs="Times New Roman"/>
                <w:color w:val="000000"/>
                <w:sz w:val="24"/>
                <w:szCs w:val="24"/>
                <w:lang w:val="en-US"/>
              </w:rPr>
              <w:t xml:space="preserve">(RBC) </w:t>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/л</w:t>
            </w:r>
          </w:p>
        </w:tc>
      </w:tr>
      <w:tr w:rsidR="00A63CEE" w14:paraId="3B720AD3" w14:textId="77777777" w:rsidTr="00A63CEE">
        <w:tc>
          <w:tcPr>
            <w:tcW w:w="1526" w:type="dxa"/>
          </w:tcPr>
          <w:p w14:paraId="0E43E166" w14:textId="77777777" w:rsidR="00A63CEE" w:rsidRDefault="00A63CEE" w:rsidP="00203EED">
            <w:pPr>
              <w:jc w:val="both"/>
              <w:rPr>
                <w:rFonts w:ascii="Times New Roman" w:hAnsi="Times New Roman" w:cs="Times New Roman"/>
                <w:color w:val="000000"/>
                <w:sz w:val="24"/>
                <w:szCs w:val="24"/>
              </w:rPr>
            </w:pPr>
          </w:p>
        </w:tc>
        <w:tc>
          <w:tcPr>
            <w:tcW w:w="1526" w:type="dxa"/>
          </w:tcPr>
          <w:p w14:paraId="5D2ACB23"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1526" w:type="dxa"/>
          </w:tcPr>
          <w:p w14:paraId="4DBFE9B0" w14:textId="77777777" w:rsidR="00A63CEE" w:rsidRPr="00A63CEE" w:rsidRDefault="00A63CEE"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SD</w:t>
            </w:r>
          </w:p>
        </w:tc>
        <w:tc>
          <w:tcPr>
            <w:tcW w:w="1526" w:type="dxa"/>
          </w:tcPr>
          <w:p w14:paraId="5674D4F6"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1526" w:type="dxa"/>
          </w:tcPr>
          <w:p w14:paraId="5B1ABAE8" w14:textId="77777777" w:rsidR="00A63CEE" w:rsidRPr="00A63CEE" w:rsidRDefault="00A63CEE"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SD</w:t>
            </w:r>
          </w:p>
        </w:tc>
        <w:tc>
          <w:tcPr>
            <w:tcW w:w="1526" w:type="dxa"/>
          </w:tcPr>
          <w:p w14:paraId="2B813272"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1526" w:type="dxa"/>
          </w:tcPr>
          <w:p w14:paraId="167902ED" w14:textId="77777777" w:rsidR="00A63CEE" w:rsidRPr="00A63CEE" w:rsidRDefault="00A63CEE"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SD</w:t>
            </w:r>
          </w:p>
        </w:tc>
      </w:tr>
      <w:tr w:rsidR="00A63CEE" w14:paraId="3E33A5A2" w14:textId="77777777" w:rsidTr="00A63CEE">
        <w:tc>
          <w:tcPr>
            <w:tcW w:w="1526" w:type="dxa"/>
          </w:tcPr>
          <w:p w14:paraId="21161A7E"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Пуповина</w:t>
            </w:r>
          </w:p>
        </w:tc>
        <w:tc>
          <w:tcPr>
            <w:tcW w:w="1526" w:type="dxa"/>
          </w:tcPr>
          <w:p w14:paraId="68032571"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1526" w:type="dxa"/>
          </w:tcPr>
          <w:p w14:paraId="5BC05FCD"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526" w:type="dxa"/>
          </w:tcPr>
          <w:p w14:paraId="7E28300F"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526" w:type="dxa"/>
          </w:tcPr>
          <w:p w14:paraId="66C8A190"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526" w:type="dxa"/>
          </w:tcPr>
          <w:p w14:paraId="39EB03BB"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526" w:type="dxa"/>
          </w:tcPr>
          <w:p w14:paraId="07FADE6D"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A63CEE" w14:paraId="58721D0C" w14:textId="77777777" w:rsidTr="00A63CEE">
        <w:tc>
          <w:tcPr>
            <w:tcW w:w="1526" w:type="dxa"/>
          </w:tcPr>
          <w:p w14:paraId="5E660DDE"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1-3 день</w:t>
            </w:r>
          </w:p>
        </w:tc>
        <w:tc>
          <w:tcPr>
            <w:tcW w:w="1526" w:type="dxa"/>
          </w:tcPr>
          <w:p w14:paraId="0C2EEB92"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18,5</w:t>
            </w:r>
          </w:p>
        </w:tc>
        <w:tc>
          <w:tcPr>
            <w:tcW w:w="1526" w:type="dxa"/>
          </w:tcPr>
          <w:p w14:paraId="7F10056B"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526" w:type="dxa"/>
          </w:tcPr>
          <w:p w14:paraId="24ACE1B8"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526" w:type="dxa"/>
          </w:tcPr>
          <w:p w14:paraId="175C0F76"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526" w:type="dxa"/>
          </w:tcPr>
          <w:p w14:paraId="41C9DD83"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526" w:type="dxa"/>
          </w:tcPr>
          <w:p w14:paraId="7843B48A"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A63CEE" w14:paraId="4FCB6AD0" w14:textId="77777777" w:rsidTr="00A63CEE">
        <w:tc>
          <w:tcPr>
            <w:tcW w:w="1526" w:type="dxa"/>
          </w:tcPr>
          <w:p w14:paraId="2CD14C92"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 неделя</w:t>
            </w:r>
          </w:p>
        </w:tc>
        <w:tc>
          <w:tcPr>
            <w:tcW w:w="1526" w:type="dxa"/>
          </w:tcPr>
          <w:p w14:paraId="74735680"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526" w:type="dxa"/>
          </w:tcPr>
          <w:p w14:paraId="07CA680F"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526" w:type="dxa"/>
          </w:tcPr>
          <w:p w14:paraId="7B06CF27"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526" w:type="dxa"/>
          </w:tcPr>
          <w:p w14:paraId="4F4604DA"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526" w:type="dxa"/>
          </w:tcPr>
          <w:p w14:paraId="4C34F86F"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526" w:type="dxa"/>
          </w:tcPr>
          <w:p w14:paraId="272BA0FA"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A63CEE" w14:paraId="06BFE138" w14:textId="77777777" w:rsidTr="00A63CEE">
        <w:tc>
          <w:tcPr>
            <w:tcW w:w="1526" w:type="dxa"/>
          </w:tcPr>
          <w:p w14:paraId="49CD9F27"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 недели</w:t>
            </w:r>
          </w:p>
        </w:tc>
        <w:tc>
          <w:tcPr>
            <w:tcW w:w="1526" w:type="dxa"/>
          </w:tcPr>
          <w:p w14:paraId="705F8317"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1526" w:type="dxa"/>
          </w:tcPr>
          <w:p w14:paraId="1B350716"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526" w:type="dxa"/>
          </w:tcPr>
          <w:p w14:paraId="5C5DA90A"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526" w:type="dxa"/>
          </w:tcPr>
          <w:p w14:paraId="102ABA81"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526" w:type="dxa"/>
          </w:tcPr>
          <w:p w14:paraId="5241A07B"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526" w:type="dxa"/>
          </w:tcPr>
          <w:p w14:paraId="3AB682AC"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A63CEE" w14:paraId="1EB663AE" w14:textId="77777777" w:rsidTr="00A63CEE">
        <w:tc>
          <w:tcPr>
            <w:tcW w:w="1526" w:type="dxa"/>
          </w:tcPr>
          <w:p w14:paraId="0A2FE7EE"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tc>
        <w:tc>
          <w:tcPr>
            <w:tcW w:w="1526" w:type="dxa"/>
          </w:tcPr>
          <w:p w14:paraId="6AE14CFB"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1526" w:type="dxa"/>
          </w:tcPr>
          <w:p w14:paraId="605329E0"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526" w:type="dxa"/>
          </w:tcPr>
          <w:p w14:paraId="717A5768"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526" w:type="dxa"/>
          </w:tcPr>
          <w:p w14:paraId="7D78133C"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526" w:type="dxa"/>
          </w:tcPr>
          <w:p w14:paraId="0286D8B7"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526" w:type="dxa"/>
          </w:tcPr>
          <w:p w14:paraId="0A3497F6" w14:textId="77777777" w:rsidR="00A63CEE" w:rsidRDefault="00A63CEE"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14:paraId="561AD43B" w14:textId="77777777" w:rsidR="00590DCF" w:rsidRPr="008C2A14" w:rsidRDefault="00590DCF" w:rsidP="00A5735E">
      <w:pPr>
        <w:spacing w:after="0" w:line="360" w:lineRule="auto"/>
        <w:ind w:firstLine="709"/>
        <w:jc w:val="both"/>
        <w:rPr>
          <w:rFonts w:ascii="Times New Roman" w:hAnsi="Times New Roman" w:cs="Times New Roman"/>
          <w:bCs/>
          <w:color w:val="000000"/>
          <w:sz w:val="24"/>
          <w:szCs w:val="24"/>
        </w:rPr>
      </w:pPr>
      <w:r w:rsidRPr="008C2A14">
        <w:rPr>
          <w:rFonts w:ascii="Times New Roman" w:hAnsi="Times New Roman" w:cs="Times New Roman"/>
          <w:bCs/>
          <w:color w:val="000000"/>
          <w:sz w:val="24"/>
          <w:szCs w:val="24"/>
        </w:rPr>
        <w:t>Вспомогательные диагностические критерии анемии новорожденных</w:t>
      </w:r>
    </w:p>
    <w:p w14:paraId="5E4CB7B5" w14:textId="77777777" w:rsidR="00590DCF" w:rsidRPr="004D4F10" w:rsidRDefault="00590DCF" w:rsidP="00A5735E">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Показатели среднего объема эритроцитов (MCV), среднего содержания и средней концентрации гемогл</w:t>
      </w:r>
      <w:r w:rsidR="004F39C0">
        <w:rPr>
          <w:rFonts w:ascii="Times New Roman" w:hAnsi="Times New Roman" w:cs="Times New Roman"/>
          <w:color w:val="000000"/>
          <w:sz w:val="24"/>
          <w:szCs w:val="24"/>
        </w:rPr>
        <w:t>обина в эритроците (MCH, MCHС).</w:t>
      </w:r>
    </w:p>
    <w:p w14:paraId="40307BDC" w14:textId="77777777" w:rsidR="008C2A14" w:rsidRDefault="00590DCF" w:rsidP="008C2A14">
      <w:pPr>
        <w:spacing w:after="0" w:line="360" w:lineRule="auto"/>
        <w:ind w:firstLine="709"/>
        <w:jc w:val="right"/>
        <w:rPr>
          <w:rFonts w:ascii="Times New Roman" w:hAnsi="Times New Roman" w:cs="Times New Roman"/>
          <w:b/>
          <w:color w:val="000000"/>
          <w:sz w:val="24"/>
          <w:szCs w:val="24"/>
        </w:rPr>
      </w:pPr>
      <w:r w:rsidRPr="00F14962">
        <w:rPr>
          <w:rFonts w:ascii="Times New Roman" w:hAnsi="Times New Roman" w:cs="Times New Roman"/>
          <w:b/>
          <w:color w:val="000000"/>
          <w:sz w:val="24"/>
          <w:szCs w:val="24"/>
        </w:rPr>
        <w:t xml:space="preserve">Таблица 2 </w:t>
      </w:r>
    </w:p>
    <w:p w14:paraId="1F0C9059" w14:textId="77777777" w:rsidR="00590DCF" w:rsidRPr="00F14962" w:rsidRDefault="00590DCF" w:rsidP="00A5735E">
      <w:pPr>
        <w:spacing w:after="0" w:line="360" w:lineRule="auto"/>
        <w:ind w:firstLine="709"/>
        <w:jc w:val="center"/>
        <w:rPr>
          <w:rFonts w:ascii="Times New Roman" w:hAnsi="Times New Roman" w:cs="Times New Roman"/>
          <w:b/>
          <w:color w:val="000000"/>
          <w:sz w:val="24"/>
          <w:szCs w:val="24"/>
        </w:rPr>
      </w:pPr>
      <w:r w:rsidRPr="00F14962">
        <w:rPr>
          <w:rFonts w:ascii="Times New Roman" w:hAnsi="Times New Roman" w:cs="Times New Roman"/>
          <w:b/>
          <w:color w:val="000000"/>
          <w:sz w:val="24"/>
          <w:szCs w:val="24"/>
        </w:rPr>
        <w:t xml:space="preserve">Показатели среднего объема эритроцитов (MCV), среднего содержания и средней концентрации гемоглобина в эритроците (MCH, MCHС) у новорожденных (венозная кровь) </w:t>
      </w:r>
      <w:r w:rsidR="006A20D4" w:rsidRPr="00F14962">
        <w:rPr>
          <w:rFonts w:ascii="Times New Roman" w:hAnsi="Times New Roman" w:cs="Times New Roman"/>
          <w:b/>
          <w:color w:val="000000"/>
          <w:sz w:val="24"/>
          <w:szCs w:val="24"/>
        </w:rPr>
        <w:t>(</w:t>
      </w:r>
      <w:r w:rsidRPr="00F14962">
        <w:rPr>
          <w:rFonts w:ascii="Times New Roman" w:hAnsi="Times New Roman" w:cs="Times New Roman"/>
          <w:b/>
          <w:color w:val="000000"/>
          <w:sz w:val="24"/>
          <w:szCs w:val="24"/>
        </w:rPr>
        <w:t>модифицирована из Dallman P.R. et.al, 1977, Girelli G.et al., 2015)</w:t>
      </w:r>
    </w:p>
    <w:tbl>
      <w:tblPr>
        <w:tblStyle w:val="a4"/>
        <w:tblW w:w="0" w:type="auto"/>
        <w:tblLook w:val="04A0" w:firstRow="1" w:lastRow="0" w:firstColumn="1" w:lastColumn="0" w:noHBand="0" w:noVBand="1"/>
      </w:tblPr>
      <w:tblGrid>
        <w:gridCol w:w="1456"/>
        <w:gridCol w:w="1417"/>
        <w:gridCol w:w="1288"/>
        <w:gridCol w:w="1417"/>
        <w:gridCol w:w="1288"/>
        <w:gridCol w:w="1417"/>
        <w:gridCol w:w="1288"/>
      </w:tblGrid>
      <w:tr w:rsidR="008D0D25" w14:paraId="251EBA13" w14:textId="77777777" w:rsidTr="00077E5B">
        <w:tc>
          <w:tcPr>
            <w:tcW w:w="1526" w:type="dxa"/>
          </w:tcPr>
          <w:p w14:paraId="400A6F9D" w14:textId="77777777" w:rsidR="008D0D2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Возраст</w:t>
            </w:r>
          </w:p>
        </w:tc>
        <w:tc>
          <w:tcPr>
            <w:tcW w:w="3052" w:type="dxa"/>
            <w:gridSpan w:val="2"/>
          </w:tcPr>
          <w:p w14:paraId="6B68A63C" w14:textId="77777777" w:rsidR="008D0D25" w:rsidRPr="008D0D2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MCV</w:t>
            </w:r>
            <w:r>
              <w:rPr>
                <w:rFonts w:ascii="Times New Roman" w:hAnsi="Times New Roman" w:cs="Times New Roman"/>
                <w:color w:val="000000"/>
                <w:sz w:val="24"/>
                <w:szCs w:val="24"/>
              </w:rPr>
              <w:t>, фл</w:t>
            </w:r>
          </w:p>
        </w:tc>
        <w:tc>
          <w:tcPr>
            <w:tcW w:w="3052" w:type="dxa"/>
            <w:gridSpan w:val="2"/>
          </w:tcPr>
          <w:p w14:paraId="28BE4196" w14:textId="77777777" w:rsidR="008D0D25" w:rsidRPr="008D0D2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MCH</w:t>
            </w:r>
            <w:r>
              <w:rPr>
                <w:rFonts w:ascii="Times New Roman" w:hAnsi="Times New Roman" w:cs="Times New Roman"/>
                <w:color w:val="000000"/>
                <w:sz w:val="24"/>
                <w:szCs w:val="24"/>
              </w:rPr>
              <w:t>, пг</w:t>
            </w:r>
          </w:p>
        </w:tc>
        <w:tc>
          <w:tcPr>
            <w:tcW w:w="3052" w:type="dxa"/>
            <w:gridSpan w:val="2"/>
          </w:tcPr>
          <w:p w14:paraId="25E6DFA6" w14:textId="77777777" w:rsidR="008D0D25" w:rsidRPr="008D0D2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MCHC</w:t>
            </w:r>
            <w:r>
              <w:rPr>
                <w:rFonts w:ascii="Times New Roman" w:hAnsi="Times New Roman" w:cs="Times New Roman"/>
                <w:color w:val="000000"/>
                <w:sz w:val="24"/>
                <w:szCs w:val="24"/>
              </w:rPr>
              <w:t>, г/дл</w:t>
            </w:r>
          </w:p>
        </w:tc>
      </w:tr>
      <w:tr w:rsidR="00D12ED5" w14:paraId="7A398CDF" w14:textId="77777777" w:rsidTr="00D12ED5">
        <w:tc>
          <w:tcPr>
            <w:tcW w:w="1526" w:type="dxa"/>
          </w:tcPr>
          <w:p w14:paraId="26D52B6B" w14:textId="77777777" w:rsidR="00D12ED5" w:rsidRDefault="00D12ED5" w:rsidP="00203EED">
            <w:pPr>
              <w:jc w:val="both"/>
              <w:rPr>
                <w:rFonts w:ascii="Times New Roman" w:hAnsi="Times New Roman" w:cs="Times New Roman"/>
                <w:color w:val="000000"/>
                <w:sz w:val="24"/>
                <w:szCs w:val="24"/>
              </w:rPr>
            </w:pPr>
          </w:p>
        </w:tc>
        <w:tc>
          <w:tcPr>
            <w:tcW w:w="1526" w:type="dxa"/>
          </w:tcPr>
          <w:p w14:paraId="5AEF6A68"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1526" w:type="dxa"/>
          </w:tcPr>
          <w:p w14:paraId="2DD1FD03" w14:textId="77777777" w:rsidR="00D12ED5" w:rsidRPr="008D0D25" w:rsidRDefault="008D0D25"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SD</w:t>
            </w:r>
          </w:p>
        </w:tc>
        <w:tc>
          <w:tcPr>
            <w:tcW w:w="1526" w:type="dxa"/>
          </w:tcPr>
          <w:p w14:paraId="6BE41EC6"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1526" w:type="dxa"/>
          </w:tcPr>
          <w:p w14:paraId="297D8519" w14:textId="77777777" w:rsidR="00D12ED5" w:rsidRPr="008D0D25" w:rsidRDefault="008D0D25"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SD</w:t>
            </w:r>
          </w:p>
        </w:tc>
        <w:tc>
          <w:tcPr>
            <w:tcW w:w="1526" w:type="dxa"/>
          </w:tcPr>
          <w:p w14:paraId="4F67CA9A"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1526" w:type="dxa"/>
          </w:tcPr>
          <w:p w14:paraId="5BD44A77" w14:textId="77777777" w:rsidR="00D12ED5" w:rsidRPr="008D0D25" w:rsidRDefault="008D0D25"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SD</w:t>
            </w:r>
          </w:p>
        </w:tc>
      </w:tr>
      <w:tr w:rsidR="00D12ED5" w14:paraId="1DBF6C61" w14:textId="77777777" w:rsidTr="00D12ED5">
        <w:tc>
          <w:tcPr>
            <w:tcW w:w="1526" w:type="dxa"/>
          </w:tcPr>
          <w:p w14:paraId="0CDE3875" w14:textId="77777777" w:rsidR="00D12ED5" w:rsidRDefault="00D12ED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Пуповина</w:t>
            </w:r>
          </w:p>
        </w:tc>
        <w:tc>
          <w:tcPr>
            <w:tcW w:w="1526" w:type="dxa"/>
          </w:tcPr>
          <w:p w14:paraId="44289448"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526" w:type="dxa"/>
          </w:tcPr>
          <w:p w14:paraId="63CD5556"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526" w:type="dxa"/>
          </w:tcPr>
          <w:p w14:paraId="574FB382"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26" w:type="dxa"/>
          </w:tcPr>
          <w:p w14:paraId="27A67851"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526" w:type="dxa"/>
          </w:tcPr>
          <w:p w14:paraId="38627918" w14:textId="77777777" w:rsidR="008D0D2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26" w:type="dxa"/>
          </w:tcPr>
          <w:p w14:paraId="34CC5401"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D12ED5" w14:paraId="39B7556B" w14:textId="77777777" w:rsidTr="00D12ED5">
        <w:tc>
          <w:tcPr>
            <w:tcW w:w="1526" w:type="dxa"/>
          </w:tcPr>
          <w:p w14:paraId="53AD79B0" w14:textId="77777777" w:rsidR="00D12ED5" w:rsidRDefault="00D12ED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1-3 день</w:t>
            </w:r>
          </w:p>
        </w:tc>
        <w:tc>
          <w:tcPr>
            <w:tcW w:w="1526" w:type="dxa"/>
          </w:tcPr>
          <w:p w14:paraId="41223479"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526" w:type="dxa"/>
          </w:tcPr>
          <w:p w14:paraId="5843D023"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526" w:type="dxa"/>
          </w:tcPr>
          <w:p w14:paraId="3C94A1D0"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26" w:type="dxa"/>
          </w:tcPr>
          <w:p w14:paraId="2D106CE6"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526" w:type="dxa"/>
          </w:tcPr>
          <w:p w14:paraId="6A2E8034"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26" w:type="dxa"/>
          </w:tcPr>
          <w:p w14:paraId="14F94421"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D12ED5" w14:paraId="4D9CF72E" w14:textId="77777777" w:rsidTr="00D12ED5">
        <w:tc>
          <w:tcPr>
            <w:tcW w:w="1526" w:type="dxa"/>
          </w:tcPr>
          <w:p w14:paraId="4954C2E3" w14:textId="77777777" w:rsidR="00D12ED5" w:rsidRDefault="00D12ED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 неделя</w:t>
            </w:r>
          </w:p>
        </w:tc>
        <w:tc>
          <w:tcPr>
            <w:tcW w:w="1526" w:type="dxa"/>
          </w:tcPr>
          <w:p w14:paraId="53C55036"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526" w:type="dxa"/>
          </w:tcPr>
          <w:p w14:paraId="53A307F9"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1526" w:type="dxa"/>
          </w:tcPr>
          <w:p w14:paraId="3075CBED"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26" w:type="dxa"/>
          </w:tcPr>
          <w:p w14:paraId="321D0F3A"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526" w:type="dxa"/>
          </w:tcPr>
          <w:p w14:paraId="1FDDEC87"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26" w:type="dxa"/>
          </w:tcPr>
          <w:p w14:paraId="1FC7C352"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D12ED5" w14:paraId="7EC59FB6" w14:textId="77777777" w:rsidTr="00D12ED5">
        <w:tc>
          <w:tcPr>
            <w:tcW w:w="1526" w:type="dxa"/>
          </w:tcPr>
          <w:p w14:paraId="19C38A1D" w14:textId="77777777" w:rsidR="00D12ED5" w:rsidRDefault="00D12ED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 недели</w:t>
            </w:r>
          </w:p>
        </w:tc>
        <w:tc>
          <w:tcPr>
            <w:tcW w:w="1526" w:type="dxa"/>
          </w:tcPr>
          <w:p w14:paraId="7D962B4F"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526" w:type="dxa"/>
          </w:tcPr>
          <w:p w14:paraId="05087F6C"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526" w:type="dxa"/>
          </w:tcPr>
          <w:p w14:paraId="320D0051"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26" w:type="dxa"/>
          </w:tcPr>
          <w:p w14:paraId="37D1F21A"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526" w:type="dxa"/>
          </w:tcPr>
          <w:p w14:paraId="0C419EA6"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26" w:type="dxa"/>
          </w:tcPr>
          <w:p w14:paraId="4C6FF98E"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D12ED5" w14:paraId="57F4D303" w14:textId="77777777" w:rsidTr="00D12ED5">
        <w:tc>
          <w:tcPr>
            <w:tcW w:w="1526" w:type="dxa"/>
          </w:tcPr>
          <w:p w14:paraId="7E8D153B" w14:textId="77777777" w:rsidR="00D12ED5" w:rsidRPr="008D0D25" w:rsidRDefault="00D12ED5" w:rsidP="00203EED">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1 месяц</w:t>
            </w:r>
          </w:p>
        </w:tc>
        <w:tc>
          <w:tcPr>
            <w:tcW w:w="1526" w:type="dxa"/>
          </w:tcPr>
          <w:p w14:paraId="05746C0D"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526" w:type="dxa"/>
          </w:tcPr>
          <w:p w14:paraId="5E61ECB0"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526" w:type="dxa"/>
          </w:tcPr>
          <w:p w14:paraId="6DC1FE17"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26" w:type="dxa"/>
          </w:tcPr>
          <w:p w14:paraId="463DB69C"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526" w:type="dxa"/>
          </w:tcPr>
          <w:p w14:paraId="48935B0F"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26" w:type="dxa"/>
          </w:tcPr>
          <w:p w14:paraId="581926DD" w14:textId="77777777" w:rsidR="00D12ED5" w:rsidRDefault="008D0D25" w:rsidP="00203EED">
            <w:pPr>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r>
    </w:tbl>
    <w:p w14:paraId="664FF50D" w14:textId="77777777" w:rsidR="00585651" w:rsidRPr="00A5735E" w:rsidRDefault="00590DCF" w:rsidP="008C2A14">
      <w:pPr>
        <w:spacing w:after="0" w:line="360" w:lineRule="auto"/>
        <w:ind w:firstLine="709"/>
        <w:jc w:val="both"/>
        <w:rPr>
          <w:rFonts w:ascii="Times New Roman" w:hAnsi="Times New Roman" w:cs="Times New Roman"/>
          <w:color w:val="000000"/>
          <w:sz w:val="24"/>
          <w:szCs w:val="24"/>
        </w:rPr>
      </w:pPr>
      <w:r w:rsidRPr="00A5735E">
        <w:rPr>
          <w:rFonts w:ascii="Times New Roman" w:hAnsi="Times New Roman" w:cs="Times New Roman"/>
          <w:color w:val="000000"/>
          <w:sz w:val="24"/>
          <w:szCs w:val="24"/>
        </w:rPr>
        <w:t xml:space="preserve">Хроническая постгеморрагическая анемия является микроцитарной, гипохромной, нормо- или умеренно гиперрегенераторной. При острой кровопотере (например, в родах) </w:t>
      </w:r>
      <w:r w:rsidRPr="00A5735E">
        <w:rPr>
          <w:rFonts w:ascii="Times New Roman" w:hAnsi="Times New Roman" w:cs="Times New Roman"/>
          <w:color w:val="000000"/>
          <w:sz w:val="24"/>
          <w:szCs w:val="24"/>
        </w:rPr>
        <w:lastRenderedPageBreak/>
        <w:t>гематокрит, гемоглобин, количество эритроцитов, ретикулоцитов в первые часы могут оставаться в пределах нормы, так как потеря форменных элементов и плазмы происходит параллельно, и, следовательно, концентрация в единице объема эритроцитов остается такой же, как и до кровопотери. Острая постгеморрагическая анемия является нормоцитарной, нормохромной, гиперрегенераторной анемией.</w:t>
      </w:r>
    </w:p>
    <w:p w14:paraId="2478E132" w14:textId="77777777" w:rsidR="00590DCF" w:rsidRPr="008C2A14" w:rsidRDefault="00410CF9" w:rsidP="008C2A14">
      <w:pPr>
        <w:pStyle w:val="2"/>
        <w:spacing w:before="0" w:line="360" w:lineRule="auto"/>
        <w:ind w:firstLine="709"/>
        <w:rPr>
          <w:rFonts w:ascii="Times New Roman" w:hAnsi="Times New Roman" w:cs="Times New Roman"/>
          <w:b/>
          <w:bCs/>
          <w:color w:val="auto"/>
          <w:sz w:val="24"/>
          <w:szCs w:val="24"/>
          <w:u w:val="single"/>
        </w:rPr>
      </w:pPr>
      <w:bookmarkStart w:id="12" w:name="_Toc89700431"/>
      <w:r w:rsidRPr="008C2A14">
        <w:rPr>
          <w:rFonts w:ascii="Times New Roman" w:hAnsi="Times New Roman" w:cs="Times New Roman"/>
          <w:b/>
          <w:bCs/>
          <w:color w:val="auto"/>
          <w:sz w:val="24"/>
          <w:szCs w:val="24"/>
          <w:u w:val="single"/>
        </w:rPr>
        <w:t xml:space="preserve">2.1 </w:t>
      </w:r>
      <w:r w:rsidR="00590DCF" w:rsidRPr="008C2A14">
        <w:rPr>
          <w:rFonts w:ascii="Times New Roman" w:hAnsi="Times New Roman" w:cs="Times New Roman"/>
          <w:b/>
          <w:bCs/>
          <w:color w:val="auto"/>
          <w:sz w:val="24"/>
          <w:szCs w:val="24"/>
          <w:u w:val="single"/>
        </w:rPr>
        <w:t>Жалобы и анамнез</w:t>
      </w:r>
      <w:bookmarkEnd w:id="12"/>
    </w:p>
    <w:p w14:paraId="4C63FD1A" w14:textId="77777777" w:rsidR="00590DCF" w:rsidRPr="00A5735E" w:rsidRDefault="00590DCF" w:rsidP="008C2A14">
      <w:pPr>
        <w:spacing w:after="0" w:line="360" w:lineRule="auto"/>
        <w:ind w:firstLine="709"/>
        <w:jc w:val="both"/>
        <w:rPr>
          <w:rFonts w:ascii="Times New Roman" w:hAnsi="Times New Roman" w:cs="Times New Roman"/>
          <w:color w:val="000000"/>
          <w:sz w:val="24"/>
          <w:szCs w:val="24"/>
        </w:rPr>
      </w:pPr>
      <w:r w:rsidRPr="00A5735E">
        <w:rPr>
          <w:rFonts w:ascii="Times New Roman" w:hAnsi="Times New Roman" w:cs="Times New Roman"/>
          <w:color w:val="000000"/>
          <w:sz w:val="24"/>
          <w:szCs w:val="24"/>
        </w:rPr>
        <w:t>•</w:t>
      </w:r>
      <w:r w:rsidRPr="00A5735E">
        <w:rPr>
          <w:rFonts w:ascii="Times New Roman" w:hAnsi="Times New Roman" w:cs="Times New Roman"/>
          <w:color w:val="000000"/>
          <w:sz w:val="24"/>
          <w:szCs w:val="24"/>
        </w:rPr>
        <w:tab/>
        <w:t>Рекомендуется изучить анамнез матери для выявления факторов ри</w:t>
      </w:r>
      <w:r w:rsidR="00871085" w:rsidRPr="00A5735E">
        <w:rPr>
          <w:rFonts w:ascii="Times New Roman" w:hAnsi="Times New Roman" w:cs="Times New Roman"/>
          <w:color w:val="000000"/>
          <w:sz w:val="24"/>
          <w:szCs w:val="24"/>
        </w:rPr>
        <w:t>ска развития врожденной анемии</w:t>
      </w:r>
    </w:p>
    <w:p w14:paraId="32F1A24B" w14:textId="77777777" w:rsidR="008C2A14" w:rsidRDefault="008C2A14" w:rsidP="008C2A14">
      <w:pPr>
        <w:spacing w:after="0" w:line="36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Уровень убедительности рекомендаций С (уровень достоверности доказательств – 5).</w:t>
      </w:r>
    </w:p>
    <w:p w14:paraId="7AEBD489" w14:textId="77777777" w:rsidR="00590DCF" w:rsidRPr="008C2A14" w:rsidRDefault="00590DCF" w:rsidP="008C2A14">
      <w:pPr>
        <w:spacing w:after="0" w:line="360" w:lineRule="auto"/>
        <w:ind w:firstLine="709"/>
        <w:jc w:val="both"/>
        <w:rPr>
          <w:rFonts w:ascii="Times New Roman" w:hAnsi="Times New Roman" w:cs="Times New Roman"/>
          <w:i/>
          <w:iCs/>
          <w:color w:val="000000"/>
          <w:sz w:val="24"/>
          <w:szCs w:val="24"/>
        </w:rPr>
      </w:pPr>
      <w:r w:rsidRPr="008C2A14">
        <w:rPr>
          <w:rFonts w:ascii="Times New Roman" w:hAnsi="Times New Roman" w:cs="Times New Roman"/>
          <w:i/>
          <w:iCs/>
          <w:color w:val="000000"/>
          <w:sz w:val="24"/>
          <w:szCs w:val="24"/>
        </w:rPr>
        <w:t>Комментарии: К материнским факторам риска развития постгеморрагической анемии относятся:</w:t>
      </w:r>
    </w:p>
    <w:p w14:paraId="44457BF0"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а) </w:t>
      </w:r>
      <w:r w:rsidR="00590DCF" w:rsidRPr="008C2A14">
        <w:rPr>
          <w:rFonts w:ascii="Times New Roman" w:hAnsi="Times New Roman" w:cs="Times New Roman"/>
          <w:i/>
          <w:iCs/>
          <w:color w:val="000000"/>
          <w:sz w:val="24"/>
          <w:szCs w:val="24"/>
        </w:rPr>
        <w:t>внутриматочные вмешательства во время беременности;</w:t>
      </w:r>
    </w:p>
    <w:p w14:paraId="38B07CE1"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б) </w:t>
      </w:r>
      <w:r w:rsidR="00590DCF" w:rsidRPr="008C2A14">
        <w:rPr>
          <w:rFonts w:ascii="Times New Roman" w:hAnsi="Times New Roman" w:cs="Times New Roman"/>
          <w:i/>
          <w:iCs/>
          <w:color w:val="000000"/>
          <w:sz w:val="24"/>
          <w:szCs w:val="24"/>
        </w:rPr>
        <w:t>гематома пуповины или плаценты;</w:t>
      </w:r>
    </w:p>
    <w:p w14:paraId="65B3A3A5"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в) </w:t>
      </w:r>
      <w:r w:rsidR="00590DCF" w:rsidRPr="008C2A14">
        <w:rPr>
          <w:rFonts w:ascii="Times New Roman" w:hAnsi="Times New Roman" w:cs="Times New Roman"/>
          <w:i/>
          <w:iCs/>
          <w:color w:val="000000"/>
          <w:sz w:val="24"/>
          <w:szCs w:val="24"/>
        </w:rPr>
        <w:t>предлежание, врастание плаценты;</w:t>
      </w:r>
    </w:p>
    <w:p w14:paraId="3799DDF7"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г) </w:t>
      </w:r>
      <w:r w:rsidR="00590DCF" w:rsidRPr="008C2A14">
        <w:rPr>
          <w:rFonts w:ascii="Times New Roman" w:hAnsi="Times New Roman" w:cs="Times New Roman"/>
          <w:i/>
          <w:iCs/>
          <w:color w:val="000000"/>
          <w:sz w:val="24"/>
          <w:szCs w:val="24"/>
        </w:rPr>
        <w:t xml:space="preserve">наличие у матери анемии различной степени тяжести перед и </w:t>
      </w:r>
      <w:r w:rsidR="00670908" w:rsidRPr="008C2A14">
        <w:rPr>
          <w:rFonts w:ascii="Times New Roman" w:hAnsi="Times New Roman" w:cs="Times New Roman"/>
          <w:i/>
          <w:iCs/>
          <w:color w:val="000000"/>
          <w:sz w:val="24"/>
          <w:szCs w:val="24"/>
        </w:rPr>
        <w:t>во</w:t>
      </w:r>
      <w:r w:rsidR="0040663E" w:rsidRPr="008C2A14">
        <w:rPr>
          <w:rFonts w:ascii="Times New Roman" w:hAnsi="Times New Roman" w:cs="Times New Roman"/>
          <w:i/>
          <w:iCs/>
          <w:color w:val="000000"/>
          <w:sz w:val="24"/>
          <w:szCs w:val="24"/>
        </w:rPr>
        <w:t xml:space="preserve"> </w:t>
      </w:r>
      <w:r w:rsidR="00376F9E" w:rsidRPr="008C2A14">
        <w:rPr>
          <w:rFonts w:ascii="Times New Roman" w:hAnsi="Times New Roman" w:cs="Times New Roman"/>
          <w:i/>
          <w:iCs/>
          <w:color w:val="000000"/>
          <w:sz w:val="24"/>
          <w:szCs w:val="24"/>
        </w:rPr>
        <w:t>время беременности</w:t>
      </w:r>
      <w:r w:rsidR="00590DCF" w:rsidRPr="008C2A14">
        <w:rPr>
          <w:rFonts w:ascii="Times New Roman" w:hAnsi="Times New Roman" w:cs="Times New Roman"/>
          <w:i/>
          <w:iCs/>
          <w:color w:val="000000"/>
          <w:sz w:val="24"/>
          <w:szCs w:val="24"/>
        </w:rPr>
        <w:t>;</w:t>
      </w:r>
    </w:p>
    <w:p w14:paraId="24E50B39"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д) </w:t>
      </w:r>
      <w:r w:rsidR="00590DCF" w:rsidRPr="008C2A14">
        <w:rPr>
          <w:rFonts w:ascii="Times New Roman" w:hAnsi="Times New Roman" w:cs="Times New Roman"/>
          <w:i/>
          <w:iCs/>
          <w:color w:val="000000"/>
          <w:sz w:val="24"/>
          <w:szCs w:val="24"/>
        </w:rPr>
        <w:t>многоплодная монохориальная беременность;</w:t>
      </w:r>
    </w:p>
    <w:p w14:paraId="01EC4FEB"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е) </w:t>
      </w:r>
      <w:r w:rsidR="00590DCF" w:rsidRPr="008C2A14">
        <w:rPr>
          <w:rFonts w:ascii="Times New Roman" w:hAnsi="Times New Roman" w:cs="Times New Roman"/>
          <w:i/>
          <w:iCs/>
          <w:color w:val="000000"/>
          <w:sz w:val="24"/>
          <w:szCs w:val="24"/>
        </w:rPr>
        <w:t>наличие острой̆ инфекции у матери или обострение хронической;</w:t>
      </w:r>
    </w:p>
    <w:p w14:paraId="61C2A56A"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ж) </w:t>
      </w:r>
      <w:r w:rsidR="00590DCF" w:rsidRPr="008C2A14">
        <w:rPr>
          <w:rFonts w:ascii="Times New Roman" w:hAnsi="Times New Roman" w:cs="Times New Roman"/>
          <w:i/>
          <w:iCs/>
          <w:color w:val="000000"/>
          <w:sz w:val="24"/>
          <w:szCs w:val="24"/>
        </w:rPr>
        <w:t>стремительные роды;</w:t>
      </w:r>
    </w:p>
    <w:p w14:paraId="0350B273" w14:textId="77777777" w:rsidR="00590DCF"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з) </w:t>
      </w:r>
      <w:r w:rsidR="00590DCF" w:rsidRPr="008C2A14">
        <w:rPr>
          <w:rFonts w:ascii="Times New Roman" w:hAnsi="Times New Roman" w:cs="Times New Roman"/>
          <w:i/>
          <w:iCs/>
          <w:color w:val="000000"/>
          <w:sz w:val="24"/>
          <w:szCs w:val="24"/>
        </w:rPr>
        <w:t>оперативные роды;</w:t>
      </w:r>
    </w:p>
    <w:p w14:paraId="49DA8F36" w14:textId="77777777" w:rsidR="006A20D4" w:rsidRPr="008C2A14" w:rsidRDefault="008C2A14" w:rsidP="008C2A14">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w:t>
      </w:r>
      <w:r w:rsidR="00590DCF" w:rsidRPr="008C2A14">
        <w:rPr>
          <w:rFonts w:ascii="Times New Roman" w:hAnsi="Times New Roman" w:cs="Times New Roman"/>
          <w:i/>
          <w:iCs/>
          <w:color w:val="000000"/>
          <w:sz w:val="24"/>
          <w:szCs w:val="24"/>
        </w:rPr>
        <w:t>отслойка плаценты.</w:t>
      </w:r>
    </w:p>
    <w:p w14:paraId="60B4F59E" w14:textId="77777777" w:rsidR="00590DCF" w:rsidRPr="008C2A14" w:rsidRDefault="00410CF9" w:rsidP="008C2A14">
      <w:pPr>
        <w:pStyle w:val="2"/>
        <w:spacing w:before="0" w:line="360" w:lineRule="auto"/>
        <w:ind w:firstLine="709"/>
        <w:rPr>
          <w:rFonts w:ascii="Times New Roman" w:hAnsi="Times New Roman" w:cs="Times New Roman"/>
          <w:b/>
          <w:bCs/>
          <w:color w:val="auto"/>
          <w:sz w:val="24"/>
          <w:szCs w:val="24"/>
          <w:u w:val="single"/>
        </w:rPr>
      </w:pPr>
      <w:bookmarkStart w:id="13" w:name="_Toc89700432"/>
      <w:r w:rsidRPr="008C2A14">
        <w:rPr>
          <w:rFonts w:ascii="Times New Roman" w:hAnsi="Times New Roman" w:cs="Times New Roman"/>
          <w:b/>
          <w:bCs/>
          <w:color w:val="auto"/>
          <w:sz w:val="24"/>
          <w:szCs w:val="24"/>
          <w:u w:val="single"/>
        </w:rPr>
        <w:t xml:space="preserve">2.2 </w:t>
      </w:r>
      <w:r w:rsidR="00590DCF" w:rsidRPr="008C2A14">
        <w:rPr>
          <w:rFonts w:ascii="Times New Roman" w:hAnsi="Times New Roman" w:cs="Times New Roman"/>
          <w:b/>
          <w:bCs/>
          <w:color w:val="auto"/>
          <w:sz w:val="24"/>
          <w:szCs w:val="24"/>
          <w:u w:val="single"/>
        </w:rPr>
        <w:t>Физикальное обследование</w:t>
      </w:r>
      <w:bookmarkEnd w:id="13"/>
    </w:p>
    <w:p w14:paraId="193F8791"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Новорожденному ребенку с подозрением на врожденную анемию рекомендуется проведение визуа</w:t>
      </w:r>
      <w:r w:rsidR="00DB6223" w:rsidRPr="008C2A14">
        <w:rPr>
          <w:rFonts w:ascii="Times New Roman" w:hAnsi="Times New Roman" w:cs="Times New Roman"/>
          <w:color w:val="000000"/>
          <w:sz w:val="24"/>
          <w:szCs w:val="24"/>
        </w:rPr>
        <w:t>льного терапевтического осмотра.</w:t>
      </w:r>
    </w:p>
    <w:p w14:paraId="35407EFF" w14:textId="77777777" w:rsidR="00590DCF" w:rsidRPr="008C2A14" w:rsidRDefault="00590DCF" w:rsidP="008C2A14">
      <w:pPr>
        <w:spacing w:after="0" w:line="360" w:lineRule="auto"/>
        <w:ind w:firstLine="709"/>
        <w:jc w:val="both"/>
        <w:rPr>
          <w:rFonts w:ascii="Times New Roman" w:hAnsi="Times New Roman" w:cs="Times New Roman"/>
          <w:b/>
          <w:bCs/>
          <w:color w:val="000000"/>
          <w:sz w:val="24"/>
          <w:szCs w:val="24"/>
        </w:rPr>
      </w:pPr>
      <w:r w:rsidRPr="008C2A14">
        <w:rPr>
          <w:rFonts w:ascii="Times New Roman" w:hAnsi="Times New Roman" w:cs="Times New Roman"/>
          <w:b/>
          <w:bCs/>
          <w:color w:val="000000"/>
          <w:sz w:val="24"/>
          <w:szCs w:val="24"/>
        </w:rPr>
        <w:t>Уровень</w:t>
      </w:r>
      <w:r w:rsidR="008C2A14">
        <w:rPr>
          <w:rFonts w:ascii="Times New Roman" w:hAnsi="Times New Roman" w:cs="Times New Roman"/>
          <w:b/>
          <w:bCs/>
          <w:color w:val="000000"/>
          <w:sz w:val="24"/>
          <w:szCs w:val="24"/>
        </w:rPr>
        <w:t xml:space="preserve"> </w:t>
      </w:r>
      <w:r w:rsidRPr="008C2A14">
        <w:rPr>
          <w:rFonts w:ascii="Times New Roman" w:hAnsi="Times New Roman" w:cs="Times New Roman"/>
          <w:b/>
          <w:bCs/>
          <w:color w:val="000000"/>
          <w:sz w:val="24"/>
          <w:szCs w:val="24"/>
        </w:rPr>
        <w:t>убедительности</w:t>
      </w:r>
      <w:r w:rsidR="008C2A14">
        <w:rPr>
          <w:rFonts w:ascii="Times New Roman" w:hAnsi="Times New Roman" w:cs="Times New Roman"/>
          <w:b/>
          <w:bCs/>
          <w:color w:val="000000"/>
          <w:sz w:val="24"/>
          <w:szCs w:val="24"/>
        </w:rPr>
        <w:t xml:space="preserve"> </w:t>
      </w:r>
      <w:r w:rsidRPr="008C2A14">
        <w:rPr>
          <w:rFonts w:ascii="Times New Roman" w:hAnsi="Times New Roman" w:cs="Times New Roman"/>
          <w:b/>
          <w:bCs/>
          <w:color w:val="000000"/>
          <w:sz w:val="24"/>
          <w:szCs w:val="24"/>
        </w:rPr>
        <w:t>рекомендаций</w:t>
      </w:r>
      <w:r w:rsidR="008C2A14">
        <w:rPr>
          <w:rFonts w:ascii="Times New Roman" w:hAnsi="Times New Roman" w:cs="Times New Roman"/>
          <w:b/>
          <w:bCs/>
          <w:color w:val="000000"/>
          <w:sz w:val="24"/>
          <w:szCs w:val="24"/>
        </w:rPr>
        <w:t xml:space="preserve"> </w:t>
      </w:r>
      <w:r w:rsidRPr="008C2A14">
        <w:rPr>
          <w:rFonts w:ascii="Times New Roman" w:hAnsi="Times New Roman" w:cs="Times New Roman"/>
          <w:b/>
          <w:bCs/>
          <w:color w:val="000000"/>
          <w:sz w:val="24"/>
          <w:szCs w:val="24"/>
        </w:rPr>
        <w:t>C</w:t>
      </w:r>
      <w:r w:rsidR="008C2A14">
        <w:rPr>
          <w:rFonts w:ascii="Times New Roman" w:hAnsi="Times New Roman" w:cs="Times New Roman"/>
          <w:b/>
          <w:bCs/>
          <w:color w:val="000000"/>
          <w:sz w:val="24"/>
          <w:szCs w:val="24"/>
        </w:rPr>
        <w:t xml:space="preserve"> </w:t>
      </w:r>
      <w:r w:rsidRPr="008C2A14">
        <w:rPr>
          <w:rFonts w:ascii="Times New Roman" w:hAnsi="Times New Roman" w:cs="Times New Roman"/>
          <w:b/>
          <w:bCs/>
          <w:color w:val="000000"/>
          <w:sz w:val="24"/>
          <w:szCs w:val="24"/>
        </w:rPr>
        <w:t>(уровень</w:t>
      </w:r>
      <w:r w:rsidR="008C2A14">
        <w:rPr>
          <w:rFonts w:ascii="Times New Roman" w:hAnsi="Times New Roman" w:cs="Times New Roman"/>
          <w:b/>
          <w:bCs/>
          <w:color w:val="000000"/>
          <w:sz w:val="24"/>
          <w:szCs w:val="24"/>
        </w:rPr>
        <w:t xml:space="preserve"> </w:t>
      </w:r>
      <w:r w:rsidRPr="008C2A14">
        <w:rPr>
          <w:rFonts w:ascii="Times New Roman" w:hAnsi="Times New Roman" w:cs="Times New Roman"/>
          <w:b/>
          <w:bCs/>
          <w:color w:val="000000"/>
          <w:sz w:val="24"/>
          <w:szCs w:val="24"/>
        </w:rPr>
        <w:t>достоверности доказательств - 5)</w:t>
      </w:r>
      <w:r w:rsidR="00DB6223" w:rsidRPr="008C2A14">
        <w:rPr>
          <w:rFonts w:ascii="Times New Roman" w:hAnsi="Times New Roman" w:cs="Times New Roman"/>
          <w:b/>
          <w:bCs/>
          <w:color w:val="000000"/>
          <w:sz w:val="24"/>
          <w:szCs w:val="24"/>
        </w:rPr>
        <w:t>.</w:t>
      </w:r>
    </w:p>
    <w:p w14:paraId="0654D4C2" w14:textId="77777777" w:rsidR="00590DCF" w:rsidRPr="008C2A14" w:rsidRDefault="00410CF9" w:rsidP="008C2A14">
      <w:pPr>
        <w:pStyle w:val="2"/>
        <w:spacing w:before="0" w:line="360" w:lineRule="auto"/>
        <w:ind w:firstLine="709"/>
        <w:rPr>
          <w:rFonts w:ascii="Times New Roman" w:hAnsi="Times New Roman" w:cs="Times New Roman"/>
          <w:b/>
          <w:bCs/>
          <w:color w:val="auto"/>
          <w:sz w:val="24"/>
          <w:szCs w:val="24"/>
          <w:u w:val="single"/>
        </w:rPr>
      </w:pPr>
      <w:bookmarkStart w:id="14" w:name="_Toc89700433"/>
      <w:r w:rsidRPr="008C2A14">
        <w:rPr>
          <w:rFonts w:ascii="Times New Roman" w:hAnsi="Times New Roman" w:cs="Times New Roman"/>
          <w:b/>
          <w:bCs/>
          <w:color w:val="auto"/>
          <w:sz w:val="24"/>
          <w:szCs w:val="24"/>
          <w:u w:val="single"/>
        </w:rPr>
        <w:t xml:space="preserve">2.3 </w:t>
      </w:r>
      <w:r w:rsidR="00590DCF" w:rsidRPr="008C2A14">
        <w:rPr>
          <w:rFonts w:ascii="Times New Roman" w:hAnsi="Times New Roman" w:cs="Times New Roman"/>
          <w:b/>
          <w:bCs/>
          <w:color w:val="auto"/>
          <w:sz w:val="24"/>
          <w:szCs w:val="24"/>
          <w:u w:val="single"/>
        </w:rPr>
        <w:t>Лабораторные диагностические исследования</w:t>
      </w:r>
      <w:bookmarkEnd w:id="14"/>
    </w:p>
    <w:p w14:paraId="7F72BAF7"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Новорожденному ребенку с подозрением на врожденную анемию рекомендуется проведение общего (клинического) анализа крови с исследованием уровня эритроцитов, гемоглобина и гематокрита для определ</w:t>
      </w:r>
      <w:r w:rsidR="00514032" w:rsidRPr="008C2A14">
        <w:rPr>
          <w:rFonts w:ascii="Times New Roman" w:hAnsi="Times New Roman" w:cs="Times New Roman"/>
          <w:color w:val="000000"/>
          <w:sz w:val="24"/>
          <w:szCs w:val="24"/>
        </w:rPr>
        <w:t>ения дальнейшей тактики лечения/</w:t>
      </w:r>
    </w:p>
    <w:p w14:paraId="6F7B812D" w14:textId="77777777" w:rsidR="00590DCF" w:rsidRPr="008C2A14" w:rsidRDefault="00590DCF" w:rsidP="008C2A14">
      <w:pPr>
        <w:spacing w:after="0" w:line="360" w:lineRule="auto"/>
        <w:ind w:firstLine="709"/>
        <w:jc w:val="both"/>
        <w:rPr>
          <w:rFonts w:ascii="Times New Roman" w:hAnsi="Times New Roman" w:cs="Times New Roman"/>
          <w:b/>
          <w:bCs/>
          <w:color w:val="000000"/>
          <w:sz w:val="24"/>
          <w:szCs w:val="24"/>
        </w:rPr>
      </w:pPr>
      <w:r w:rsidRPr="008C2A14">
        <w:rPr>
          <w:rFonts w:ascii="Times New Roman" w:hAnsi="Times New Roman" w:cs="Times New Roman"/>
          <w:b/>
          <w:bCs/>
          <w:color w:val="000000"/>
          <w:sz w:val="24"/>
          <w:szCs w:val="24"/>
        </w:rPr>
        <w:t>Уровень убедительности рекомендаций C (уровень достоверности доказательств - 4).</w:t>
      </w:r>
    </w:p>
    <w:p w14:paraId="70178777" w14:textId="77777777" w:rsidR="00590DCF" w:rsidRPr="008C2A14" w:rsidRDefault="00590DCF" w:rsidP="008C2A14">
      <w:pPr>
        <w:spacing w:after="0" w:line="360" w:lineRule="auto"/>
        <w:ind w:firstLine="709"/>
        <w:jc w:val="both"/>
        <w:rPr>
          <w:rFonts w:ascii="Times New Roman" w:hAnsi="Times New Roman" w:cs="Times New Roman"/>
          <w:i/>
          <w:iCs/>
          <w:color w:val="000000"/>
          <w:sz w:val="24"/>
          <w:szCs w:val="24"/>
        </w:rPr>
      </w:pPr>
      <w:r w:rsidRPr="008C2A14">
        <w:rPr>
          <w:rFonts w:ascii="Times New Roman" w:hAnsi="Times New Roman" w:cs="Times New Roman"/>
          <w:i/>
          <w:iCs/>
          <w:color w:val="000000"/>
          <w:sz w:val="24"/>
          <w:szCs w:val="24"/>
        </w:rPr>
        <w:lastRenderedPageBreak/>
        <w:t>Комментарии: Для достоверного определения гемоглобина и гематокрита наиболее оптимально использовать венозные показатели, поскольку при отечном синдроме показатели капиллярной крови могут быть занижены.</w:t>
      </w:r>
    </w:p>
    <w:p w14:paraId="51B4E4A1"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 xml:space="preserve">Для оценки нарушений газообмена, признаков тканевой гипоксии, метаболических нарушений и определения дальнейшей тактики симптоматической терапии у новорожденного ребенка с признаками врожденной анемии, сопровождающиеся дыхательными и/или гемодинамическими нарушениями, рекомендуется исследование кислотно-основного состояния (КОС) </w:t>
      </w:r>
      <w:r w:rsidR="00514032" w:rsidRPr="008C2A14">
        <w:rPr>
          <w:rFonts w:ascii="Times New Roman" w:hAnsi="Times New Roman" w:cs="Times New Roman"/>
          <w:color w:val="000000"/>
          <w:sz w:val="24"/>
          <w:szCs w:val="24"/>
        </w:rPr>
        <w:t>и газов крови и уровня лактата</w:t>
      </w:r>
      <w:r w:rsidRPr="008C2A14">
        <w:rPr>
          <w:rFonts w:ascii="Times New Roman" w:hAnsi="Times New Roman" w:cs="Times New Roman"/>
          <w:color w:val="000000"/>
          <w:sz w:val="24"/>
          <w:szCs w:val="24"/>
        </w:rPr>
        <w:t>.</w:t>
      </w:r>
    </w:p>
    <w:p w14:paraId="23B3CCD5" w14:textId="77777777" w:rsidR="00590DCF" w:rsidRPr="008C2A14" w:rsidRDefault="00590DCF" w:rsidP="008C2A14">
      <w:pPr>
        <w:spacing w:after="0" w:line="360" w:lineRule="auto"/>
        <w:ind w:firstLine="709"/>
        <w:jc w:val="both"/>
        <w:rPr>
          <w:rFonts w:ascii="Times New Roman" w:hAnsi="Times New Roman" w:cs="Times New Roman"/>
          <w:b/>
          <w:bCs/>
          <w:color w:val="000000"/>
          <w:sz w:val="24"/>
          <w:szCs w:val="24"/>
        </w:rPr>
      </w:pPr>
      <w:r w:rsidRPr="008C2A14">
        <w:rPr>
          <w:rFonts w:ascii="Times New Roman" w:hAnsi="Times New Roman" w:cs="Times New Roman"/>
          <w:b/>
          <w:bCs/>
          <w:color w:val="000000"/>
          <w:sz w:val="24"/>
          <w:szCs w:val="24"/>
        </w:rPr>
        <w:t>Уровень убедительности рекомендаций C (уровень достоверности доказательств - 4).</w:t>
      </w:r>
    </w:p>
    <w:p w14:paraId="43C5C0C6" w14:textId="77777777" w:rsidR="00590DCF" w:rsidRPr="008C2A14" w:rsidRDefault="00590DCF" w:rsidP="008C2A14">
      <w:pPr>
        <w:spacing w:after="0" w:line="360" w:lineRule="auto"/>
        <w:ind w:firstLine="709"/>
        <w:jc w:val="both"/>
        <w:rPr>
          <w:rFonts w:ascii="Times New Roman" w:hAnsi="Times New Roman" w:cs="Times New Roman"/>
          <w:i/>
          <w:iCs/>
          <w:color w:val="000000"/>
          <w:sz w:val="24"/>
          <w:szCs w:val="24"/>
        </w:rPr>
      </w:pPr>
      <w:r w:rsidRPr="008C2A14">
        <w:rPr>
          <w:rFonts w:ascii="Times New Roman" w:hAnsi="Times New Roman" w:cs="Times New Roman"/>
          <w:i/>
          <w:iCs/>
          <w:color w:val="000000"/>
          <w:sz w:val="24"/>
          <w:szCs w:val="24"/>
        </w:rPr>
        <w:t xml:space="preserve"> Комментарии: определение лактата крови зависит от возможностей лаборатории медицинской организации (МО).</w:t>
      </w:r>
    </w:p>
    <w:p w14:paraId="14814B04"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 xml:space="preserve">Для исключения коагулопатий и определения дальнейшей тактики гемостатической терапии у новорожденного ребенка с врожденной анемией в сочетании с геморрагическим синдромом рекомендуется исследование коагулограммы (ориентировочное </w:t>
      </w:r>
      <w:r w:rsidR="00514032" w:rsidRPr="008C2A14">
        <w:rPr>
          <w:rFonts w:ascii="Times New Roman" w:hAnsi="Times New Roman" w:cs="Times New Roman"/>
          <w:color w:val="000000"/>
          <w:sz w:val="24"/>
          <w:szCs w:val="24"/>
        </w:rPr>
        <w:t>исследование системы гемостаза).</w:t>
      </w:r>
    </w:p>
    <w:p w14:paraId="3F279F30" w14:textId="77777777" w:rsidR="00590DCF" w:rsidRPr="008C2A14" w:rsidRDefault="00590DCF" w:rsidP="008C2A14">
      <w:pPr>
        <w:spacing w:after="0" w:line="360" w:lineRule="auto"/>
        <w:ind w:firstLine="709"/>
        <w:jc w:val="both"/>
        <w:rPr>
          <w:rFonts w:ascii="Times New Roman" w:hAnsi="Times New Roman" w:cs="Times New Roman"/>
          <w:b/>
          <w:bCs/>
          <w:color w:val="000000"/>
          <w:sz w:val="24"/>
          <w:szCs w:val="24"/>
        </w:rPr>
      </w:pPr>
      <w:r w:rsidRPr="008C2A14">
        <w:rPr>
          <w:rFonts w:ascii="Times New Roman" w:hAnsi="Times New Roman" w:cs="Times New Roman"/>
          <w:b/>
          <w:bCs/>
          <w:color w:val="000000"/>
          <w:sz w:val="24"/>
          <w:szCs w:val="24"/>
        </w:rPr>
        <w:t>Уровень убедительности рекомендаций C (уровень достоверности доказательств - 5).</w:t>
      </w:r>
    </w:p>
    <w:p w14:paraId="6E12B9E5" w14:textId="77777777" w:rsidR="00590DCF" w:rsidRPr="008C2A14" w:rsidRDefault="00590DCF" w:rsidP="008C2A14">
      <w:pPr>
        <w:spacing w:after="0" w:line="360" w:lineRule="auto"/>
        <w:ind w:firstLine="709"/>
        <w:jc w:val="both"/>
        <w:rPr>
          <w:rFonts w:ascii="Times New Roman" w:hAnsi="Times New Roman" w:cs="Times New Roman"/>
          <w:i/>
          <w:iCs/>
          <w:color w:val="000000"/>
          <w:sz w:val="24"/>
          <w:szCs w:val="24"/>
        </w:rPr>
      </w:pPr>
      <w:r w:rsidRPr="008C2A14">
        <w:rPr>
          <w:rFonts w:ascii="Times New Roman" w:hAnsi="Times New Roman" w:cs="Times New Roman"/>
          <w:i/>
          <w:iCs/>
          <w:color w:val="000000"/>
          <w:sz w:val="24"/>
          <w:szCs w:val="24"/>
        </w:rPr>
        <w:t>Комментарии: исследование коагулограммы зависит от возможностей лаборатории МО.</w:t>
      </w:r>
    </w:p>
    <w:p w14:paraId="5F726EA4"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 xml:space="preserve">При ухудшении состояния </w:t>
      </w:r>
      <w:r w:rsidR="006A20D4" w:rsidRPr="008C2A14">
        <w:rPr>
          <w:rFonts w:ascii="Times New Roman" w:hAnsi="Times New Roman" w:cs="Times New Roman"/>
          <w:color w:val="000000"/>
          <w:sz w:val="24"/>
          <w:szCs w:val="24"/>
        </w:rPr>
        <w:t>вовремя</w:t>
      </w:r>
      <w:r w:rsidRPr="008C2A14">
        <w:rPr>
          <w:rFonts w:ascii="Times New Roman" w:hAnsi="Times New Roman" w:cs="Times New Roman"/>
          <w:color w:val="000000"/>
          <w:sz w:val="24"/>
          <w:szCs w:val="24"/>
        </w:rPr>
        <w:t xml:space="preserve"> и после гемотрансфузии новорожденному рекомендуется исследование кислотно-основного состояния и уровней калия и кальция в крови для выявления трансфузионных реакц</w:t>
      </w:r>
      <w:r w:rsidR="00514032" w:rsidRPr="008C2A14">
        <w:rPr>
          <w:rFonts w:ascii="Times New Roman" w:hAnsi="Times New Roman" w:cs="Times New Roman"/>
          <w:color w:val="000000"/>
          <w:sz w:val="24"/>
          <w:szCs w:val="24"/>
        </w:rPr>
        <w:t>ий и осложнений гемотрансфузии.</w:t>
      </w:r>
    </w:p>
    <w:p w14:paraId="440B6B82" w14:textId="77777777" w:rsidR="00590DCF" w:rsidRPr="008C2A14" w:rsidRDefault="00590DCF" w:rsidP="008C2A14">
      <w:pPr>
        <w:spacing w:after="0" w:line="360" w:lineRule="auto"/>
        <w:ind w:firstLine="709"/>
        <w:jc w:val="both"/>
        <w:rPr>
          <w:rFonts w:ascii="Times New Roman" w:hAnsi="Times New Roman" w:cs="Times New Roman"/>
          <w:b/>
          <w:bCs/>
          <w:color w:val="000000"/>
          <w:sz w:val="24"/>
          <w:szCs w:val="24"/>
        </w:rPr>
      </w:pPr>
      <w:r w:rsidRPr="008C2A14">
        <w:rPr>
          <w:rFonts w:ascii="Times New Roman" w:hAnsi="Times New Roman" w:cs="Times New Roman"/>
          <w:b/>
          <w:bCs/>
          <w:color w:val="000000"/>
          <w:sz w:val="24"/>
          <w:szCs w:val="24"/>
        </w:rPr>
        <w:t>Уровень убедительности рекомендаций С (уровень достоверности доказательств - 4).</w:t>
      </w:r>
    </w:p>
    <w:p w14:paraId="05284394" w14:textId="77777777" w:rsidR="00590DCF" w:rsidRPr="008C2A14" w:rsidRDefault="00590DCF" w:rsidP="008C2A14">
      <w:pPr>
        <w:spacing w:after="0" w:line="360" w:lineRule="auto"/>
        <w:ind w:firstLine="709"/>
        <w:jc w:val="both"/>
        <w:rPr>
          <w:rFonts w:ascii="Times New Roman" w:hAnsi="Times New Roman" w:cs="Times New Roman"/>
          <w:i/>
          <w:iCs/>
          <w:color w:val="000000"/>
          <w:sz w:val="24"/>
          <w:szCs w:val="24"/>
        </w:rPr>
      </w:pPr>
      <w:r w:rsidRPr="008C2A14">
        <w:rPr>
          <w:rFonts w:ascii="Times New Roman" w:hAnsi="Times New Roman" w:cs="Times New Roman"/>
          <w:i/>
          <w:iCs/>
          <w:color w:val="000000"/>
          <w:sz w:val="24"/>
          <w:szCs w:val="24"/>
        </w:rPr>
        <w:t xml:space="preserve">Комментарии: Гиперкалиемия является следствием гемолиза эритроцитов. При выявлении гиперкалиемии трансфузию следует прекратить. Гипокальциемия, метаболический ацидоз или алкалоз, как правило, связаны с цитратной интоксикацией и </w:t>
      </w:r>
      <w:r w:rsidR="00DB6223" w:rsidRPr="008C2A14">
        <w:rPr>
          <w:rFonts w:ascii="Times New Roman" w:hAnsi="Times New Roman" w:cs="Times New Roman"/>
          <w:i/>
          <w:iCs/>
          <w:color w:val="000000"/>
          <w:sz w:val="24"/>
          <w:szCs w:val="24"/>
        </w:rPr>
        <w:t>требуют своевременной коррекции.</w:t>
      </w:r>
    </w:p>
    <w:p w14:paraId="74B54713"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После проведения гемотрансфузии у новорожденного рекомендуется проведение общего (клинического) анализа крови и мочи не ранее, чем через 2 часа и не позже 24 часов после гемотрансфузии для оценки эффек</w:t>
      </w:r>
      <w:r w:rsidR="00DB6223" w:rsidRPr="008C2A14">
        <w:rPr>
          <w:rFonts w:ascii="Times New Roman" w:hAnsi="Times New Roman" w:cs="Times New Roman"/>
          <w:color w:val="000000"/>
          <w:sz w:val="24"/>
          <w:szCs w:val="24"/>
        </w:rPr>
        <w:t>тивности и выявления осложнений.</w:t>
      </w:r>
    </w:p>
    <w:p w14:paraId="69749A96" w14:textId="77777777" w:rsidR="00590DCF" w:rsidRPr="008C2A14" w:rsidRDefault="00590DCF" w:rsidP="008C2A14">
      <w:pPr>
        <w:spacing w:after="0" w:line="360" w:lineRule="auto"/>
        <w:ind w:firstLine="709"/>
        <w:jc w:val="both"/>
        <w:rPr>
          <w:rFonts w:ascii="Times New Roman" w:hAnsi="Times New Roman" w:cs="Times New Roman"/>
          <w:b/>
          <w:bCs/>
          <w:color w:val="000000"/>
          <w:sz w:val="24"/>
          <w:szCs w:val="24"/>
        </w:rPr>
      </w:pPr>
      <w:r w:rsidRPr="008C2A14">
        <w:rPr>
          <w:rFonts w:ascii="Times New Roman" w:hAnsi="Times New Roman" w:cs="Times New Roman"/>
          <w:b/>
          <w:bCs/>
          <w:color w:val="000000"/>
          <w:sz w:val="24"/>
          <w:szCs w:val="24"/>
        </w:rPr>
        <w:lastRenderedPageBreak/>
        <w:t>Уровень убедительности рекомендаций C (уровень достоверности доказательств - 5).</w:t>
      </w:r>
    </w:p>
    <w:p w14:paraId="395B61E8" w14:textId="77777777" w:rsidR="00590DCF" w:rsidRPr="008C2A14" w:rsidRDefault="00590DCF" w:rsidP="008C2A14">
      <w:pPr>
        <w:spacing w:after="0" w:line="360" w:lineRule="auto"/>
        <w:ind w:firstLine="709"/>
        <w:jc w:val="both"/>
        <w:rPr>
          <w:rFonts w:ascii="Times New Roman" w:hAnsi="Times New Roman" w:cs="Times New Roman"/>
          <w:i/>
          <w:iCs/>
          <w:color w:val="000000"/>
          <w:sz w:val="24"/>
          <w:szCs w:val="24"/>
        </w:rPr>
      </w:pPr>
      <w:r w:rsidRPr="008C2A14">
        <w:rPr>
          <w:rFonts w:ascii="Times New Roman" w:hAnsi="Times New Roman" w:cs="Times New Roman"/>
          <w:i/>
          <w:iCs/>
          <w:color w:val="000000"/>
          <w:sz w:val="24"/>
          <w:szCs w:val="24"/>
        </w:rPr>
        <w:t>Комментарии: Оценка эффективности гемотрансфузии проводится по достижению целевых значений гематокрита и/или гемоглобина.</w:t>
      </w:r>
    </w:p>
    <w:p w14:paraId="01C7CCF7" w14:textId="77777777" w:rsidR="00590DCF" w:rsidRPr="008C2A14" w:rsidRDefault="00410CF9" w:rsidP="008C2A14">
      <w:pPr>
        <w:pStyle w:val="2"/>
        <w:spacing w:before="0" w:line="360" w:lineRule="auto"/>
        <w:ind w:firstLine="709"/>
        <w:rPr>
          <w:rFonts w:ascii="Times New Roman" w:hAnsi="Times New Roman" w:cs="Times New Roman"/>
          <w:b/>
          <w:bCs/>
          <w:color w:val="auto"/>
          <w:sz w:val="24"/>
          <w:szCs w:val="24"/>
          <w:u w:val="single"/>
        </w:rPr>
      </w:pPr>
      <w:bookmarkStart w:id="15" w:name="_Toc89700434"/>
      <w:r w:rsidRPr="008C2A14">
        <w:rPr>
          <w:rFonts w:ascii="Times New Roman" w:hAnsi="Times New Roman" w:cs="Times New Roman"/>
          <w:b/>
          <w:bCs/>
          <w:color w:val="auto"/>
          <w:sz w:val="24"/>
          <w:szCs w:val="24"/>
          <w:u w:val="single"/>
        </w:rPr>
        <w:t xml:space="preserve">2.4 </w:t>
      </w:r>
      <w:r w:rsidR="00590DCF" w:rsidRPr="008C2A14">
        <w:rPr>
          <w:rFonts w:ascii="Times New Roman" w:hAnsi="Times New Roman" w:cs="Times New Roman"/>
          <w:b/>
          <w:bCs/>
          <w:color w:val="auto"/>
          <w:sz w:val="24"/>
          <w:szCs w:val="24"/>
          <w:u w:val="single"/>
        </w:rPr>
        <w:t>Инструментальные диагностические исследования</w:t>
      </w:r>
      <w:bookmarkEnd w:id="15"/>
    </w:p>
    <w:p w14:paraId="690EBE60" w14:textId="77777777" w:rsidR="00590DCF" w:rsidRPr="008C2A14" w:rsidRDefault="00590DCF" w:rsidP="008C2A14">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8C2A14">
        <w:rPr>
          <w:rFonts w:ascii="Times New Roman" w:hAnsi="Times New Roman" w:cs="Times New Roman"/>
          <w:color w:val="000000"/>
          <w:sz w:val="24"/>
          <w:szCs w:val="24"/>
        </w:rPr>
        <w:t>Для</w:t>
      </w:r>
      <w:r w:rsidR="008C2A14">
        <w:rPr>
          <w:rFonts w:ascii="Times New Roman" w:hAnsi="Times New Roman" w:cs="Times New Roman"/>
          <w:color w:val="000000"/>
          <w:sz w:val="24"/>
          <w:szCs w:val="24"/>
        </w:rPr>
        <w:t xml:space="preserve"> </w:t>
      </w:r>
      <w:r w:rsidRPr="008C2A14">
        <w:rPr>
          <w:rFonts w:ascii="Times New Roman" w:hAnsi="Times New Roman" w:cs="Times New Roman"/>
          <w:color w:val="000000"/>
          <w:sz w:val="24"/>
          <w:szCs w:val="24"/>
        </w:rPr>
        <w:t>исключения</w:t>
      </w:r>
      <w:r w:rsidR="008C2A14">
        <w:rPr>
          <w:rFonts w:ascii="Times New Roman" w:hAnsi="Times New Roman" w:cs="Times New Roman"/>
          <w:color w:val="000000"/>
          <w:sz w:val="24"/>
          <w:szCs w:val="24"/>
        </w:rPr>
        <w:t xml:space="preserve"> </w:t>
      </w:r>
      <w:r w:rsidRPr="008C2A14">
        <w:rPr>
          <w:rFonts w:ascii="Times New Roman" w:hAnsi="Times New Roman" w:cs="Times New Roman"/>
          <w:color w:val="000000"/>
          <w:sz w:val="24"/>
          <w:szCs w:val="24"/>
        </w:rPr>
        <w:t>кро</w:t>
      </w:r>
      <w:r w:rsidR="0040663E" w:rsidRPr="008C2A14">
        <w:rPr>
          <w:rFonts w:ascii="Times New Roman" w:hAnsi="Times New Roman" w:cs="Times New Roman"/>
          <w:color w:val="000000"/>
          <w:sz w:val="24"/>
          <w:szCs w:val="24"/>
        </w:rPr>
        <w:t>воизлияний</w:t>
      </w:r>
      <w:r w:rsidR="008C2A14">
        <w:rPr>
          <w:rFonts w:ascii="Times New Roman" w:hAnsi="Times New Roman" w:cs="Times New Roman"/>
          <w:color w:val="000000"/>
          <w:sz w:val="24"/>
          <w:szCs w:val="24"/>
        </w:rPr>
        <w:t xml:space="preserve"> </w:t>
      </w:r>
      <w:r w:rsidR="0040663E" w:rsidRPr="008C2A14">
        <w:rPr>
          <w:rFonts w:ascii="Times New Roman" w:hAnsi="Times New Roman" w:cs="Times New Roman"/>
          <w:color w:val="000000"/>
          <w:sz w:val="24"/>
          <w:szCs w:val="24"/>
        </w:rPr>
        <w:t>во</w:t>
      </w:r>
      <w:r w:rsidR="008C2A14">
        <w:rPr>
          <w:rFonts w:ascii="Times New Roman" w:hAnsi="Times New Roman" w:cs="Times New Roman"/>
          <w:color w:val="000000"/>
          <w:sz w:val="24"/>
          <w:szCs w:val="24"/>
        </w:rPr>
        <w:t xml:space="preserve"> </w:t>
      </w:r>
      <w:r w:rsidR="00376F9E" w:rsidRPr="008C2A14">
        <w:rPr>
          <w:rFonts w:ascii="Times New Roman" w:hAnsi="Times New Roman" w:cs="Times New Roman"/>
          <w:color w:val="000000"/>
          <w:sz w:val="24"/>
          <w:szCs w:val="24"/>
        </w:rPr>
        <w:t>внутренние</w:t>
      </w:r>
      <w:r w:rsidR="00376F9E">
        <w:rPr>
          <w:rFonts w:ascii="Times New Roman" w:hAnsi="Times New Roman" w:cs="Times New Roman"/>
          <w:color w:val="000000"/>
          <w:sz w:val="24"/>
          <w:szCs w:val="24"/>
        </w:rPr>
        <w:t xml:space="preserve"> органы</w:t>
      </w:r>
      <w:r w:rsidR="0040663E" w:rsidRPr="008C2A14">
        <w:rPr>
          <w:rFonts w:ascii="Times New Roman" w:hAnsi="Times New Roman" w:cs="Times New Roman"/>
          <w:color w:val="000000"/>
          <w:sz w:val="24"/>
          <w:szCs w:val="24"/>
        </w:rPr>
        <w:t xml:space="preserve"> </w:t>
      </w:r>
      <w:r w:rsidRPr="008C2A14">
        <w:rPr>
          <w:rFonts w:ascii="Times New Roman" w:hAnsi="Times New Roman" w:cs="Times New Roman"/>
          <w:color w:val="000000"/>
          <w:sz w:val="24"/>
          <w:szCs w:val="24"/>
        </w:rPr>
        <w:t>новорожденному</w:t>
      </w:r>
      <w:r w:rsidR="008C2A14">
        <w:rPr>
          <w:rFonts w:ascii="Times New Roman" w:hAnsi="Times New Roman" w:cs="Times New Roman"/>
          <w:color w:val="000000"/>
          <w:sz w:val="24"/>
          <w:szCs w:val="24"/>
        </w:rPr>
        <w:t xml:space="preserve"> </w:t>
      </w:r>
      <w:r w:rsidRPr="008C2A14">
        <w:rPr>
          <w:rFonts w:ascii="Times New Roman" w:hAnsi="Times New Roman" w:cs="Times New Roman"/>
          <w:color w:val="000000"/>
          <w:sz w:val="24"/>
          <w:szCs w:val="24"/>
        </w:rPr>
        <w:t>с признаками анемии рекомендуется проведение ультразвуковых исследований:</w:t>
      </w:r>
    </w:p>
    <w:p w14:paraId="75AA4DE1" w14:textId="77777777" w:rsid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00590DCF" w:rsidRPr="00A5735E">
        <w:rPr>
          <w:rFonts w:ascii="Times New Roman" w:hAnsi="Times New Roman" w:cs="Times New Roman"/>
          <w:color w:val="000000"/>
          <w:sz w:val="24"/>
          <w:szCs w:val="24"/>
        </w:rPr>
        <w:t>нейросонографии (НСГ)</w:t>
      </w:r>
      <w:r>
        <w:rPr>
          <w:rFonts w:ascii="Times New Roman" w:hAnsi="Times New Roman" w:cs="Times New Roman"/>
          <w:color w:val="000000"/>
          <w:sz w:val="24"/>
          <w:szCs w:val="24"/>
        </w:rPr>
        <w:t>;</w:t>
      </w:r>
    </w:p>
    <w:p w14:paraId="217A9BE3" w14:textId="77777777" w:rsidR="00590DCF" w:rsidRPr="00A5735E"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590DCF" w:rsidRPr="00A5735E">
        <w:rPr>
          <w:rFonts w:ascii="Times New Roman" w:hAnsi="Times New Roman" w:cs="Times New Roman"/>
          <w:color w:val="000000"/>
          <w:sz w:val="24"/>
          <w:szCs w:val="24"/>
        </w:rPr>
        <w:t>ультразвукового исследования (УЗИ) брюшной полости (комп</w:t>
      </w:r>
      <w:r w:rsidR="00DB6223" w:rsidRPr="00A5735E">
        <w:rPr>
          <w:rFonts w:ascii="Times New Roman" w:hAnsi="Times New Roman" w:cs="Times New Roman"/>
          <w:color w:val="000000"/>
          <w:sz w:val="24"/>
          <w:szCs w:val="24"/>
        </w:rPr>
        <w:t>лексное), почек и надпочечников.</w:t>
      </w:r>
    </w:p>
    <w:p w14:paraId="77BB23B6" w14:textId="77777777" w:rsidR="00590DCF" w:rsidRPr="00C47BBD" w:rsidRDefault="00590DCF" w:rsidP="00C47BBD">
      <w:pPr>
        <w:spacing w:after="0" w:line="360" w:lineRule="auto"/>
        <w:ind w:firstLine="709"/>
        <w:jc w:val="both"/>
        <w:rPr>
          <w:rFonts w:ascii="Times New Roman" w:hAnsi="Times New Roman" w:cs="Times New Roman"/>
          <w:b/>
          <w:bCs/>
          <w:color w:val="000000"/>
          <w:sz w:val="24"/>
          <w:szCs w:val="24"/>
        </w:rPr>
      </w:pPr>
      <w:r w:rsidRPr="00C47BBD">
        <w:rPr>
          <w:rFonts w:ascii="Times New Roman" w:hAnsi="Times New Roman" w:cs="Times New Roman"/>
          <w:b/>
          <w:bCs/>
          <w:color w:val="000000"/>
          <w:sz w:val="24"/>
          <w:szCs w:val="24"/>
        </w:rPr>
        <w:t>Уровень убедительности рекомендаций C (уровень достоверности доказательств - 4).</w:t>
      </w:r>
    </w:p>
    <w:p w14:paraId="6155EB8F" w14:textId="77777777" w:rsidR="00590DCF" w:rsidRPr="00C47BBD" w:rsidRDefault="00590DCF" w:rsidP="00C47BBD">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Для определения дальнейшей тактики лечения новорожденному ребенку с врожденной анемией в сочетании с гиповолемическим шоком рекомендуется про</w:t>
      </w:r>
      <w:r w:rsidR="00DB6223" w:rsidRPr="00C47BBD">
        <w:rPr>
          <w:rFonts w:ascii="Times New Roman" w:hAnsi="Times New Roman" w:cs="Times New Roman"/>
          <w:color w:val="000000"/>
          <w:sz w:val="24"/>
          <w:szCs w:val="24"/>
        </w:rPr>
        <w:t>ведение эхокардиографии (ЭхоКГ).</w:t>
      </w:r>
    </w:p>
    <w:p w14:paraId="383AC343" w14:textId="77777777" w:rsidR="00590DCF" w:rsidRPr="00C47BBD" w:rsidRDefault="00590DCF" w:rsidP="00C47BBD">
      <w:pPr>
        <w:spacing w:after="0" w:line="360" w:lineRule="auto"/>
        <w:ind w:firstLine="709"/>
        <w:jc w:val="both"/>
        <w:rPr>
          <w:rFonts w:ascii="Times New Roman" w:hAnsi="Times New Roman" w:cs="Times New Roman"/>
          <w:b/>
          <w:bCs/>
          <w:color w:val="000000"/>
          <w:sz w:val="24"/>
          <w:szCs w:val="24"/>
        </w:rPr>
      </w:pPr>
      <w:r w:rsidRPr="00C47BBD">
        <w:rPr>
          <w:rFonts w:ascii="Times New Roman" w:hAnsi="Times New Roman" w:cs="Times New Roman"/>
          <w:b/>
          <w:bCs/>
          <w:color w:val="000000"/>
          <w:sz w:val="24"/>
          <w:szCs w:val="24"/>
        </w:rPr>
        <w:t>Уровень убедительности рекомендаций C (уровень достоверности доказательств - 3).</w:t>
      </w:r>
    </w:p>
    <w:p w14:paraId="4161B3E9" w14:textId="77777777" w:rsidR="00590DCF" w:rsidRPr="00C47BBD" w:rsidRDefault="00410CF9" w:rsidP="00C47BBD">
      <w:pPr>
        <w:pStyle w:val="2"/>
        <w:spacing w:before="0" w:line="360" w:lineRule="auto"/>
        <w:ind w:firstLine="709"/>
        <w:rPr>
          <w:rFonts w:ascii="Times New Roman" w:hAnsi="Times New Roman" w:cs="Times New Roman"/>
          <w:b/>
          <w:bCs/>
          <w:color w:val="auto"/>
          <w:sz w:val="24"/>
          <w:szCs w:val="24"/>
          <w:u w:val="single"/>
        </w:rPr>
      </w:pPr>
      <w:bookmarkStart w:id="16" w:name="_Toc89700435"/>
      <w:r w:rsidRPr="00C47BBD">
        <w:rPr>
          <w:rFonts w:ascii="Times New Roman" w:hAnsi="Times New Roman" w:cs="Times New Roman"/>
          <w:b/>
          <w:bCs/>
          <w:color w:val="auto"/>
          <w:sz w:val="24"/>
          <w:szCs w:val="24"/>
          <w:u w:val="single"/>
        </w:rPr>
        <w:t xml:space="preserve">2.5 </w:t>
      </w:r>
      <w:r w:rsidR="00590DCF" w:rsidRPr="00C47BBD">
        <w:rPr>
          <w:rFonts w:ascii="Times New Roman" w:hAnsi="Times New Roman" w:cs="Times New Roman"/>
          <w:b/>
          <w:bCs/>
          <w:color w:val="auto"/>
          <w:sz w:val="24"/>
          <w:szCs w:val="24"/>
          <w:u w:val="single"/>
        </w:rPr>
        <w:t>Иные диагностические исследования</w:t>
      </w:r>
      <w:bookmarkEnd w:id="16"/>
    </w:p>
    <w:p w14:paraId="5C3FD1ED" w14:textId="77777777" w:rsidR="00C47BBD" w:rsidRDefault="00590DCF" w:rsidP="00C47BBD">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При подозрении на фето-материнскую трансфузию рекомендуется исследование в крови матери уровня фетального гемоглобина в первы</w:t>
      </w:r>
      <w:r w:rsidR="00DB6223" w:rsidRPr="00C47BBD">
        <w:rPr>
          <w:rFonts w:ascii="Times New Roman" w:hAnsi="Times New Roman" w:cs="Times New Roman"/>
          <w:color w:val="000000"/>
          <w:sz w:val="24"/>
          <w:szCs w:val="24"/>
        </w:rPr>
        <w:t xml:space="preserve">е 2 часа жизни. </w:t>
      </w:r>
    </w:p>
    <w:p w14:paraId="17655A99" w14:textId="77777777" w:rsidR="00C47BBD" w:rsidRPr="00C47BBD" w:rsidRDefault="00C47BBD" w:rsidP="00C47BBD">
      <w:pPr>
        <w:spacing w:after="0" w:line="360" w:lineRule="auto"/>
        <w:ind w:firstLine="709"/>
        <w:jc w:val="both"/>
        <w:rPr>
          <w:rFonts w:ascii="Times New Roman" w:hAnsi="Times New Roman" w:cs="Times New Roman"/>
          <w:color w:val="000000"/>
          <w:sz w:val="24"/>
          <w:szCs w:val="24"/>
        </w:rPr>
      </w:pPr>
      <w:r w:rsidRPr="00C47BBD">
        <w:rPr>
          <w:rFonts w:ascii="Times New Roman" w:hAnsi="Times New Roman" w:cs="Times New Roman"/>
          <w:b/>
          <w:bCs/>
          <w:color w:val="000000"/>
          <w:sz w:val="24"/>
          <w:szCs w:val="24"/>
        </w:rPr>
        <w:t xml:space="preserve">Уровень убедительности рекомендаций C (уровень достоверности доказательств - </w:t>
      </w:r>
      <w:r>
        <w:rPr>
          <w:rFonts w:ascii="Times New Roman" w:hAnsi="Times New Roman" w:cs="Times New Roman"/>
          <w:b/>
          <w:bCs/>
          <w:color w:val="000000"/>
          <w:sz w:val="24"/>
          <w:szCs w:val="24"/>
        </w:rPr>
        <w:t>4</w:t>
      </w:r>
      <w:r w:rsidRPr="00C47BBD">
        <w:rPr>
          <w:rFonts w:ascii="Times New Roman" w:hAnsi="Times New Roman" w:cs="Times New Roman"/>
          <w:b/>
          <w:bCs/>
          <w:color w:val="000000"/>
          <w:sz w:val="24"/>
          <w:szCs w:val="24"/>
        </w:rPr>
        <w:t>).</w:t>
      </w:r>
    </w:p>
    <w:p w14:paraId="26516FD5" w14:textId="77777777" w:rsidR="00590DCF" w:rsidRPr="00C47BBD" w:rsidRDefault="00590DCF" w:rsidP="00C47BBD">
      <w:pPr>
        <w:spacing w:after="0" w:line="360" w:lineRule="auto"/>
        <w:ind w:firstLine="709"/>
        <w:jc w:val="both"/>
        <w:rPr>
          <w:rFonts w:ascii="Times New Roman" w:hAnsi="Times New Roman" w:cs="Times New Roman"/>
          <w:i/>
          <w:iCs/>
          <w:color w:val="000000"/>
          <w:sz w:val="24"/>
          <w:szCs w:val="24"/>
        </w:rPr>
      </w:pPr>
      <w:r w:rsidRPr="00C47BBD">
        <w:rPr>
          <w:rFonts w:ascii="Times New Roman" w:hAnsi="Times New Roman" w:cs="Times New Roman"/>
          <w:i/>
          <w:iCs/>
          <w:color w:val="000000"/>
          <w:sz w:val="24"/>
          <w:szCs w:val="24"/>
        </w:rPr>
        <w:t>Комментарии: при возможности лабораторной диагностики в конкретной МО. К диагностическим методам фето-материнской трансфузии относятся: определение фетальных эритроцитов в крови матери с помощью теста Клейхауэра-Бетке или м</w:t>
      </w:r>
      <w:r w:rsidR="00DB6223" w:rsidRPr="00C47BBD">
        <w:rPr>
          <w:rFonts w:ascii="Times New Roman" w:hAnsi="Times New Roman" w:cs="Times New Roman"/>
          <w:i/>
          <w:iCs/>
          <w:color w:val="000000"/>
          <w:sz w:val="24"/>
          <w:szCs w:val="24"/>
        </w:rPr>
        <w:t xml:space="preserve">етодом проточной цитофлуометрии. </w:t>
      </w:r>
      <w:r w:rsidRPr="00C47BBD">
        <w:rPr>
          <w:rFonts w:ascii="Times New Roman" w:hAnsi="Times New Roman" w:cs="Times New Roman"/>
          <w:i/>
          <w:iCs/>
          <w:color w:val="000000"/>
          <w:sz w:val="24"/>
          <w:szCs w:val="24"/>
        </w:rPr>
        <w:t>Тест Клейхауэра-Бетке недостаточно чувствителен и обладает низким уровнем воспроизводимости или точности (коэффициент вариации 50-100%). Расчет процентного соотношения фетальных и материнских клеток используется для оцен</w:t>
      </w:r>
      <w:r w:rsidR="00DB6223" w:rsidRPr="00C47BBD">
        <w:rPr>
          <w:rFonts w:ascii="Times New Roman" w:hAnsi="Times New Roman" w:cs="Times New Roman"/>
          <w:i/>
          <w:iCs/>
          <w:color w:val="000000"/>
          <w:sz w:val="24"/>
          <w:szCs w:val="24"/>
        </w:rPr>
        <w:t xml:space="preserve">ки фето-материнской трансфузии: </w:t>
      </w:r>
      <w:r w:rsidRPr="00C47BBD">
        <w:rPr>
          <w:rFonts w:ascii="Times New Roman" w:hAnsi="Times New Roman" w:cs="Times New Roman"/>
          <w:i/>
          <w:iCs/>
          <w:color w:val="000000"/>
          <w:sz w:val="24"/>
          <w:szCs w:val="24"/>
        </w:rPr>
        <w:t xml:space="preserve">Процент фетальных клеток = количество фетальных клеток х 100 / общее количество эритроцитов. При тесте Клейхауэра-Бетке определяется наличие фетальной крови в материнской с порогом 5 мл. Если в мазке крови матери 1% эритроцитов фетальные – кровопотеря плода составляет около 50 мл. При несовместимости по АВО системе между матерью и плодом фетальный гемоглобин плода (HbF), попавший в кровоток матери, может быстро лизироваться антителами матери. В случае персистенции у </w:t>
      </w:r>
      <w:r w:rsidRPr="00C47BBD">
        <w:rPr>
          <w:rFonts w:ascii="Times New Roman" w:hAnsi="Times New Roman" w:cs="Times New Roman"/>
          <w:i/>
          <w:iCs/>
          <w:color w:val="000000"/>
          <w:sz w:val="24"/>
          <w:szCs w:val="24"/>
        </w:rPr>
        <w:lastRenderedPageBreak/>
        <w:t>матери фетального гемоглобина или при других материнских гемоглобинопатиях, приводящих к повышенному уровню HbF, тест Клейхауэра-Бетке будет ложно положительным, и для количественной оценки фето-материнской трансфузии используется метод проточной цитометрии. Определение количества фетальных эритроцитов в крови матери с помощь</w:t>
      </w:r>
      <w:r w:rsidR="0040663E" w:rsidRPr="00C47BBD">
        <w:rPr>
          <w:rFonts w:ascii="Times New Roman" w:hAnsi="Times New Roman" w:cs="Times New Roman"/>
          <w:i/>
          <w:iCs/>
          <w:color w:val="000000"/>
          <w:sz w:val="24"/>
          <w:szCs w:val="24"/>
        </w:rPr>
        <w:t xml:space="preserve">ю проточной цитометрии является </w:t>
      </w:r>
      <w:r w:rsidRPr="00C47BBD">
        <w:rPr>
          <w:rFonts w:ascii="Times New Roman" w:hAnsi="Times New Roman" w:cs="Times New Roman"/>
          <w:i/>
          <w:iCs/>
          <w:color w:val="000000"/>
          <w:sz w:val="24"/>
          <w:szCs w:val="24"/>
        </w:rPr>
        <w:t>наиболее быстрым и чувствительным методом. Ч</w:t>
      </w:r>
      <w:r w:rsidR="00DB6223" w:rsidRPr="00C47BBD">
        <w:rPr>
          <w:rFonts w:ascii="Times New Roman" w:hAnsi="Times New Roman" w:cs="Times New Roman"/>
          <w:i/>
          <w:iCs/>
          <w:color w:val="000000"/>
          <w:sz w:val="24"/>
          <w:szCs w:val="24"/>
        </w:rPr>
        <w:t>увствительность достигает 100%.</w:t>
      </w:r>
    </w:p>
    <w:p w14:paraId="1D3C0676" w14:textId="77777777" w:rsidR="00590DCF" w:rsidRPr="00C47BBD" w:rsidRDefault="00590DCF" w:rsidP="00C47BBD">
      <w:pPr>
        <w:spacing w:after="0" w:line="360" w:lineRule="auto"/>
        <w:jc w:val="center"/>
        <w:rPr>
          <w:rFonts w:ascii="Times New Roman" w:hAnsi="Times New Roman" w:cs="Times New Roman"/>
          <w:b/>
          <w:bCs/>
          <w:sz w:val="28"/>
          <w:szCs w:val="28"/>
        </w:rPr>
      </w:pPr>
      <w:bookmarkStart w:id="17" w:name="_Toc89700436"/>
      <w:r w:rsidRPr="00C47BBD">
        <w:rPr>
          <w:rFonts w:ascii="Times New Roman" w:hAnsi="Times New Roman" w:cs="Times New Roman"/>
          <w:b/>
          <w:bCs/>
          <w:sz w:val="28"/>
          <w:szCs w:val="28"/>
        </w:rPr>
        <w:t>3.</w:t>
      </w:r>
      <w:r w:rsidR="0040663E" w:rsidRPr="00C47BBD">
        <w:rPr>
          <w:rFonts w:ascii="Times New Roman" w:hAnsi="Times New Roman" w:cs="Times New Roman"/>
          <w:b/>
          <w:bCs/>
          <w:sz w:val="28"/>
          <w:szCs w:val="28"/>
        </w:rPr>
        <w:t xml:space="preserve"> </w:t>
      </w:r>
      <w:r w:rsidRPr="00C47BBD">
        <w:rPr>
          <w:rFonts w:ascii="Times New Roman" w:hAnsi="Times New Roman" w:cs="Times New Roman"/>
          <w:b/>
          <w:bCs/>
          <w:sz w:val="28"/>
          <w:szCs w:val="28"/>
        </w:rPr>
        <w:t>Лечение</w:t>
      </w:r>
      <w:bookmarkEnd w:id="17"/>
    </w:p>
    <w:p w14:paraId="22D0ACAB" w14:textId="77777777" w:rsidR="00590DCF" w:rsidRPr="00C47BBD" w:rsidRDefault="00410CF9" w:rsidP="00C47BBD">
      <w:pPr>
        <w:pStyle w:val="2"/>
        <w:spacing w:before="0" w:line="360" w:lineRule="auto"/>
        <w:ind w:firstLine="709"/>
        <w:rPr>
          <w:rFonts w:ascii="Times New Roman" w:hAnsi="Times New Roman" w:cs="Times New Roman"/>
          <w:b/>
          <w:bCs/>
          <w:color w:val="auto"/>
          <w:sz w:val="24"/>
          <w:szCs w:val="24"/>
          <w:u w:val="single"/>
        </w:rPr>
      </w:pPr>
      <w:bookmarkStart w:id="18" w:name="_Toc89700437"/>
      <w:r w:rsidRPr="00C47BBD">
        <w:rPr>
          <w:rFonts w:ascii="Times New Roman" w:hAnsi="Times New Roman" w:cs="Times New Roman"/>
          <w:b/>
          <w:bCs/>
          <w:color w:val="auto"/>
          <w:sz w:val="24"/>
          <w:szCs w:val="24"/>
          <w:u w:val="single"/>
        </w:rPr>
        <w:t xml:space="preserve">3.1 </w:t>
      </w:r>
      <w:r w:rsidR="00590DCF" w:rsidRPr="00C47BBD">
        <w:rPr>
          <w:rFonts w:ascii="Times New Roman" w:hAnsi="Times New Roman" w:cs="Times New Roman"/>
          <w:b/>
          <w:bCs/>
          <w:color w:val="auto"/>
          <w:sz w:val="24"/>
          <w:szCs w:val="24"/>
          <w:u w:val="single"/>
        </w:rPr>
        <w:t>Консервативное лечение</w:t>
      </w:r>
      <w:bookmarkEnd w:id="18"/>
    </w:p>
    <w:p w14:paraId="3A7CE0C2" w14:textId="77777777" w:rsidR="00590DCF" w:rsidRPr="00C47BBD" w:rsidRDefault="00590DCF" w:rsidP="00C47BBD">
      <w:pPr>
        <w:spacing w:after="0" w:line="360" w:lineRule="auto"/>
        <w:ind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Этиотропная и патогенетическая терапия</w:t>
      </w:r>
    </w:p>
    <w:p w14:paraId="63C734A3" w14:textId="77777777" w:rsidR="00590DCF" w:rsidRPr="00C47BBD" w:rsidRDefault="00296352" w:rsidP="00C47BBD">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Н</w:t>
      </w:r>
      <w:r w:rsidR="00590DCF" w:rsidRPr="00C47BBD">
        <w:rPr>
          <w:rFonts w:ascii="Times New Roman" w:hAnsi="Times New Roman" w:cs="Times New Roman"/>
          <w:color w:val="000000"/>
          <w:sz w:val="24"/>
          <w:szCs w:val="24"/>
        </w:rPr>
        <w:t xml:space="preserve">оворожденному с уровнем гемоглобина менее 120 г/л в первые 24 часа жизни для коррекции анемии рекомендуется гемотрансфузия эритроцитсодержащих компонентов </w:t>
      </w:r>
      <w:r w:rsidR="009E5B0F" w:rsidRPr="00C47BBD">
        <w:rPr>
          <w:rFonts w:ascii="Times New Roman" w:hAnsi="Times New Roman" w:cs="Times New Roman"/>
          <w:color w:val="000000"/>
          <w:sz w:val="24"/>
          <w:szCs w:val="24"/>
        </w:rPr>
        <w:t>крови (ЭСК).</w:t>
      </w:r>
    </w:p>
    <w:p w14:paraId="6C3B39F6" w14:textId="77777777" w:rsidR="00590DCF" w:rsidRPr="00C47BBD" w:rsidRDefault="00590DCF" w:rsidP="00C47BBD">
      <w:pPr>
        <w:spacing w:after="0" w:line="360" w:lineRule="auto"/>
        <w:ind w:firstLine="709"/>
        <w:jc w:val="both"/>
        <w:rPr>
          <w:rFonts w:ascii="Times New Roman" w:hAnsi="Times New Roman" w:cs="Times New Roman"/>
          <w:b/>
          <w:bCs/>
          <w:color w:val="000000"/>
          <w:sz w:val="24"/>
          <w:szCs w:val="24"/>
        </w:rPr>
      </w:pPr>
      <w:r w:rsidRPr="00C47BBD">
        <w:rPr>
          <w:rFonts w:ascii="Times New Roman" w:hAnsi="Times New Roman" w:cs="Times New Roman"/>
          <w:b/>
          <w:bCs/>
          <w:color w:val="000000"/>
          <w:sz w:val="24"/>
          <w:szCs w:val="24"/>
        </w:rPr>
        <w:t>Уровень убедительности рекомендаций С (уровень достоверности доказательств - 4).</w:t>
      </w:r>
    </w:p>
    <w:p w14:paraId="372B9006" w14:textId="77777777" w:rsidR="00590DCF" w:rsidRPr="00C47BBD" w:rsidRDefault="00590DCF" w:rsidP="00C47BBD">
      <w:pPr>
        <w:spacing w:after="0" w:line="360" w:lineRule="auto"/>
        <w:ind w:firstLine="709"/>
        <w:jc w:val="both"/>
        <w:rPr>
          <w:rFonts w:ascii="Times New Roman" w:hAnsi="Times New Roman" w:cs="Times New Roman"/>
          <w:i/>
          <w:iCs/>
          <w:color w:val="000000"/>
          <w:sz w:val="24"/>
          <w:szCs w:val="24"/>
        </w:rPr>
      </w:pPr>
      <w:r w:rsidRPr="00C47BBD">
        <w:rPr>
          <w:rFonts w:ascii="Times New Roman" w:hAnsi="Times New Roman" w:cs="Times New Roman"/>
          <w:i/>
          <w:iCs/>
          <w:color w:val="000000"/>
          <w:sz w:val="24"/>
          <w:szCs w:val="24"/>
        </w:rPr>
        <w:t xml:space="preserve">Комментарии: При тяжелой анемии и развитии гиповолемического шока вследствие острой кровопотери сразу после родов возможно использование O (I) Rh (-) </w:t>
      </w:r>
      <w:r w:rsidR="009E5B0F" w:rsidRPr="00C47BBD">
        <w:rPr>
          <w:rFonts w:ascii="Times New Roman" w:hAnsi="Times New Roman" w:cs="Times New Roman"/>
          <w:i/>
          <w:iCs/>
          <w:color w:val="000000"/>
          <w:sz w:val="24"/>
          <w:szCs w:val="24"/>
        </w:rPr>
        <w:t xml:space="preserve">D-отрицательного ЭСК </w:t>
      </w:r>
      <w:r w:rsidRPr="00C47BBD">
        <w:rPr>
          <w:rFonts w:ascii="Times New Roman" w:hAnsi="Times New Roman" w:cs="Times New Roman"/>
          <w:i/>
          <w:iCs/>
          <w:color w:val="000000"/>
          <w:sz w:val="24"/>
          <w:szCs w:val="24"/>
        </w:rPr>
        <w:t>.</w:t>
      </w:r>
    </w:p>
    <w:p w14:paraId="1D41012F" w14:textId="77777777" w:rsidR="00590DCF" w:rsidRPr="00C47BBD" w:rsidRDefault="00590DCF" w:rsidP="00C47BBD">
      <w:pPr>
        <w:spacing w:after="0" w:line="360" w:lineRule="auto"/>
        <w:ind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Объем трансфузируемого эритроцитсодержащего компонента крови, как правило</w:t>
      </w:r>
      <w:r w:rsidR="009E5B0F" w:rsidRPr="00C47BBD">
        <w:rPr>
          <w:rFonts w:ascii="Times New Roman" w:hAnsi="Times New Roman" w:cs="Times New Roman"/>
          <w:color w:val="000000"/>
          <w:sz w:val="24"/>
          <w:szCs w:val="24"/>
        </w:rPr>
        <w:t>, составляет 10-20 мл/кг</w:t>
      </w:r>
      <w:r w:rsidRPr="00C47BBD">
        <w:rPr>
          <w:rFonts w:ascii="Times New Roman" w:hAnsi="Times New Roman" w:cs="Times New Roman"/>
          <w:color w:val="000000"/>
          <w:sz w:val="24"/>
          <w:szCs w:val="24"/>
        </w:rPr>
        <w:t>.</w:t>
      </w:r>
    </w:p>
    <w:p w14:paraId="61D73B18" w14:textId="77777777" w:rsidR="0040663E" w:rsidRPr="00C47BBD" w:rsidRDefault="00590DCF" w:rsidP="00C47BBD">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Рекомендуемая длительность трансфузи</w:t>
      </w:r>
      <w:r w:rsidR="009E5B0F" w:rsidRPr="00C47BBD">
        <w:rPr>
          <w:rFonts w:ascii="Times New Roman" w:hAnsi="Times New Roman" w:cs="Times New Roman"/>
          <w:color w:val="000000"/>
          <w:sz w:val="24"/>
          <w:szCs w:val="24"/>
        </w:rPr>
        <w:t>и не более 4 часов</w:t>
      </w:r>
      <w:r w:rsidRPr="00C47BBD">
        <w:rPr>
          <w:rFonts w:ascii="Times New Roman" w:hAnsi="Times New Roman" w:cs="Times New Roman"/>
          <w:color w:val="000000"/>
          <w:sz w:val="24"/>
          <w:szCs w:val="24"/>
        </w:rPr>
        <w:t xml:space="preserve">. </w:t>
      </w:r>
    </w:p>
    <w:p w14:paraId="1902EB73" w14:textId="77777777" w:rsidR="00590DCF" w:rsidRPr="00C47BBD" w:rsidRDefault="00590DCF" w:rsidP="00C47BBD">
      <w:pPr>
        <w:spacing w:after="0" w:line="360" w:lineRule="auto"/>
        <w:ind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 xml:space="preserve">Возможные риски </w:t>
      </w:r>
      <w:r w:rsidR="009E5B0F" w:rsidRPr="00C47BBD">
        <w:rPr>
          <w:rFonts w:ascii="Times New Roman" w:hAnsi="Times New Roman" w:cs="Times New Roman"/>
          <w:color w:val="000000"/>
          <w:sz w:val="24"/>
          <w:szCs w:val="24"/>
        </w:rPr>
        <w:t>и осложнения гемотрансфузии</w:t>
      </w:r>
      <w:r w:rsidRPr="00C47BBD">
        <w:rPr>
          <w:rFonts w:ascii="Times New Roman" w:hAnsi="Times New Roman" w:cs="Times New Roman"/>
          <w:color w:val="000000"/>
          <w:sz w:val="24"/>
          <w:szCs w:val="24"/>
        </w:rPr>
        <w:t>:</w:t>
      </w:r>
    </w:p>
    <w:p w14:paraId="200F6B8D"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w:t>
      </w:r>
      <w:r w:rsidR="00590DCF" w:rsidRPr="00C47BBD">
        <w:rPr>
          <w:rFonts w:ascii="Times New Roman" w:hAnsi="Times New Roman" w:cs="Times New Roman"/>
          <w:color w:val="000000"/>
          <w:sz w:val="24"/>
          <w:szCs w:val="24"/>
        </w:rPr>
        <w:t>ереливание неверного компонента ЭСК (по группе крови, резусу и т.д.);</w:t>
      </w:r>
    </w:p>
    <w:p w14:paraId="0A9DD2B9"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о</w:t>
      </w:r>
      <w:r w:rsidR="00590DCF" w:rsidRPr="00C47BBD">
        <w:rPr>
          <w:rFonts w:ascii="Times New Roman" w:hAnsi="Times New Roman" w:cs="Times New Roman"/>
          <w:color w:val="000000"/>
          <w:sz w:val="24"/>
          <w:szCs w:val="24"/>
        </w:rPr>
        <w:t>страя / отсроченная трансфузионная реакция;</w:t>
      </w:r>
    </w:p>
    <w:p w14:paraId="63A9B628"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w:t>
      </w:r>
      <w:r w:rsidR="00590DCF" w:rsidRPr="00C47BBD">
        <w:rPr>
          <w:rFonts w:ascii="Times New Roman" w:hAnsi="Times New Roman" w:cs="Times New Roman"/>
          <w:color w:val="000000"/>
          <w:sz w:val="24"/>
          <w:szCs w:val="24"/>
        </w:rPr>
        <w:t>ередача бактериальных и вирусных инфекций;</w:t>
      </w:r>
    </w:p>
    <w:p w14:paraId="00BE0A28"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т</w:t>
      </w:r>
      <w:r w:rsidR="00590DCF" w:rsidRPr="00C47BBD">
        <w:rPr>
          <w:rFonts w:ascii="Times New Roman" w:hAnsi="Times New Roman" w:cs="Times New Roman"/>
          <w:color w:val="000000"/>
          <w:sz w:val="24"/>
          <w:szCs w:val="24"/>
        </w:rPr>
        <w:t>рансфузионно-ассоциированное осложнение «трансплантат против хозяина» – редкое, но часто смертельное состояние, которое предотвращается гамма-облучением продуктов крови;</w:t>
      </w:r>
    </w:p>
    <w:p w14:paraId="15984A0B"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и</w:t>
      </w:r>
      <w:r w:rsidR="00590DCF" w:rsidRPr="00C47BBD">
        <w:rPr>
          <w:rFonts w:ascii="Times New Roman" w:hAnsi="Times New Roman" w:cs="Times New Roman"/>
          <w:color w:val="000000"/>
          <w:sz w:val="24"/>
          <w:szCs w:val="24"/>
        </w:rPr>
        <w:t>ммунный и неиммунный гемолиз;</w:t>
      </w:r>
    </w:p>
    <w:p w14:paraId="0E5D539A"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м</w:t>
      </w:r>
      <w:r w:rsidR="00590DCF" w:rsidRPr="00C47BBD">
        <w:rPr>
          <w:rFonts w:ascii="Times New Roman" w:hAnsi="Times New Roman" w:cs="Times New Roman"/>
          <w:color w:val="000000"/>
          <w:sz w:val="24"/>
          <w:szCs w:val="24"/>
        </w:rPr>
        <w:t>етоболические нарушения (гиперкалиемия, гипокальциемия) и нарушение кислотно-основного состояния крови;</w:t>
      </w:r>
    </w:p>
    <w:p w14:paraId="2D5D047D"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о</w:t>
      </w:r>
      <w:r w:rsidR="00590DCF" w:rsidRPr="00C47BBD">
        <w:rPr>
          <w:rFonts w:ascii="Times New Roman" w:hAnsi="Times New Roman" w:cs="Times New Roman"/>
          <w:color w:val="000000"/>
          <w:sz w:val="24"/>
          <w:szCs w:val="24"/>
        </w:rPr>
        <w:t>строе повреждение легких, связанное с переливанием компонентов крови («TRALI») с развитием респираторных нарушений</w:t>
      </w:r>
      <w:r>
        <w:rPr>
          <w:rFonts w:ascii="Times New Roman" w:hAnsi="Times New Roman" w:cs="Times New Roman"/>
          <w:color w:val="000000"/>
          <w:sz w:val="24"/>
          <w:szCs w:val="24"/>
        </w:rPr>
        <w:t>;</w:t>
      </w:r>
    </w:p>
    <w:p w14:paraId="648200D1"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п</w:t>
      </w:r>
      <w:r w:rsidR="00590DCF" w:rsidRPr="00C47BBD">
        <w:rPr>
          <w:rFonts w:ascii="Times New Roman" w:hAnsi="Times New Roman" w:cs="Times New Roman"/>
          <w:color w:val="000000"/>
          <w:sz w:val="24"/>
          <w:szCs w:val="24"/>
        </w:rPr>
        <w:t>осттрансфузионная тромбоцитопеническая пурпура, при которой количество тромбоцитов катастрофически падает через 5-9 дней после переливания;</w:t>
      </w:r>
    </w:p>
    <w:p w14:paraId="6A664C78"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а</w:t>
      </w:r>
      <w:r w:rsidR="00590DCF" w:rsidRPr="00C47BBD">
        <w:rPr>
          <w:rFonts w:ascii="Times New Roman" w:hAnsi="Times New Roman" w:cs="Times New Roman"/>
          <w:color w:val="000000"/>
          <w:sz w:val="24"/>
          <w:szCs w:val="24"/>
        </w:rPr>
        <w:t>ллергические реакции;</w:t>
      </w:r>
    </w:p>
    <w:p w14:paraId="71908762"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п</w:t>
      </w:r>
      <w:r w:rsidR="00590DCF" w:rsidRPr="00C47BBD">
        <w:rPr>
          <w:rFonts w:ascii="Times New Roman" w:hAnsi="Times New Roman" w:cs="Times New Roman"/>
          <w:color w:val="000000"/>
          <w:sz w:val="24"/>
          <w:szCs w:val="24"/>
        </w:rPr>
        <w:t>ерегрузка объемом;</w:t>
      </w:r>
    </w:p>
    <w:p w14:paraId="50A6BB1A"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 а</w:t>
      </w:r>
      <w:r w:rsidR="00590DCF" w:rsidRPr="00C47BBD">
        <w:rPr>
          <w:rFonts w:ascii="Times New Roman" w:hAnsi="Times New Roman" w:cs="Times New Roman"/>
          <w:color w:val="000000"/>
          <w:sz w:val="24"/>
          <w:szCs w:val="24"/>
        </w:rPr>
        <w:t>пноэ;</w:t>
      </w:r>
    </w:p>
    <w:p w14:paraId="2764C211"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 н</w:t>
      </w:r>
      <w:r w:rsidR="00590DCF" w:rsidRPr="00C47BBD">
        <w:rPr>
          <w:rFonts w:ascii="Times New Roman" w:hAnsi="Times New Roman" w:cs="Times New Roman"/>
          <w:color w:val="000000"/>
          <w:sz w:val="24"/>
          <w:szCs w:val="24"/>
        </w:rPr>
        <w:t>арушения сердечного ритма;</w:t>
      </w:r>
    </w:p>
    <w:p w14:paraId="5F75D60C"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 с</w:t>
      </w:r>
      <w:r w:rsidR="00590DCF" w:rsidRPr="00C47BBD">
        <w:rPr>
          <w:rFonts w:ascii="Times New Roman" w:hAnsi="Times New Roman" w:cs="Times New Roman"/>
          <w:color w:val="000000"/>
          <w:sz w:val="24"/>
          <w:szCs w:val="24"/>
        </w:rPr>
        <w:t>удороги;</w:t>
      </w:r>
    </w:p>
    <w:p w14:paraId="46A17C53"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 э</w:t>
      </w:r>
      <w:r w:rsidR="00590DCF" w:rsidRPr="00C47BBD">
        <w:rPr>
          <w:rFonts w:ascii="Times New Roman" w:hAnsi="Times New Roman" w:cs="Times New Roman"/>
          <w:color w:val="000000"/>
          <w:sz w:val="24"/>
          <w:szCs w:val="24"/>
        </w:rPr>
        <w:t>мболия (воздух / тромб);</w:t>
      </w:r>
    </w:p>
    <w:p w14:paraId="3C2B608F"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 г</w:t>
      </w:r>
      <w:r w:rsidR="00590DCF" w:rsidRPr="00C47BBD">
        <w:rPr>
          <w:rFonts w:ascii="Times New Roman" w:hAnsi="Times New Roman" w:cs="Times New Roman"/>
          <w:color w:val="000000"/>
          <w:sz w:val="24"/>
          <w:szCs w:val="24"/>
        </w:rPr>
        <w:t>емодинамические нарушения;</w:t>
      </w:r>
    </w:p>
    <w:p w14:paraId="672410B5"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 и</w:t>
      </w:r>
      <w:r w:rsidR="00590DCF" w:rsidRPr="00C47BBD">
        <w:rPr>
          <w:rFonts w:ascii="Times New Roman" w:hAnsi="Times New Roman" w:cs="Times New Roman"/>
          <w:color w:val="000000"/>
          <w:sz w:val="24"/>
          <w:szCs w:val="24"/>
        </w:rPr>
        <w:t>нфекция;</w:t>
      </w:r>
    </w:p>
    <w:p w14:paraId="6DA1E9E2"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 н</w:t>
      </w:r>
      <w:r w:rsidR="00590DCF" w:rsidRPr="00C47BBD">
        <w:rPr>
          <w:rFonts w:ascii="Times New Roman" w:hAnsi="Times New Roman" w:cs="Times New Roman"/>
          <w:color w:val="000000"/>
          <w:sz w:val="24"/>
          <w:szCs w:val="24"/>
        </w:rPr>
        <w:t>естабильность температуры тела;</w:t>
      </w:r>
    </w:p>
    <w:p w14:paraId="77968626"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 т</w:t>
      </w:r>
      <w:r w:rsidR="00590DCF" w:rsidRPr="00C47BBD">
        <w:rPr>
          <w:rFonts w:ascii="Times New Roman" w:hAnsi="Times New Roman" w:cs="Times New Roman"/>
          <w:color w:val="000000"/>
          <w:sz w:val="24"/>
          <w:szCs w:val="24"/>
        </w:rPr>
        <w:t>ромбоцитопения;</w:t>
      </w:r>
    </w:p>
    <w:p w14:paraId="64A5542B" w14:textId="77777777" w:rsidR="00590DCF" w:rsidRPr="00C47BBD" w:rsidRDefault="00C47BBD" w:rsidP="00C47BB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w:t>
      </w:r>
      <w:r w:rsidR="00590DCF" w:rsidRPr="00C47BBD">
        <w:rPr>
          <w:rFonts w:ascii="Times New Roman" w:hAnsi="Times New Roman" w:cs="Times New Roman"/>
          <w:color w:val="000000"/>
          <w:sz w:val="24"/>
          <w:szCs w:val="24"/>
        </w:rPr>
        <w:t>Внутрижелудочковое кровоизлияние.</w:t>
      </w:r>
    </w:p>
    <w:p w14:paraId="359AD2E8" w14:textId="77777777" w:rsidR="00590DCF" w:rsidRPr="00C47BBD" w:rsidRDefault="00590DCF" w:rsidP="00C47BBD">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Для коррекции тяжелой анемии у новорожденного с показателем Hb менее 80 г/л в сочетании с гиповолемическим шоком (потерей ОЦК 20% и более) объем гемотрансфузии может превышать 20 мл/кг и расчет трансфузируемого ЭСК рек</w:t>
      </w:r>
      <w:r w:rsidR="009E5B0F" w:rsidRPr="00C47BBD">
        <w:rPr>
          <w:rFonts w:ascii="Times New Roman" w:hAnsi="Times New Roman" w:cs="Times New Roman"/>
          <w:color w:val="000000"/>
          <w:sz w:val="24"/>
          <w:szCs w:val="24"/>
        </w:rPr>
        <w:t>омендуется проводить по формуле:</w:t>
      </w:r>
    </w:p>
    <w:p w14:paraId="0F99ED98" w14:textId="77777777" w:rsidR="00590DCF" w:rsidRPr="009E5B0F" w:rsidRDefault="00590DCF" w:rsidP="009E5B0F">
      <w:pPr>
        <w:spacing w:line="240" w:lineRule="auto"/>
        <w:jc w:val="center"/>
        <w:rPr>
          <w:rFonts w:ascii="Times New Roman" w:hAnsi="Times New Roman" w:cs="Times New Roman"/>
          <w:b/>
          <w:color w:val="000000"/>
          <w:sz w:val="24"/>
          <w:szCs w:val="24"/>
        </w:rPr>
      </w:pPr>
      <w:r w:rsidRPr="009E5B0F">
        <w:rPr>
          <w:rFonts w:ascii="Times New Roman" w:hAnsi="Times New Roman" w:cs="Times New Roman"/>
          <w:b/>
          <w:color w:val="000000"/>
          <w:sz w:val="24"/>
          <w:szCs w:val="24"/>
        </w:rPr>
        <w:t>целевой Ht –Ht больного</w:t>
      </w:r>
    </w:p>
    <w:p w14:paraId="1F3C957F" w14:textId="77777777" w:rsidR="0040663E" w:rsidRPr="009E5B0F" w:rsidRDefault="00590DCF" w:rsidP="009E5B0F">
      <w:pPr>
        <w:spacing w:line="240" w:lineRule="auto"/>
        <w:jc w:val="center"/>
        <w:rPr>
          <w:rFonts w:ascii="Times New Roman" w:hAnsi="Times New Roman" w:cs="Times New Roman"/>
          <w:b/>
          <w:color w:val="000000"/>
          <w:sz w:val="24"/>
          <w:szCs w:val="24"/>
        </w:rPr>
      </w:pPr>
      <w:r w:rsidRPr="009E5B0F">
        <w:rPr>
          <w:rFonts w:ascii="Times New Roman" w:hAnsi="Times New Roman" w:cs="Times New Roman"/>
          <w:b/>
          <w:color w:val="000000"/>
          <w:sz w:val="24"/>
          <w:szCs w:val="24"/>
        </w:rPr>
        <w:t>Объем крови (мл)= –––––––––––––––––––––––</w:t>
      </w:r>
      <w:r w:rsidRPr="009E5B0F">
        <w:rPr>
          <w:rFonts w:ascii="Times New Roman" w:hAnsi="Times New Roman" w:cs="Times New Roman"/>
          <w:b/>
          <w:color w:val="000000"/>
          <w:sz w:val="24"/>
          <w:szCs w:val="24"/>
        </w:rPr>
        <w:tab/>
        <w:t>× объем крови новорожденного</w:t>
      </w:r>
    </w:p>
    <w:p w14:paraId="723FE23B" w14:textId="77777777" w:rsidR="00590DCF" w:rsidRPr="009E5B0F" w:rsidRDefault="00590DCF" w:rsidP="009E5B0F">
      <w:pPr>
        <w:spacing w:line="240" w:lineRule="auto"/>
        <w:jc w:val="center"/>
        <w:rPr>
          <w:rFonts w:ascii="Times New Roman" w:hAnsi="Times New Roman" w:cs="Times New Roman"/>
          <w:b/>
          <w:color w:val="000000"/>
          <w:sz w:val="24"/>
          <w:szCs w:val="24"/>
        </w:rPr>
      </w:pPr>
      <w:r w:rsidRPr="009E5B0F">
        <w:rPr>
          <w:rFonts w:ascii="Times New Roman" w:hAnsi="Times New Roman" w:cs="Times New Roman"/>
          <w:b/>
          <w:color w:val="000000"/>
          <w:sz w:val="24"/>
          <w:szCs w:val="24"/>
        </w:rPr>
        <w:t>Ht эр.компонента</w:t>
      </w:r>
    </w:p>
    <w:p w14:paraId="17D6DB03" w14:textId="77777777" w:rsidR="00590DCF" w:rsidRPr="00C47BBD" w:rsidRDefault="00590DCF" w:rsidP="00376F9E">
      <w:pPr>
        <w:spacing w:after="0" w:line="240" w:lineRule="auto"/>
        <w:ind w:firstLine="709"/>
        <w:jc w:val="both"/>
        <w:rPr>
          <w:rFonts w:ascii="Times New Roman" w:hAnsi="Times New Roman" w:cs="Times New Roman"/>
          <w:b/>
          <w:bCs/>
          <w:color w:val="000000"/>
          <w:sz w:val="24"/>
          <w:szCs w:val="24"/>
        </w:rPr>
      </w:pPr>
      <w:bookmarkStart w:id="19" w:name="_Hlk91235838"/>
      <w:r w:rsidRPr="00C47BBD">
        <w:rPr>
          <w:rFonts w:ascii="Times New Roman" w:hAnsi="Times New Roman" w:cs="Times New Roman"/>
          <w:b/>
          <w:bCs/>
          <w:color w:val="000000"/>
          <w:sz w:val="24"/>
          <w:szCs w:val="24"/>
        </w:rPr>
        <w:t>Уровень</w:t>
      </w:r>
      <w:r w:rsidR="0040663E" w:rsidRPr="00C47BBD">
        <w:rPr>
          <w:rFonts w:ascii="Times New Roman" w:hAnsi="Times New Roman" w:cs="Times New Roman"/>
          <w:b/>
          <w:bCs/>
          <w:color w:val="000000"/>
          <w:sz w:val="24"/>
          <w:szCs w:val="24"/>
        </w:rPr>
        <w:t xml:space="preserve"> </w:t>
      </w:r>
      <w:r w:rsidRPr="00C47BBD">
        <w:rPr>
          <w:rFonts w:ascii="Times New Roman" w:hAnsi="Times New Roman" w:cs="Times New Roman"/>
          <w:b/>
          <w:bCs/>
          <w:color w:val="000000"/>
          <w:sz w:val="24"/>
          <w:szCs w:val="24"/>
        </w:rPr>
        <w:t>убедительности</w:t>
      </w:r>
      <w:r w:rsidR="0040663E" w:rsidRPr="00C47BBD">
        <w:rPr>
          <w:rFonts w:ascii="Times New Roman" w:hAnsi="Times New Roman" w:cs="Times New Roman"/>
          <w:b/>
          <w:bCs/>
          <w:color w:val="000000"/>
          <w:sz w:val="24"/>
          <w:szCs w:val="24"/>
        </w:rPr>
        <w:t xml:space="preserve"> </w:t>
      </w:r>
      <w:r w:rsidRPr="00C47BBD">
        <w:rPr>
          <w:rFonts w:ascii="Times New Roman" w:hAnsi="Times New Roman" w:cs="Times New Roman"/>
          <w:b/>
          <w:bCs/>
          <w:color w:val="000000"/>
          <w:sz w:val="24"/>
          <w:szCs w:val="24"/>
        </w:rPr>
        <w:t>рекомендаций</w:t>
      </w:r>
      <w:r w:rsidR="0040663E" w:rsidRPr="00C47BBD">
        <w:rPr>
          <w:rFonts w:ascii="Times New Roman" w:hAnsi="Times New Roman" w:cs="Times New Roman"/>
          <w:b/>
          <w:bCs/>
          <w:color w:val="000000"/>
          <w:sz w:val="24"/>
          <w:szCs w:val="24"/>
        </w:rPr>
        <w:t xml:space="preserve"> </w:t>
      </w:r>
      <w:r w:rsidRPr="00C47BBD">
        <w:rPr>
          <w:rFonts w:ascii="Times New Roman" w:hAnsi="Times New Roman" w:cs="Times New Roman"/>
          <w:b/>
          <w:bCs/>
          <w:color w:val="000000"/>
          <w:sz w:val="24"/>
          <w:szCs w:val="24"/>
        </w:rPr>
        <w:t>С</w:t>
      </w:r>
      <w:r w:rsidR="0040663E" w:rsidRPr="00C47BBD">
        <w:rPr>
          <w:rFonts w:ascii="Times New Roman" w:hAnsi="Times New Roman" w:cs="Times New Roman"/>
          <w:b/>
          <w:bCs/>
          <w:color w:val="000000"/>
          <w:sz w:val="24"/>
          <w:szCs w:val="24"/>
        </w:rPr>
        <w:t xml:space="preserve">  </w:t>
      </w:r>
      <w:r w:rsidRPr="00C47BBD">
        <w:rPr>
          <w:rFonts w:ascii="Times New Roman" w:hAnsi="Times New Roman" w:cs="Times New Roman"/>
          <w:b/>
          <w:bCs/>
          <w:color w:val="000000"/>
          <w:sz w:val="24"/>
          <w:szCs w:val="24"/>
        </w:rPr>
        <w:t>(уровень</w:t>
      </w:r>
      <w:r w:rsidR="0040663E" w:rsidRPr="00C47BBD">
        <w:rPr>
          <w:rFonts w:ascii="Times New Roman" w:hAnsi="Times New Roman" w:cs="Times New Roman"/>
          <w:b/>
          <w:bCs/>
          <w:color w:val="000000"/>
          <w:sz w:val="24"/>
          <w:szCs w:val="24"/>
        </w:rPr>
        <w:t xml:space="preserve"> </w:t>
      </w:r>
      <w:r w:rsidRPr="00C47BBD">
        <w:rPr>
          <w:rFonts w:ascii="Times New Roman" w:hAnsi="Times New Roman" w:cs="Times New Roman"/>
          <w:b/>
          <w:bCs/>
          <w:color w:val="000000"/>
          <w:sz w:val="24"/>
          <w:szCs w:val="24"/>
        </w:rPr>
        <w:t>достоверности доказательств - 5).</w:t>
      </w:r>
    </w:p>
    <w:bookmarkEnd w:id="19"/>
    <w:p w14:paraId="289CB305" w14:textId="77777777" w:rsidR="00590DCF" w:rsidRPr="00C47BBD" w:rsidRDefault="00590DCF" w:rsidP="00376F9E">
      <w:pPr>
        <w:spacing w:after="0" w:line="360" w:lineRule="auto"/>
        <w:ind w:firstLine="709"/>
        <w:jc w:val="both"/>
        <w:rPr>
          <w:rFonts w:ascii="Times New Roman" w:hAnsi="Times New Roman" w:cs="Times New Roman"/>
          <w:i/>
          <w:iCs/>
          <w:color w:val="000000"/>
          <w:sz w:val="24"/>
          <w:szCs w:val="24"/>
        </w:rPr>
      </w:pPr>
      <w:r w:rsidRPr="00C47BBD">
        <w:rPr>
          <w:rFonts w:ascii="Times New Roman" w:hAnsi="Times New Roman" w:cs="Times New Roman"/>
          <w:i/>
          <w:iCs/>
          <w:color w:val="000000"/>
          <w:sz w:val="24"/>
          <w:szCs w:val="24"/>
        </w:rPr>
        <w:t>Комментарии: Объем крови новорожденного: 80 мл/кг – доношенные, 100 мл/кг- недоношенные, Ht целевой  &gt; 0,35.</w:t>
      </w:r>
    </w:p>
    <w:p w14:paraId="1E8C91BF" w14:textId="77777777" w:rsidR="00590DCF" w:rsidRPr="00C47BBD" w:rsidRDefault="00590DCF" w:rsidP="00376F9E">
      <w:pPr>
        <w:spacing w:after="0" w:line="360" w:lineRule="auto"/>
        <w:ind w:firstLine="709"/>
        <w:jc w:val="both"/>
        <w:rPr>
          <w:rFonts w:ascii="Times New Roman" w:hAnsi="Times New Roman" w:cs="Times New Roman"/>
          <w:i/>
          <w:iCs/>
          <w:color w:val="000000"/>
          <w:sz w:val="24"/>
          <w:szCs w:val="24"/>
        </w:rPr>
      </w:pPr>
      <w:r w:rsidRPr="00C47BBD">
        <w:rPr>
          <w:rFonts w:ascii="Times New Roman" w:hAnsi="Times New Roman" w:cs="Times New Roman"/>
          <w:i/>
          <w:iCs/>
          <w:color w:val="000000"/>
          <w:sz w:val="24"/>
          <w:szCs w:val="24"/>
        </w:rPr>
        <w:t>Во избежание осложнений массивной гемотрансфузии общий объём ЭСК не должен превышать 60% ОЦК.</w:t>
      </w:r>
    </w:p>
    <w:p w14:paraId="11C01871" w14:textId="77777777" w:rsidR="00590DCF" w:rsidRDefault="00590DCF" w:rsidP="00376F9E">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Во время гемотрансфузии и как минимум в течение 2 часов после новорожденному рекомендуется проведение мониторинга ЧСС, АД, ЧД, степени насыщения гемоглобина кислородом, диуреза, цвета мочи, температура тела для возможности выявления трансфузионных реак</w:t>
      </w:r>
      <w:r w:rsidR="00C56B8C" w:rsidRPr="00E737E9">
        <w:rPr>
          <w:rFonts w:ascii="Times New Roman" w:hAnsi="Times New Roman" w:cs="Times New Roman"/>
          <w:color w:val="000000"/>
          <w:sz w:val="24"/>
          <w:szCs w:val="24"/>
        </w:rPr>
        <w:t>ций и осложнений гемотрансфузии.</w:t>
      </w:r>
    </w:p>
    <w:p w14:paraId="1176688B" w14:textId="77777777" w:rsidR="00E737E9" w:rsidRPr="00C47BBD" w:rsidRDefault="00E737E9" w:rsidP="00376F9E">
      <w:pPr>
        <w:spacing w:after="0" w:line="240" w:lineRule="auto"/>
        <w:ind w:firstLine="709"/>
        <w:jc w:val="both"/>
        <w:rPr>
          <w:rFonts w:ascii="Times New Roman" w:hAnsi="Times New Roman" w:cs="Times New Roman"/>
          <w:b/>
          <w:bCs/>
          <w:color w:val="000000"/>
          <w:sz w:val="24"/>
          <w:szCs w:val="24"/>
        </w:rPr>
      </w:pPr>
      <w:r w:rsidRPr="00C47BBD">
        <w:rPr>
          <w:rFonts w:ascii="Times New Roman" w:hAnsi="Times New Roman" w:cs="Times New Roman"/>
          <w:b/>
          <w:bCs/>
          <w:color w:val="000000"/>
          <w:sz w:val="24"/>
          <w:szCs w:val="24"/>
        </w:rPr>
        <w:t>Уровень убедительности рекомендаций С  (уровень достоверности доказательств - 5).</w:t>
      </w:r>
    </w:p>
    <w:p w14:paraId="06954689" w14:textId="77777777" w:rsidR="00590DCF" w:rsidRPr="00E737E9" w:rsidRDefault="00590DCF" w:rsidP="00376F9E">
      <w:pPr>
        <w:spacing w:after="0" w:line="360" w:lineRule="auto"/>
        <w:ind w:firstLine="709"/>
        <w:jc w:val="both"/>
        <w:rPr>
          <w:rFonts w:ascii="Times New Roman" w:hAnsi="Times New Roman" w:cs="Times New Roman"/>
          <w:i/>
          <w:iCs/>
          <w:color w:val="000000"/>
          <w:sz w:val="24"/>
          <w:szCs w:val="24"/>
        </w:rPr>
      </w:pPr>
      <w:r w:rsidRPr="00E737E9">
        <w:rPr>
          <w:rFonts w:ascii="Times New Roman" w:hAnsi="Times New Roman" w:cs="Times New Roman"/>
          <w:i/>
          <w:iCs/>
          <w:color w:val="000000"/>
          <w:sz w:val="24"/>
          <w:szCs w:val="24"/>
        </w:rPr>
        <w:t>Комментарии: Трансфузию следует прекратить при появл</w:t>
      </w:r>
      <w:r w:rsidR="00C56B8C" w:rsidRPr="00E737E9">
        <w:rPr>
          <w:rFonts w:ascii="Times New Roman" w:hAnsi="Times New Roman" w:cs="Times New Roman"/>
          <w:i/>
          <w:iCs/>
          <w:color w:val="000000"/>
          <w:sz w:val="24"/>
          <w:szCs w:val="24"/>
        </w:rPr>
        <w:t>ении следующих побочных реакций:</w:t>
      </w:r>
    </w:p>
    <w:p w14:paraId="27BFA56D"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а) </w:t>
      </w:r>
      <w:r w:rsidR="00590DCF" w:rsidRPr="00E737E9">
        <w:rPr>
          <w:rFonts w:ascii="Times New Roman" w:hAnsi="Times New Roman" w:cs="Times New Roman"/>
          <w:i/>
          <w:iCs/>
          <w:color w:val="000000"/>
          <w:sz w:val="24"/>
          <w:szCs w:val="24"/>
        </w:rPr>
        <w:t>тахикардия, брадикардия или аритмия;</w:t>
      </w:r>
    </w:p>
    <w:p w14:paraId="7E3A0E27"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б) </w:t>
      </w:r>
      <w:r w:rsidR="00590DCF" w:rsidRPr="00E737E9">
        <w:rPr>
          <w:rFonts w:ascii="Times New Roman" w:hAnsi="Times New Roman" w:cs="Times New Roman"/>
          <w:i/>
          <w:iCs/>
          <w:color w:val="000000"/>
          <w:sz w:val="24"/>
          <w:szCs w:val="24"/>
        </w:rPr>
        <w:t>тахипноэ;</w:t>
      </w:r>
    </w:p>
    <w:p w14:paraId="143DD9EB"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в) </w:t>
      </w:r>
      <w:r w:rsidR="00590DCF" w:rsidRPr="00E737E9">
        <w:rPr>
          <w:rFonts w:ascii="Times New Roman" w:hAnsi="Times New Roman" w:cs="Times New Roman"/>
          <w:i/>
          <w:iCs/>
          <w:color w:val="000000"/>
          <w:sz w:val="24"/>
          <w:szCs w:val="24"/>
        </w:rPr>
        <w:t>увеличение систолического артериального давления (АД) более, чем на 15 мм.рт.ст., если только это не является желательным эффектом;</w:t>
      </w:r>
    </w:p>
    <w:p w14:paraId="23DDC7A4"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г) </w:t>
      </w:r>
      <w:r w:rsidR="00590DCF" w:rsidRPr="00E737E9">
        <w:rPr>
          <w:rFonts w:ascii="Times New Roman" w:hAnsi="Times New Roman" w:cs="Times New Roman"/>
          <w:i/>
          <w:iCs/>
          <w:color w:val="000000"/>
          <w:sz w:val="24"/>
          <w:szCs w:val="24"/>
        </w:rPr>
        <w:t>повышение температуры выше 38о</w:t>
      </w:r>
      <w:r w:rsidR="0040663E" w:rsidRPr="00E737E9">
        <w:rPr>
          <w:rFonts w:ascii="Times New Roman" w:hAnsi="Times New Roman" w:cs="Times New Roman"/>
          <w:i/>
          <w:iCs/>
          <w:color w:val="000000"/>
          <w:sz w:val="24"/>
          <w:szCs w:val="24"/>
        </w:rPr>
        <w:t xml:space="preserve">С и/или повышение температуры ≥ 1 </w:t>
      </w:r>
      <w:r w:rsidR="00590DCF" w:rsidRPr="00E737E9">
        <w:rPr>
          <w:rFonts w:ascii="Times New Roman" w:hAnsi="Times New Roman" w:cs="Times New Roman"/>
          <w:i/>
          <w:iCs/>
          <w:color w:val="000000"/>
          <w:sz w:val="24"/>
          <w:szCs w:val="24"/>
          <w:vertAlign w:val="superscript"/>
        </w:rPr>
        <w:t xml:space="preserve">о </w:t>
      </w:r>
      <w:r w:rsidR="00590DCF" w:rsidRPr="00E737E9">
        <w:rPr>
          <w:rFonts w:ascii="Times New Roman" w:hAnsi="Times New Roman" w:cs="Times New Roman"/>
          <w:i/>
          <w:iCs/>
          <w:color w:val="000000"/>
          <w:sz w:val="24"/>
          <w:szCs w:val="24"/>
        </w:rPr>
        <w:t>С;</w:t>
      </w:r>
    </w:p>
    <w:p w14:paraId="0E40AC0F"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 xml:space="preserve">д) </w:t>
      </w:r>
      <w:r w:rsidR="00590DCF" w:rsidRPr="00E737E9">
        <w:rPr>
          <w:rFonts w:ascii="Times New Roman" w:hAnsi="Times New Roman" w:cs="Times New Roman"/>
          <w:i/>
          <w:iCs/>
          <w:color w:val="000000"/>
          <w:sz w:val="24"/>
          <w:szCs w:val="24"/>
        </w:rPr>
        <w:t>цианоз;</w:t>
      </w:r>
    </w:p>
    <w:p w14:paraId="621567E1"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е) </w:t>
      </w:r>
      <w:r w:rsidR="00590DCF" w:rsidRPr="00E737E9">
        <w:rPr>
          <w:rFonts w:ascii="Times New Roman" w:hAnsi="Times New Roman" w:cs="Times New Roman"/>
          <w:i/>
          <w:iCs/>
          <w:color w:val="000000"/>
          <w:sz w:val="24"/>
          <w:szCs w:val="24"/>
        </w:rPr>
        <w:t>кожная сыпь, крапивница, гиперемия;</w:t>
      </w:r>
    </w:p>
    <w:p w14:paraId="6A3F17ED" w14:textId="77777777" w:rsidR="00590DCF" w:rsidRPr="00E737E9" w:rsidRDefault="00E737E9" w:rsidP="00E737E9">
      <w:pPr>
        <w:spacing w:after="0" w:line="36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ж) </w:t>
      </w:r>
      <w:r w:rsidR="00590DCF" w:rsidRPr="00E737E9">
        <w:rPr>
          <w:rFonts w:ascii="Times New Roman" w:hAnsi="Times New Roman" w:cs="Times New Roman"/>
          <w:i/>
          <w:iCs/>
          <w:color w:val="000000"/>
          <w:sz w:val="24"/>
          <w:szCs w:val="24"/>
        </w:rPr>
        <w:t>гематурия/ гемоглобинурия</w:t>
      </w:r>
      <w:r>
        <w:rPr>
          <w:rFonts w:ascii="Times New Roman" w:hAnsi="Times New Roman" w:cs="Times New Roman"/>
          <w:i/>
          <w:iCs/>
          <w:color w:val="000000"/>
          <w:sz w:val="24"/>
          <w:szCs w:val="24"/>
        </w:rPr>
        <w:t>.</w:t>
      </w:r>
    </w:p>
    <w:p w14:paraId="1185BC3D" w14:textId="77777777" w:rsidR="00E737E9" w:rsidRPr="00E737E9" w:rsidRDefault="00410CF9" w:rsidP="00E737E9">
      <w:pPr>
        <w:pStyle w:val="2"/>
        <w:spacing w:before="0" w:line="360" w:lineRule="auto"/>
        <w:ind w:firstLine="709"/>
        <w:rPr>
          <w:rFonts w:ascii="Times New Roman" w:hAnsi="Times New Roman" w:cs="Times New Roman"/>
          <w:b/>
          <w:bCs/>
          <w:color w:val="auto"/>
          <w:sz w:val="24"/>
          <w:szCs w:val="24"/>
          <w:u w:val="single"/>
        </w:rPr>
      </w:pPr>
      <w:bookmarkStart w:id="20" w:name="_Toc89700438"/>
      <w:r w:rsidRPr="00E737E9">
        <w:rPr>
          <w:rFonts w:ascii="Times New Roman" w:hAnsi="Times New Roman" w:cs="Times New Roman"/>
          <w:b/>
          <w:bCs/>
          <w:color w:val="auto"/>
          <w:sz w:val="24"/>
          <w:szCs w:val="24"/>
          <w:u w:val="single"/>
        </w:rPr>
        <w:t>3.2</w:t>
      </w:r>
      <w:r w:rsidR="00E737E9" w:rsidRPr="00E737E9">
        <w:rPr>
          <w:rFonts w:ascii="Times New Roman" w:hAnsi="Times New Roman" w:cs="Times New Roman"/>
          <w:b/>
          <w:bCs/>
          <w:color w:val="auto"/>
          <w:sz w:val="24"/>
          <w:szCs w:val="24"/>
          <w:u w:val="single"/>
        </w:rPr>
        <w:t xml:space="preserve"> Хирургическое лечение</w:t>
      </w:r>
    </w:p>
    <w:p w14:paraId="52931B2B" w14:textId="77777777" w:rsidR="00E737E9" w:rsidRDefault="00E737E9" w:rsidP="00E737E9">
      <w:pPr>
        <w:ind w:firstLine="709"/>
        <w:jc w:val="both"/>
        <w:rPr>
          <w:rFonts w:ascii="Times New Roman" w:hAnsi="Times New Roman" w:cs="Times New Roman"/>
          <w:sz w:val="24"/>
          <w:szCs w:val="24"/>
        </w:rPr>
      </w:pPr>
      <w:r w:rsidRPr="00E737E9">
        <w:rPr>
          <w:rFonts w:ascii="Times New Roman" w:hAnsi="Times New Roman" w:cs="Times New Roman"/>
          <w:sz w:val="24"/>
          <w:szCs w:val="24"/>
        </w:rPr>
        <w:t>В настоящих клинических рекомендациях хирургическое лечение не предусмотрено.</w:t>
      </w:r>
    </w:p>
    <w:p w14:paraId="7086247F" w14:textId="77777777" w:rsidR="00E737E9" w:rsidRPr="00E737E9" w:rsidRDefault="00E737E9" w:rsidP="00E737E9">
      <w:pPr>
        <w:pStyle w:val="2"/>
        <w:spacing w:before="0" w:line="360" w:lineRule="auto"/>
        <w:ind w:firstLine="709"/>
        <w:rPr>
          <w:rFonts w:ascii="Times New Roman" w:hAnsi="Times New Roman" w:cs="Times New Roman"/>
          <w:b/>
          <w:bCs/>
          <w:color w:val="auto"/>
          <w:sz w:val="24"/>
          <w:szCs w:val="24"/>
          <w:u w:val="single"/>
        </w:rPr>
      </w:pPr>
      <w:bookmarkStart w:id="21" w:name="_Toc89700439"/>
      <w:r w:rsidRPr="00E737E9">
        <w:rPr>
          <w:rFonts w:ascii="Times New Roman" w:hAnsi="Times New Roman" w:cs="Times New Roman"/>
          <w:b/>
          <w:bCs/>
          <w:color w:val="auto"/>
          <w:sz w:val="24"/>
          <w:szCs w:val="24"/>
          <w:u w:val="single"/>
        </w:rPr>
        <w:t>3.3 Иное лечение</w:t>
      </w:r>
      <w:bookmarkEnd w:id="21"/>
    </w:p>
    <w:bookmarkEnd w:id="20"/>
    <w:p w14:paraId="65332135" w14:textId="77777777" w:rsidR="00590DCF" w:rsidRPr="00C47BBD" w:rsidRDefault="00E737E9" w:rsidP="00E737E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 </w:t>
      </w:r>
      <w:r w:rsidR="00590DCF" w:rsidRPr="00C47BBD">
        <w:rPr>
          <w:rFonts w:ascii="Times New Roman" w:hAnsi="Times New Roman" w:cs="Times New Roman"/>
          <w:color w:val="000000"/>
          <w:sz w:val="24"/>
          <w:szCs w:val="24"/>
        </w:rPr>
        <w:t>Симптоматическая терапия включает в себя инфузионную терапию кристаллоидными растворами для поддержания нормоволемии, гемостатическую терапию при наличии проявлений активного геморрагического синдрома, респираторную и кардиотоническую терапию при наличии показаний.</w:t>
      </w:r>
    </w:p>
    <w:p w14:paraId="758DDEDE" w14:textId="77777777" w:rsidR="00590DCF" w:rsidRPr="00E737E9" w:rsidRDefault="00590DCF" w:rsidP="00E737E9">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При тяжелой анемии вследствие кровопотери у новорожденного для экстренной коррекции гиповолемии до трансфузии ЭСК рекомендуется введение 20 мл/к</w:t>
      </w:r>
      <w:r w:rsidR="00C56B8C" w:rsidRPr="00E737E9">
        <w:rPr>
          <w:rFonts w:ascii="Times New Roman" w:hAnsi="Times New Roman" w:cs="Times New Roman"/>
          <w:color w:val="000000"/>
          <w:sz w:val="24"/>
          <w:szCs w:val="24"/>
        </w:rPr>
        <w:t>г 0,9% раствора натрия хлорида.</w:t>
      </w:r>
    </w:p>
    <w:p w14:paraId="5EABEB13" w14:textId="77777777" w:rsidR="00590DCF" w:rsidRPr="00E737E9" w:rsidRDefault="00590DCF" w:rsidP="00E737E9">
      <w:pPr>
        <w:spacing w:after="0" w:line="360" w:lineRule="auto"/>
        <w:ind w:firstLine="709"/>
        <w:jc w:val="both"/>
        <w:rPr>
          <w:rFonts w:ascii="Times New Roman" w:hAnsi="Times New Roman" w:cs="Times New Roman"/>
          <w:b/>
          <w:bCs/>
          <w:color w:val="000000"/>
          <w:sz w:val="24"/>
          <w:szCs w:val="24"/>
        </w:rPr>
      </w:pPr>
      <w:r w:rsidRPr="00E737E9">
        <w:rPr>
          <w:rFonts w:ascii="Times New Roman" w:hAnsi="Times New Roman" w:cs="Times New Roman"/>
          <w:b/>
          <w:bCs/>
          <w:color w:val="000000"/>
          <w:sz w:val="24"/>
          <w:szCs w:val="24"/>
        </w:rPr>
        <w:t>Уровень убедительности рекомендаций С (уровень достоверности доказательств - 5).</w:t>
      </w:r>
    </w:p>
    <w:p w14:paraId="04661EA2" w14:textId="77777777" w:rsidR="00590DCF" w:rsidRPr="00C47BBD" w:rsidRDefault="00E737E9" w:rsidP="00E737E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3.3.2 </w:t>
      </w:r>
      <w:r w:rsidR="00590DCF" w:rsidRPr="00C47BBD">
        <w:rPr>
          <w:rFonts w:ascii="Times New Roman" w:hAnsi="Times New Roman" w:cs="Times New Roman"/>
          <w:color w:val="000000"/>
          <w:sz w:val="24"/>
          <w:szCs w:val="24"/>
        </w:rPr>
        <w:t>Лечебно-охранительный режим подразумевает создание оптимальных условий выхаживания новорожденных.</w:t>
      </w:r>
    </w:p>
    <w:p w14:paraId="5CB1E173" w14:textId="77777777" w:rsidR="00590DCF" w:rsidRPr="00C47BBD" w:rsidRDefault="00590DCF" w:rsidP="00E737E9">
      <w:pPr>
        <w:spacing w:after="0" w:line="360" w:lineRule="auto"/>
        <w:ind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В зависимости от тяжести состояния новорожденный, которому требуется проведение гемотрансфузии, должен быть переведен в отделение реанимации и интенсивной терапии новорожденных, палату интенсивной терапии (ПИТ) или в отделение патологии новорожденных и недоношенных детей;</w:t>
      </w:r>
    </w:p>
    <w:p w14:paraId="2F22E640" w14:textId="77777777" w:rsidR="00590DCF" w:rsidRPr="00C47BBD" w:rsidRDefault="00590DCF" w:rsidP="00E737E9">
      <w:pPr>
        <w:spacing w:after="0" w:line="360" w:lineRule="auto"/>
        <w:ind w:firstLine="709"/>
        <w:jc w:val="both"/>
        <w:rPr>
          <w:rFonts w:ascii="Times New Roman" w:hAnsi="Times New Roman" w:cs="Times New Roman"/>
          <w:color w:val="000000"/>
          <w:sz w:val="24"/>
          <w:szCs w:val="24"/>
        </w:rPr>
      </w:pPr>
      <w:r w:rsidRPr="00C47BBD">
        <w:rPr>
          <w:rFonts w:ascii="Times New Roman" w:hAnsi="Times New Roman" w:cs="Times New Roman"/>
          <w:color w:val="000000"/>
          <w:sz w:val="24"/>
          <w:szCs w:val="24"/>
        </w:rPr>
        <w:t>Ребенку показано пребывание в условиях поддержания термонейтральной среды, ограничение сенсорной стимуляции (защита от света, шума, прикосновений), контроль температуры тела;</w:t>
      </w:r>
    </w:p>
    <w:p w14:paraId="68E7E72F" w14:textId="77777777" w:rsidR="00590DCF" w:rsidRPr="00E737E9" w:rsidRDefault="00590DCF" w:rsidP="00E737E9">
      <w:pPr>
        <w:spacing w:after="0" w:line="360" w:lineRule="auto"/>
        <w:jc w:val="center"/>
        <w:rPr>
          <w:rFonts w:ascii="Times New Roman" w:hAnsi="Times New Roman" w:cs="Times New Roman"/>
          <w:b/>
          <w:bCs/>
          <w:sz w:val="28"/>
          <w:szCs w:val="28"/>
        </w:rPr>
      </w:pPr>
      <w:bookmarkStart w:id="22" w:name="_Toc89700440"/>
      <w:r w:rsidRPr="00E737E9">
        <w:rPr>
          <w:rFonts w:ascii="Times New Roman" w:hAnsi="Times New Roman" w:cs="Times New Roman"/>
          <w:b/>
          <w:bCs/>
          <w:sz w:val="28"/>
          <w:szCs w:val="28"/>
        </w:rPr>
        <w:t>4.</w:t>
      </w:r>
      <w:r w:rsidR="004A5068" w:rsidRPr="00E737E9">
        <w:rPr>
          <w:rFonts w:ascii="Times New Roman" w:hAnsi="Times New Roman" w:cs="Times New Roman"/>
          <w:b/>
          <w:bCs/>
          <w:sz w:val="28"/>
          <w:szCs w:val="28"/>
        </w:rPr>
        <w:t xml:space="preserve"> </w:t>
      </w:r>
      <w:r w:rsidR="00E737E9" w:rsidRPr="00E737E9">
        <w:rPr>
          <w:rFonts w:ascii="Times New Roman" w:hAnsi="Times New Roman" w:cs="Times New Roman"/>
          <w:b/>
          <w:bCs/>
          <w:sz w:val="28"/>
          <w:szCs w:val="28"/>
        </w:rPr>
        <w:t>Р</w:t>
      </w:r>
      <w:r w:rsidRPr="00E737E9">
        <w:rPr>
          <w:rFonts w:ascii="Times New Roman" w:hAnsi="Times New Roman" w:cs="Times New Roman"/>
          <w:b/>
          <w:bCs/>
          <w:sz w:val="28"/>
          <w:szCs w:val="28"/>
        </w:rPr>
        <w:t>еабилитация</w:t>
      </w:r>
      <w:bookmarkEnd w:id="22"/>
    </w:p>
    <w:p w14:paraId="239CF049" w14:textId="77777777" w:rsidR="00590DCF" w:rsidRPr="00E737E9" w:rsidRDefault="00590DCF" w:rsidP="00E737E9">
      <w:pPr>
        <w:spacing w:after="0" w:line="360" w:lineRule="auto"/>
        <w:ind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Проводится профильными специалистами (врач-невролог, врач-офтальмолог, врач- хирург и др.) в зависимости от сопутствующей патологии и осложнений. У новорожденных детей, перенесших трансфузии ЭСК, отдаленный прогноз, как правило, благоприятный.</w:t>
      </w:r>
    </w:p>
    <w:p w14:paraId="56BADDCF" w14:textId="77777777" w:rsidR="00590DCF" w:rsidRPr="00E737E9" w:rsidRDefault="00590DCF" w:rsidP="00E737E9">
      <w:pPr>
        <w:pStyle w:val="1"/>
        <w:spacing w:before="0" w:line="360" w:lineRule="auto"/>
        <w:jc w:val="center"/>
        <w:rPr>
          <w:rFonts w:ascii="Times New Roman" w:hAnsi="Times New Roman" w:cs="Times New Roman"/>
          <w:b/>
          <w:bCs/>
          <w:color w:val="auto"/>
          <w:sz w:val="28"/>
          <w:szCs w:val="28"/>
        </w:rPr>
      </w:pPr>
      <w:bookmarkStart w:id="23" w:name="_Toc89700441"/>
      <w:r w:rsidRPr="00E737E9">
        <w:rPr>
          <w:rFonts w:ascii="Times New Roman" w:hAnsi="Times New Roman" w:cs="Times New Roman"/>
          <w:b/>
          <w:bCs/>
          <w:color w:val="auto"/>
          <w:sz w:val="28"/>
          <w:szCs w:val="28"/>
        </w:rPr>
        <w:lastRenderedPageBreak/>
        <w:t>5.</w:t>
      </w:r>
      <w:r w:rsidR="004A5068" w:rsidRPr="00E737E9">
        <w:rPr>
          <w:rFonts w:ascii="Times New Roman" w:hAnsi="Times New Roman" w:cs="Times New Roman"/>
          <w:b/>
          <w:bCs/>
          <w:color w:val="auto"/>
          <w:sz w:val="28"/>
          <w:szCs w:val="28"/>
        </w:rPr>
        <w:t xml:space="preserve"> </w:t>
      </w:r>
      <w:r w:rsidRPr="00E737E9">
        <w:rPr>
          <w:rFonts w:ascii="Times New Roman" w:hAnsi="Times New Roman" w:cs="Times New Roman"/>
          <w:b/>
          <w:bCs/>
          <w:color w:val="auto"/>
          <w:sz w:val="28"/>
          <w:szCs w:val="28"/>
        </w:rPr>
        <w:t>Профилактика и диспансерное наблюдение</w:t>
      </w:r>
      <w:bookmarkEnd w:id="23"/>
    </w:p>
    <w:p w14:paraId="59DC3E5E" w14:textId="77777777" w:rsidR="00901BD9" w:rsidRPr="00E737E9" w:rsidRDefault="00410CF9" w:rsidP="00E737E9">
      <w:pPr>
        <w:pStyle w:val="2"/>
        <w:spacing w:before="0" w:line="360" w:lineRule="auto"/>
        <w:ind w:firstLine="709"/>
        <w:rPr>
          <w:rFonts w:ascii="Times New Roman" w:hAnsi="Times New Roman" w:cs="Times New Roman"/>
          <w:b/>
          <w:bCs/>
          <w:color w:val="auto"/>
          <w:sz w:val="24"/>
          <w:szCs w:val="24"/>
          <w:u w:val="single"/>
        </w:rPr>
      </w:pPr>
      <w:bookmarkStart w:id="24" w:name="_Toc89700442"/>
      <w:r w:rsidRPr="00E737E9">
        <w:rPr>
          <w:rFonts w:ascii="Times New Roman" w:hAnsi="Times New Roman" w:cs="Times New Roman"/>
          <w:b/>
          <w:bCs/>
          <w:color w:val="auto"/>
          <w:sz w:val="24"/>
          <w:szCs w:val="24"/>
          <w:u w:val="single"/>
        </w:rPr>
        <w:t xml:space="preserve">5.1 </w:t>
      </w:r>
      <w:r w:rsidR="00590DCF" w:rsidRPr="00E737E9">
        <w:rPr>
          <w:rFonts w:ascii="Times New Roman" w:hAnsi="Times New Roman" w:cs="Times New Roman"/>
          <w:b/>
          <w:bCs/>
          <w:color w:val="auto"/>
          <w:sz w:val="24"/>
          <w:szCs w:val="24"/>
          <w:u w:val="single"/>
        </w:rPr>
        <w:t>Профилактика</w:t>
      </w:r>
      <w:bookmarkEnd w:id="24"/>
    </w:p>
    <w:p w14:paraId="715172C3" w14:textId="77777777" w:rsidR="00C56B8C" w:rsidRPr="00E737E9" w:rsidRDefault="00590DCF" w:rsidP="00E737E9">
      <w:pPr>
        <w:pStyle w:val="a3"/>
        <w:numPr>
          <w:ilvl w:val="0"/>
          <w:numId w:val="10"/>
        </w:numPr>
        <w:spacing w:after="0" w:line="360" w:lineRule="auto"/>
        <w:ind w:left="0"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Для</w:t>
      </w:r>
      <w:r w:rsidRPr="00E737E9">
        <w:rPr>
          <w:rFonts w:ascii="Times New Roman" w:hAnsi="Times New Roman" w:cs="Times New Roman"/>
          <w:color w:val="000000"/>
          <w:sz w:val="24"/>
          <w:szCs w:val="24"/>
        </w:rPr>
        <w:tab/>
        <w:t>профилактики</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анемии</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у</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новорожденного</w:t>
      </w:r>
      <w:r w:rsidRPr="00E737E9">
        <w:rPr>
          <w:rFonts w:ascii="Times New Roman" w:hAnsi="Times New Roman" w:cs="Times New Roman"/>
          <w:color w:val="000000"/>
          <w:sz w:val="24"/>
          <w:szCs w:val="24"/>
        </w:rPr>
        <w:tab/>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рекомендуется</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отсроченное пережатие</w:t>
      </w:r>
      <w:r w:rsidRPr="00E737E9">
        <w:rPr>
          <w:rFonts w:ascii="Times New Roman" w:hAnsi="Times New Roman" w:cs="Times New Roman"/>
          <w:color w:val="000000"/>
          <w:sz w:val="24"/>
          <w:szCs w:val="24"/>
        </w:rPr>
        <w:tab/>
        <w:t>и</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пересечение</w:t>
      </w:r>
      <w:r w:rsidRPr="00E737E9">
        <w:rPr>
          <w:rFonts w:ascii="Times New Roman" w:hAnsi="Times New Roman" w:cs="Times New Roman"/>
          <w:color w:val="000000"/>
          <w:sz w:val="24"/>
          <w:szCs w:val="24"/>
        </w:rPr>
        <w:tab/>
        <w:t>пуповины</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спустя</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60-120</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сек</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при</w:t>
      </w:r>
      <w:r w:rsidR="004A5068" w:rsidRPr="00E737E9">
        <w:rPr>
          <w:rFonts w:ascii="Times New Roman" w:hAnsi="Times New Roman" w:cs="Times New Roman"/>
          <w:color w:val="000000"/>
          <w:sz w:val="24"/>
          <w:szCs w:val="24"/>
        </w:rPr>
        <w:t xml:space="preserve"> </w:t>
      </w:r>
      <w:r w:rsidRPr="00E737E9">
        <w:rPr>
          <w:rFonts w:ascii="Times New Roman" w:hAnsi="Times New Roman" w:cs="Times New Roman"/>
          <w:color w:val="000000"/>
          <w:sz w:val="24"/>
          <w:szCs w:val="24"/>
        </w:rPr>
        <w:t>отсутствии необходимости в немедленном ока</w:t>
      </w:r>
      <w:r w:rsidR="00C56B8C" w:rsidRPr="00E737E9">
        <w:rPr>
          <w:rFonts w:ascii="Times New Roman" w:hAnsi="Times New Roman" w:cs="Times New Roman"/>
          <w:color w:val="000000"/>
          <w:sz w:val="24"/>
          <w:szCs w:val="24"/>
        </w:rPr>
        <w:t>зании помощи матери или ребенку.</w:t>
      </w:r>
    </w:p>
    <w:p w14:paraId="5CACA224" w14:textId="77777777" w:rsidR="00590DCF" w:rsidRPr="00E737E9" w:rsidRDefault="00590DCF" w:rsidP="00E737E9">
      <w:pPr>
        <w:spacing w:after="0" w:line="360" w:lineRule="auto"/>
        <w:ind w:firstLine="709"/>
        <w:jc w:val="both"/>
        <w:rPr>
          <w:rFonts w:ascii="Times New Roman" w:hAnsi="Times New Roman" w:cs="Times New Roman"/>
          <w:b/>
          <w:bCs/>
          <w:color w:val="000000"/>
          <w:sz w:val="24"/>
          <w:szCs w:val="24"/>
        </w:rPr>
      </w:pPr>
      <w:r w:rsidRPr="00E737E9">
        <w:rPr>
          <w:rFonts w:ascii="Times New Roman" w:hAnsi="Times New Roman" w:cs="Times New Roman"/>
          <w:b/>
          <w:bCs/>
          <w:color w:val="000000"/>
          <w:sz w:val="24"/>
          <w:szCs w:val="24"/>
        </w:rPr>
        <w:t>Уровень</w:t>
      </w:r>
      <w:r w:rsidR="004A5068" w:rsidRPr="00E737E9">
        <w:rPr>
          <w:rFonts w:ascii="Times New Roman" w:hAnsi="Times New Roman" w:cs="Times New Roman"/>
          <w:b/>
          <w:bCs/>
          <w:color w:val="000000"/>
          <w:sz w:val="24"/>
          <w:szCs w:val="24"/>
        </w:rPr>
        <w:t xml:space="preserve"> </w:t>
      </w:r>
      <w:r w:rsidRPr="00E737E9">
        <w:rPr>
          <w:rFonts w:ascii="Times New Roman" w:hAnsi="Times New Roman" w:cs="Times New Roman"/>
          <w:b/>
          <w:bCs/>
          <w:color w:val="000000"/>
          <w:sz w:val="24"/>
          <w:szCs w:val="24"/>
        </w:rPr>
        <w:t>убедительности</w:t>
      </w:r>
      <w:r w:rsidR="004A5068" w:rsidRPr="00E737E9">
        <w:rPr>
          <w:rFonts w:ascii="Times New Roman" w:hAnsi="Times New Roman" w:cs="Times New Roman"/>
          <w:b/>
          <w:bCs/>
          <w:color w:val="000000"/>
          <w:sz w:val="24"/>
          <w:szCs w:val="24"/>
        </w:rPr>
        <w:t xml:space="preserve"> </w:t>
      </w:r>
      <w:r w:rsidRPr="00E737E9">
        <w:rPr>
          <w:rFonts w:ascii="Times New Roman" w:hAnsi="Times New Roman" w:cs="Times New Roman"/>
          <w:b/>
          <w:bCs/>
          <w:color w:val="000000"/>
          <w:sz w:val="24"/>
          <w:szCs w:val="24"/>
        </w:rPr>
        <w:t>рекомендаций</w:t>
      </w:r>
      <w:r w:rsidR="004A5068" w:rsidRPr="00E737E9">
        <w:rPr>
          <w:rFonts w:ascii="Times New Roman" w:hAnsi="Times New Roman" w:cs="Times New Roman"/>
          <w:b/>
          <w:bCs/>
          <w:color w:val="000000"/>
          <w:sz w:val="24"/>
          <w:szCs w:val="24"/>
        </w:rPr>
        <w:t xml:space="preserve"> </w:t>
      </w:r>
      <w:r w:rsidR="00C56B8C" w:rsidRPr="00E737E9">
        <w:rPr>
          <w:rFonts w:ascii="Times New Roman" w:hAnsi="Times New Roman" w:cs="Times New Roman"/>
          <w:b/>
          <w:bCs/>
          <w:color w:val="000000"/>
          <w:sz w:val="24"/>
          <w:szCs w:val="24"/>
        </w:rPr>
        <w:t>А</w:t>
      </w:r>
      <w:r w:rsidR="004A5068" w:rsidRPr="00E737E9">
        <w:rPr>
          <w:rFonts w:ascii="Times New Roman" w:hAnsi="Times New Roman" w:cs="Times New Roman"/>
          <w:b/>
          <w:bCs/>
          <w:color w:val="000000"/>
          <w:sz w:val="24"/>
          <w:szCs w:val="24"/>
        </w:rPr>
        <w:t xml:space="preserve"> </w:t>
      </w:r>
      <w:r w:rsidRPr="00E737E9">
        <w:rPr>
          <w:rFonts w:ascii="Times New Roman" w:hAnsi="Times New Roman" w:cs="Times New Roman"/>
          <w:b/>
          <w:bCs/>
          <w:color w:val="000000"/>
          <w:sz w:val="24"/>
          <w:szCs w:val="24"/>
        </w:rPr>
        <w:t>(уровень</w:t>
      </w:r>
      <w:r w:rsidR="004A5068" w:rsidRPr="00E737E9">
        <w:rPr>
          <w:rFonts w:ascii="Times New Roman" w:hAnsi="Times New Roman" w:cs="Times New Roman"/>
          <w:b/>
          <w:bCs/>
          <w:color w:val="000000"/>
          <w:sz w:val="24"/>
          <w:szCs w:val="24"/>
        </w:rPr>
        <w:t xml:space="preserve"> </w:t>
      </w:r>
      <w:r w:rsidRPr="00E737E9">
        <w:rPr>
          <w:rFonts w:ascii="Times New Roman" w:hAnsi="Times New Roman" w:cs="Times New Roman"/>
          <w:b/>
          <w:bCs/>
          <w:color w:val="000000"/>
          <w:sz w:val="24"/>
          <w:szCs w:val="24"/>
        </w:rPr>
        <w:t>достоверности доказательств – 1)</w:t>
      </w:r>
    </w:p>
    <w:p w14:paraId="65D5304B" w14:textId="77777777" w:rsidR="00590DCF" w:rsidRPr="00E737E9" w:rsidRDefault="00590DCF" w:rsidP="00E737E9">
      <w:pPr>
        <w:spacing w:after="0" w:line="360" w:lineRule="auto"/>
        <w:ind w:firstLine="709"/>
        <w:jc w:val="both"/>
        <w:rPr>
          <w:rFonts w:ascii="Times New Roman" w:hAnsi="Times New Roman" w:cs="Times New Roman"/>
          <w:i/>
          <w:iCs/>
          <w:color w:val="000000"/>
          <w:sz w:val="24"/>
          <w:szCs w:val="24"/>
        </w:rPr>
      </w:pPr>
      <w:r w:rsidRPr="00E737E9">
        <w:rPr>
          <w:rFonts w:ascii="Times New Roman" w:hAnsi="Times New Roman" w:cs="Times New Roman"/>
          <w:i/>
          <w:iCs/>
          <w:color w:val="000000"/>
          <w:sz w:val="24"/>
          <w:szCs w:val="24"/>
        </w:rPr>
        <w:t>Комментарии: Альтернативой отсроченному пережатию может являться сцеживание пуповины. Рутинное применение сцеживания пуповины не рекомендуется в связи с отсутствием достаточных доказательств его безопасности у глу</w:t>
      </w:r>
      <w:r w:rsidR="00C56B8C" w:rsidRPr="00E737E9">
        <w:rPr>
          <w:rFonts w:ascii="Times New Roman" w:hAnsi="Times New Roman" w:cs="Times New Roman"/>
          <w:i/>
          <w:iCs/>
          <w:color w:val="000000"/>
          <w:sz w:val="24"/>
          <w:szCs w:val="24"/>
        </w:rPr>
        <w:t>боко недоношенных новорожденных.</w:t>
      </w:r>
    </w:p>
    <w:p w14:paraId="3EAA98B2" w14:textId="77777777" w:rsidR="00590DCF" w:rsidRPr="00E737E9" w:rsidRDefault="00410CF9" w:rsidP="00E737E9">
      <w:pPr>
        <w:pStyle w:val="2"/>
        <w:spacing w:before="0" w:line="360" w:lineRule="auto"/>
        <w:ind w:firstLine="709"/>
        <w:rPr>
          <w:rFonts w:ascii="Times New Roman" w:hAnsi="Times New Roman" w:cs="Times New Roman"/>
          <w:b/>
          <w:bCs/>
          <w:color w:val="auto"/>
          <w:sz w:val="24"/>
          <w:szCs w:val="24"/>
          <w:u w:val="single"/>
        </w:rPr>
      </w:pPr>
      <w:bookmarkStart w:id="25" w:name="_Toc89700443"/>
      <w:r w:rsidRPr="00E737E9">
        <w:rPr>
          <w:rFonts w:ascii="Times New Roman" w:hAnsi="Times New Roman" w:cs="Times New Roman"/>
          <w:b/>
          <w:bCs/>
          <w:color w:val="auto"/>
          <w:sz w:val="24"/>
          <w:szCs w:val="24"/>
          <w:u w:val="single"/>
        </w:rPr>
        <w:t xml:space="preserve">5.2 </w:t>
      </w:r>
      <w:r w:rsidR="00590DCF" w:rsidRPr="00E737E9">
        <w:rPr>
          <w:rFonts w:ascii="Times New Roman" w:hAnsi="Times New Roman" w:cs="Times New Roman"/>
          <w:b/>
          <w:bCs/>
          <w:color w:val="auto"/>
          <w:sz w:val="24"/>
          <w:szCs w:val="24"/>
          <w:u w:val="single"/>
        </w:rPr>
        <w:t>Диспансерное наблюдение</w:t>
      </w:r>
      <w:bookmarkEnd w:id="25"/>
    </w:p>
    <w:p w14:paraId="31B0AA46" w14:textId="77777777" w:rsidR="00590DCF" w:rsidRPr="00E737E9" w:rsidRDefault="00590DCF" w:rsidP="00E737E9">
      <w:pPr>
        <w:spacing w:after="0" w:line="360" w:lineRule="auto"/>
        <w:ind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Диспансерное наблюдение профильными специалистами в зависимости от топики кровоизлияний.</w:t>
      </w:r>
    </w:p>
    <w:p w14:paraId="61810F74" w14:textId="77777777" w:rsidR="00590DCF" w:rsidRPr="00E737E9" w:rsidRDefault="00590DCF" w:rsidP="00E737E9">
      <w:pPr>
        <w:pStyle w:val="1"/>
        <w:spacing w:before="0" w:line="360" w:lineRule="auto"/>
        <w:jc w:val="center"/>
        <w:rPr>
          <w:rFonts w:ascii="Times New Roman" w:hAnsi="Times New Roman" w:cs="Times New Roman"/>
          <w:b/>
          <w:bCs/>
          <w:color w:val="auto"/>
          <w:sz w:val="28"/>
          <w:szCs w:val="28"/>
        </w:rPr>
      </w:pPr>
      <w:bookmarkStart w:id="26" w:name="_Toc89700444"/>
      <w:r w:rsidRPr="00E737E9">
        <w:rPr>
          <w:rFonts w:ascii="Times New Roman" w:hAnsi="Times New Roman" w:cs="Times New Roman"/>
          <w:b/>
          <w:bCs/>
          <w:color w:val="auto"/>
          <w:sz w:val="28"/>
          <w:szCs w:val="28"/>
        </w:rPr>
        <w:t>6.</w:t>
      </w:r>
      <w:r w:rsidR="008D2C07" w:rsidRPr="00E737E9">
        <w:rPr>
          <w:rFonts w:ascii="Times New Roman" w:hAnsi="Times New Roman" w:cs="Times New Roman"/>
          <w:b/>
          <w:bCs/>
          <w:color w:val="auto"/>
          <w:sz w:val="28"/>
          <w:szCs w:val="28"/>
        </w:rPr>
        <w:t xml:space="preserve"> </w:t>
      </w:r>
      <w:r w:rsidRPr="00E737E9">
        <w:rPr>
          <w:rFonts w:ascii="Times New Roman" w:hAnsi="Times New Roman" w:cs="Times New Roman"/>
          <w:b/>
          <w:bCs/>
          <w:color w:val="auto"/>
          <w:sz w:val="28"/>
          <w:szCs w:val="28"/>
        </w:rPr>
        <w:t>Организация оказания медицинской помощи</w:t>
      </w:r>
      <w:bookmarkEnd w:id="26"/>
    </w:p>
    <w:p w14:paraId="2F3AAEAE" w14:textId="77777777" w:rsidR="000965A1" w:rsidRPr="00E737E9" w:rsidRDefault="00590DCF" w:rsidP="00E737E9">
      <w:pPr>
        <w:spacing w:after="0" w:line="360" w:lineRule="auto"/>
        <w:ind w:firstLine="709"/>
        <w:jc w:val="both"/>
        <w:rPr>
          <w:rFonts w:ascii="Times New Roman" w:hAnsi="Times New Roman" w:cs="Times New Roman"/>
          <w:sz w:val="24"/>
          <w:szCs w:val="24"/>
        </w:rPr>
      </w:pPr>
      <w:r w:rsidRPr="00E737E9">
        <w:rPr>
          <w:rFonts w:ascii="Times New Roman" w:hAnsi="Times New Roman" w:cs="Times New Roman"/>
          <w:sz w:val="24"/>
          <w:szCs w:val="24"/>
        </w:rPr>
        <w:t xml:space="preserve">Гемотрансфузия новорожденным проводится в стационарных условиях. </w:t>
      </w:r>
    </w:p>
    <w:p w14:paraId="794C255F" w14:textId="77777777" w:rsidR="00590DCF" w:rsidRPr="00E737E9" w:rsidRDefault="00590DCF" w:rsidP="00E737E9">
      <w:pPr>
        <w:spacing w:after="0" w:line="360" w:lineRule="auto"/>
        <w:ind w:firstLine="709"/>
        <w:jc w:val="both"/>
        <w:rPr>
          <w:rFonts w:ascii="Times New Roman" w:hAnsi="Times New Roman" w:cs="Times New Roman"/>
          <w:sz w:val="24"/>
          <w:szCs w:val="24"/>
        </w:rPr>
      </w:pPr>
      <w:r w:rsidRPr="00E737E9">
        <w:rPr>
          <w:rFonts w:ascii="Times New Roman" w:hAnsi="Times New Roman" w:cs="Times New Roman"/>
          <w:sz w:val="24"/>
          <w:szCs w:val="24"/>
        </w:rPr>
        <w:t>Показания к выписке пациента из медицинской организации:</w:t>
      </w:r>
    </w:p>
    <w:p w14:paraId="79429762" w14:textId="77777777" w:rsidR="00590DCF" w:rsidRPr="00E737E9" w:rsidRDefault="00E737E9" w:rsidP="00E73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590DCF" w:rsidRPr="00E737E9">
        <w:rPr>
          <w:rFonts w:ascii="Times New Roman" w:hAnsi="Times New Roman" w:cs="Times New Roman"/>
          <w:sz w:val="24"/>
          <w:szCs w:val="24"/>
        </w:rPr>
        <w:t>)</w:t>
      </w:r>
      <w:r w:rsidR="004A5068" w:rsidRPr="00E737E9">
        <w:rPr>
          <w:rFonts w:ascii="Times New Roman" w:hAnsi="Times New Roman" w:cs="Times New Roman"/>
          <w:sz w:val="24"/>
          <w:szCs w:val="24"/>
        </w:rPr>
        <w:t xml:space="preserve"> </w:t>
      </w:r>
      <w:r>
        <w:rPr>
          <w:rFonts w:ascii="Times New Roman" w:hAnsi="Times New Roman" w:cs="Times New Roman"/>
          <w:sz w:val="24"/>
          <w:szCs w:val="24"/>
        </w:rPr>
        <w:t>с</w:t>
      </w:r>
      <w:r w:rsidR="00590DCF" w:rsidRPr="00E737E9">
        <w:rPr>
          <w:rFonts w:ascii="Times New Roman" w:hAnsi="Times New Roman" w:cs="Times New Roman"/>
          <w:sz w:val="24"/>
          <w:szCs w:val="24"/>
        </w:rPr>
        <w:t>табильное удовлетворительное состояние ребенка</w:t>
      </w:r>
      <w:r>
        <w:rPr>
          <w:rFonts w:ascii="Times New Roman" w:hAnsi="Times New Roman" w:cs="Times New Roman"/>
          <w:sz w:val="24"/>
          <w:szCs w:val="24"/>
        </w:rPr>
        <w:t>;</w:t>
      </w:r>
    </w:p>
    <w:p w14:paraId="0AB67DC5" w14:textId="77777777" w:rsidR="00590DCF" w:rsidRPr="00E737E9" w:rsidRDefault="00E737E9" w:rsidP="00E73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590DCF" w:rsidRPr="00E737E9">
        <w:rPr>
          <w:rFonts w:ascii="Times New Roman" w:hAnsi="Times New Roman" w:cs="Times New Roman"/>
          <w:sz w:val="24"/>
          <w:szCs w:val="24"/>
        </w:rPr>
        <w:t>)</w:t>
      </w:r>
      <w:r w:rsidR="004A5068" w:rsidRPr="00E737E9">
        <w:rPr>
          <w:rFonts w:ascii="Times New Roman" w:hAnsi="Times New Roman" w:cs="Times New Roman"/>
          <w:sz w:val="24"/>
          <w:szCs w:val="24"/>
        </w:rPr>
        <w:t xml:space="preserve"> </w:t>
      </w:r>
      <w:r>
        <w:rPr>
          <w:rFonts w:ascii="Times New Roman" w:hAnsi="Times New Roman" w:cs="Times New Roman"/>
          <w:sz w:val="24"/>
          <w:szCs w:val="24"/>
        </w:rPr>
        <w:t>с</w:t>
      </w:r>
      <w:r w:rsidR="00590DCF" w:rsidRPr="00E737E9">
        <w:rPr>
          <w:rFonts w:ascii="Times New Roman" w:hAnsi="Times New Roman" w:cs="Times New Roman"/>
          <w:sz w:val="24"/>
          <w:szCs w:val="24"/>
        </w:rPr>
        <w:t>табилизация лабораторных показателей</w:t>
      </w:r>
      <w:r>
        <w:rPr>
          <w:rFonts w:ascii="Times New Roman" w:hAnsi="Times New Roman" w:cs="Times New Roman"/>
          <w:sz w:val="24"/>
          <w:szCs w:val="24"/>
        </w:rPr>
        <w:t>;</w:t>
      </w:r>
    </w:p>
    <w:p w14:paraId="1603A917" w14:textId="77777777" w:rsidR="00590DCF" w:rsidRPr="00E737E9" w:rsidRDefault="00E737E9" w:rsidP="00E73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90DCF" w:rsidRPr="00E737E9">
        <w:rPr>
          <w:rFonts w:ascii="Times New Roman" w:hAnsi="Times New Roman" w:cs="Times New Roman"/>
          <w:sz w:val="24"/>
          <w:szCs w:val="24"/>
        </w:rPr>
        <w:t>)</w:t>
      </w:r>
      <w:r w:rsidR="004A5068" w:rsidRPr="00E737E9">
        <w:rPr>
          <w:rFonts w:ascii="Times New Roman" w:hAnsi="Times New Roman" w:cs="Times New Roman"/>
          <w:sz w:val="24"/>
          <w:szCs w:val="24"/>
        </w:rPr>
        <w:t xml:space="preserve"> </w:t>
      </w:r>
      <w:r>
        <w:rPr>
          <w:rFonts w:ascii="Times New Roman" w:hAnsi="Times New Roman" w:cs="Times New Roman"/>
          <w:sz w:val="24"/>
          <w:szCs w:val="24"/>
        </w:rPr>
        <w:t>о</w:t>
      </w:r>
      <w:r w:rsidR="00590DCF" w:rsidRPr="00E737E9">
        <w:rPr>
          <w:rFonts w:ascii="Times New Roman" w:hAnsi="Times New Roman" w:cs="Times New Roman"/>
          <w:sz w:val="24"/>
          <w:szCs w:val="24"/>
        </w:rPr>
        <w:t>тсутствие противопоказаний к выписке</w:t>
      </w:r>
      <w:r>
        <w:rPr>
          <w:rFonts w:ascii="Times New Roman" w:hAnsi="Times New Roman" w:cs="Times New Roman"/>
          <w:sz w:val="24"/>
          <w:szCs w:val="24"/>
        </w:rPr>
        <w:t>.</w:t>
      </w:r>
    </w:p>
    <w:p w14:paraId="257A8583" w14:textId="77777777" w:rsidR="00C74534" w:rsidRDefault="00590DCF" w:rsidP="00E737E9">
      <w:pPr>
        <w:pStyle w:val="1"/>
        <w:spacing w:before="0" w:line="360" w:lineRule="auto"/>
        <w:jc w:val="center"/>
        <w:rPr>
          <w:rFonts w:ascii="Times New Roman" w:hAnsi="Times New Roman" w:cs="Times New Roman"/>
          <w:b/>
          <w:bCs/>
          <w:color w:val="auto"/>
          <w:sz w:val="28"/>
          <w:szCs w:val="28"/>
        </w:rPr>
      </w:pPr>
      <w:bookmarkStart w:id="27" w:name="_Toc89700445"/>
      <w:r w:rsidRPr="00E737E9">
        <w:rPr>
          <w:rFonts w:ascii="Times New Roman" w:hAnsi="Times New Roman" w:cs="Times New Roman"/>
          <w:b/>
          <w:bCs/>
          <w:color w:val="auto"/>
          <w:sz w:val="28"/>
          <w:szCs w:val="28"/>
        </w:rPr>
        <w:t>7.</w:t>
      </w:r>
      <w:r w:rsidRPr="00E737E9">
        <w:rPr>
          <w:rFonts w:ascii="Times New Roman" w:hAnsi="Times New Roman" w:cs="Times New Roman"/>
          <w:b/>
          <w:bCs/>
          <w:color w:val="auto"/>
          <w:sz w:val="28"/>
          <w:szCs w:val="28"/>
        </w:rPr>
        <w:tab/>
        <w:t xml:space="preserve">Дополнительная информация </w:t>
      </w:r>
    </w:p>
    <w:p w14:paraId="6860C83B" w14:textId="77777777" w:rsidR="00590DCF" w:rsidRPr="00E737E9" w:rsidRDefault="00590DCF" w:rsidP="00E737E9">
      <w:pPr>
        <w:pStyle w:val="1"/>
        <w:spacing w:before="0" w:line="360" w:lineRule="auto"/>
        <w:jc w:val="center"/>
        <w:rPr>
          <w:rFonts w:ascii="Times New Roman" w:hAnsi="Times New Roman" w:cs="Times New Roman"/>
          <w:b/>
          <w:bCs/>
          <w:color w:val="auto"/>
          <w:sz w:val="28"/>
          <w:szCs w:val="28"/>
        </w:rPr>
      </w:pPr>
      <w:r w:rsidRPr="00E737E9">
        <w:rPr>
          <w:rFonts w:ascii="Times New Roman" w:hAnsi="Times New Roman" w:cs="Times New Roman"/>
          <w:b/>
          <w:bCs/>
          <w:color w:val="auto"/>
          <w:sz w:val="28"/>
          <w:szCs w:val="28"/>
        </w:rPr>
        <w:t>(в том числе факторы, влияющие на исход заболевания или состояния)</w:t>
      </w:r>
      <w:bookmarkEnd w:id="27"/>
    </w:p>
    <w:p w14:paraId="63EE70E0" w14:textId="77777777" w:rsidR="00590DCF" w:rsidRPr="00E737E9" w:rsidRDefault="00590DCF" w:rsidP="00E737E9">
      <w:pPr>
        <w:spacing w:after="0" w:line="360" w:lineRule="auto"/>
        <w:ind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Прогноз заболевания при отсутствии сопутствующих заболеваний, как правило, благоприятный. В зависимости от тяжести анемии возможно тяжелое поражение внутренних органов, в частности острое повреждение почек. Прогноз зависит от сопутствующих заболеваний, локализации кровоизлияний.</w:t>
      </w:r>
    </w:p>
    <w:p w14:paraId="4D6D1B5D" w14:textId="77777777" w:rsidR="00E6624A" w:rsidRPr="00E737E9" w:rsidRDefault="00590DCF" w:rsidP="00E737E9">
      <w:pPr>
        <w:spacing w:after="0" w:line="360" w:lineRule="auto"/>
        <w:ind w:firstLine="709"/>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Дифференциальную диагностику следует проводить со следующими заболеваниями и состояниями:</w:t>
      </w:r>
    </w:p>
    <w:p w14:paraId="6DBF9E64" w14:textId="77777777" w:rsidR="00590DCF" w:rsidRPr="00E737E9" w:rsidRDefault="00590DCF" w:rsidP="00E737E9">
      <w:pPr>
        <w:spacing w:after="0" w:line="360" w:lineRule="auto"/>
        <w:jc w:val="both"/>
        <w:rPr>
          <w:rFonts w:ascii="Times New Roman" w:hAnsi="Times New Roman" w:cs="Times New Roman"/>
          <w:color w:val="000000"/>
          <w:sz w:val="24"/>
          <w:szCs w:val="24"/>
        </w:rPr>
      </w:pPr>
      <w:r w:rsidRPr="00E737E9">
        <w:rPr>
          <w:rFonts w:ascii="Times New Roman" w:hAnsi="Times New Roman" w:cs="Times New Roman"/>
          <w:color w:val="000000"/>
          <w:sz w:val="24"/>
          <w:szCs w:val="24"/>
        </w:rPr>
        <w:tab/>
        <w:t>Анемии другой этиологии: анемии, врожденные и приобретенные, возникающие в результате редукции эритропоэза; анемии, возникающие в результате повышенной деструкции клеток эритроидного ряда, гемолитической болезнью новорожденного.</w:t>
      </w:r>
    </w:p>
    <w:p w14:paraId="6B2C59D6" w14:textId="77777777" w:rsidR="00AA1EE9" w:rsidRDefault="00AA1EE9" w:rsidP="00AA1EE9">
      <w:pPr>
        <w:spacing w:after="0" w:line="360" w:lineRule="auto"/>
        <w:jc w:val="center"/>
        <w:rPr>
          <w:rFonts w:ascii="Times New Roman" w:hAnsi="Times New Roman" w:cs="Times New Roman"/>
          <w:b/>
          <w:bCs/>
          <w:sz w:val="28"/>
          <w:szCs w:val="28"/>
        </w:rPr>
      </w:pPr>
      <w:bookmarkStart w:id="28" w:name="_Toc89700446"/>
    </w:p>
    <w:p w14:paraId="1F7F5C28" w14:textId="77777777" w:rsidR="00AA1EE9" w:rsidRDefault="00AA1EE9" w:rsidP="00AA1EE9">
      <w:pPr>
        <w:spacing w:after="0" w:line="360" w:lineRule="auto"/>
        <w:jc w:val="center"/>
        <w:rPr>
          <w:rFonts w:ascii="Times New Roman" w:hAnsi="Times New Roman" w:cs="Times New Roman"/>
          <w:b/>
          <w:bCs/>
          <w:sz w:val="28"/>
          <w:szCs w:val="28"/>
        </w:rPr>
      </w:pPr>
    </w:p>
    <w:p w14:paraId="73FF3648" w14:textId="77777777" w:rsidR="00AA1EE9" w:rsidRDefault="00AA1EE9" w:rsidP="00AA1EE9">
      <w:pPr>
        <w:spacing w:after="0" w:line="360" w:lineRule="auto"/>
        <w:jc w:val="center"/>
        <w:rPr>
          <w:rFonts w:ascii="Times New Roman" w:hAnsi="Times New Roman" w:cs="Times New Roman"/>
          <w:b/>
          <w:bCs/>
          <w:sz w:val="28"/>
          <w:szCs w:val="28"/>
        </w:rPr>
      </w:pPr>
    </w:p>
    <w:p w14:paraId="20D25A80" w14:textId="77777777" w:rsidR="00590DCF" w:rsidRPr="00AA1EE9" w:rsidRDefault="00590DCF" w:rsidP="00AA1EE9">
      <w:pPr>
        <w:spacing w:after="0" w:line="360" w:lineRule="auto"/>
        <w:jc w:val="center"/>
        <w:rPr>
          <w:rFonts w:ascii="Times New Roman" w:hAnsi="Times New Roman" w:cs="Times New Roman"/>
          <w:b/>
          <w:bCs/>
          <w:sz w:val="28"/>
          <w:szCs w:val="28"/>
        </w:rPr>
      </w:pPr>
      <w:r w:rsidRPr="00AA1EE9">
        <w:rPr>
          <w:rFonts w:ascii="Times New Roman" w:hAnsi="Times New Roman" w:cs="Times New Roman"/>
          <w:b/>
          <w:bCs/>
          <w:sz w:val="28"/>
          <w:szCs w:val="28"/>
        </w:rPr>
        <w:lastRenderedPageBreak/>
        <w:t>Критерии оценки качества медицинской помощи</w:t>
      </w:r>
      <w:bookmarkEnd w:id="28"/>
    </w:p>
    <w:tbl>
      <w:tblPr>
        <w:tblStyle w:val="a4"/>
        <w:tblW w:w="0" w:type="auto"/>
        <w:tblLook w:val="04A0" w:firstRow="1" w:lastRow="0" w:firstColumn="1" w:lastColumn="0" w:noHBand="0" w:noVBand="1"/>
      </w:tblPr>
      <w:tblGrid>
        <w:gridCol w:w="516"/>
        <w:gridCol w:w="7594"/>
        <w:gridCol w:w="1461"/>
      </w:tblGrid>
      <w:tr w:rsidR="006971B4" w14:paraId="7BC3A277" w14:textId="77777777" w:rsidTr="006971B4">
        <w:tc>
          <w:tcPr>
            <w:tcW w:w="534" w:type="dxa"/>
          </w:tcPr>
          <w:p w14:paraId="40E69B2B" w14:textId="77777777" w:rsidR="006971B4" w:rsidRDefault="006971B4" w:rsidP="00203EED">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w:t>
            </w:r>
          </w:p>
        </w:tc>
        <w:tc>
          <w:tcPr>
            <w:tcW w:w="9213" w:type="dxa"/>
          </w:tcPr>
          <w:p w14:paraId="69DBA313" w14:textId="77777777" w:rsidR="00EE18F3" w:rsidRDefault="00EE18F3" w:rsidP="009861B9">
            <w:pPr>
              <w:jc w:val="center"/>
              <w:rPr>
                <w:rFonts w:ascii="Times New Roman" w:hAnsi="Times New Roman" w:cs="Times New Roman"/>
                <w:color w:val="000000"/>
                <w:sz w:val="24"/>
                <w:szCs w:val="24"/>
              </w:rPr>
            </w:pPr>
          </w:p>
          <w:p w14:paraId="2A0C03AB" w14:textId="77777777" w:rsidR="006971B4" w:rsidRDefault="006971B4" w:rsidP="009861B9">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Критерии качества</w:t>
            </w:r>
          </w:p>
        </w:tc>
        <w:tc>
          <w:tcPr>
            <w:tcW w:w="935" w:type="dxa"/>
          </w:tcPr>
          <w:p w14:paraId="29F582F3" w14:textId="77777777" w:rsidR="006971B4" w:rsidRDefault="006971B4" w:rsidP="006971B4">
            <w:pPr>
              <w:jc w:val="center"/>
              <w:rPr>
                <w:rFonts w:ascii="Times New Roman" w:hAnsi="Times New Roman" w:cs="Times New Roman"/>
                <w:color w:val="000000"/>
                <w:sz w:val="24"/>
                <w:szCs w:val="24"/>
              </w:rPr>
            </w:pPr>
            <w:r w:rsidRPr="004D4F10">
              <w:rPr>
                <w:rFonts w:ascii="Times New Roman" w:hAnsi="Times New Roman" w:cs="Times New Roman"/>
                <w:color w:val="000000"/>
                <w:sz w:val="24"/>
                <w:szCs w:val="24"/>
              </w:rPr>
              <w:t>Оценка</w:t>
            </w:r>
          </w:p>
          <w:p w14:paraId="4AAD7739" w14:textId="77777777" w:rsidR="006971B4" w:rsidRDefault="006971B4" w:rsidP="006971B4">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выполнения (да/нет)</w:t>
            </w:r>
          </w:p>
        </w:tc>
      </w:tr>
      <w:tr w:rsidR="006971B4" w14:paraId="28821D47" w14:textId="77777777" w:rsidTr="006971B4">
        <w:tc>
          <w:tcPr>
            <w:tcW w:w="534" w:type="dxa"/>
          </w:tcPr>
          <w:p w14:paraId="1B3CAA7D"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w:t>
            </w:r>
          </w:p>
        </w:tc>
        <w:tc>
          <w:tcPr>
            <w:tcW w:w="9213" w:type="dxa"/>
          </w:tcPr>
          <w:p w14:paraId="01654F9C" w14:textId="77777777" w:rsidR="006971B4" w:rsidRDefault="001F0A40" w:rsidP="00203EED">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Выполнен визуальный терапевтический осмотр</w:t>
            </w:r>
          </w:p>
        </w:tc>
        <w:tc>
          <w:tcPr>
            <w:tcW w:w="935" w:type="dxa"/>
          </w:tcPr>
          <w:p w14:paraId="26ABD11D"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29DA14E8" w14:textId="77777777" w:rsidTr="006971B4">
        <w:tc>
          <w:tcPr>
            <w:tcW w:w="534" w:type="dxa"/>
          </w:tcPr>
          <w:p w14:paraId="22AA06AC"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w:t>
            </w:r>
          </w:p>
        </w:tc>
        <w:tc>
          <w:tcPr>
            <w:tcW w:w="9213" w:type="dxa"/>
          </w:tcPr>
          <w:p w14:paraId="6FCEB675" w14:textId="77777777" w:rsidR="006971B4" w:rsidRPr="001F0A4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w:t>
            </w:r>
            <w:r w:rsidRPr="004D4F10">
              <w:rPr>
                <w:rFonts w:ascii="Times New Roman" w:hAnsi="Times New Roman" w:cs="Times New Roman"/>
                <w:color w:val="000000"/>
                <w:sz w:val="24"/>
                <w:szCs w:val="24"/>
              </w:rPr>
              <w:tab/>
              <w:t>общий</w:t>
            </w:r>
            <w:r w:rsidRPr="004D4F10">
              <w:rPr>
                <w:rFonts w:ascii="Times New Roman" w:hAnsi="Times New Roman" w:cs="Times New Roman"/>
                <w:color w:val="000000"/>
                <w:sz w:val="24"/>
                <w:szCs w:val="24"/>
              </w:rPr>
              <w:tab/>
              <w:t>(клинический)</w:t>
            </w:r>
            <w:r w:rsidRPr="004D4F10">
              <w:rPr>
                <w:rFonts w:ascii="Times New Roman" w:hAnsi="Times New Roman" w:cs="Times New Roman"/>
                <w:color w:val="000000"/>
                <w:sz w:val="24"/>
                <w:szCs w:val="24"/>
              </w:rPr>
              <w:tab/>
              <w:t>анализ</w:t>
            </w:r>
            <w:r w:rsidRPr="004D4F10">
              <w:rPr>
                <w:rFonts w:ascii="Times New Roman" w:hAnsi="Times New Roman" w:cs="Times New Roman"/>
                <w:color w:val="000000"/>
                <w:sz w:val="24"/>
                <w:szCs w:val="24"/>
              </w:rPr>
              <w:tab/>
              <w:t>крови</w:t>
            </w:r>
            <w:r w:rsidRPr="004D4F10">
              <w:rPr>
                <w:rFonts w:ascii="Times New Roman" w:hAnsi="Times New Roman" w:cs="Times New Roman"/>
                <w:color w:val="000000"/>
                <w:sz w:val="24"/>
                <w:szCs w:val="24"/>
              </w:rPr>
              <w:tab/>
              <w:t>после</w:t>
            </w:r>
            <w:r w:rsidRPr="001F0A40">
              <w:rPr>
                <w:rFonts w:ascii="Times New Roman" w:hAnsi="Times New Roman" w:cs="Times New Roman"/>
                <w:color w:val="000000"/>
                <w:sz w:val="24"/>
                <w:szCs w:val="24"/>
              </w:rPr>
              <w:t xml:space="preserve"> </w:t>
            </w:r>
            <w:r w:rsidRPr="004D4F10">
              <w:rPr>
                <w:rFonts w:ascii="Times New Roman" w:hAnsi="Times New Roman" w:cs="Times New Roman"/>
                <w:color w:val="000000"/>
                <w:sz w:val="24"/>
                <w:szCs w:val="24"/>
              </w:rPr>
              <w:t>рождения</w:t>
            </w:r>
          </w:p>
        </w:tc>
        <w:tc>
          <w:tcPr>
            <w:tcW w:w="935" w:type="dxa"/>
          </w:tcPr>
          <w:p w14:paraId="683A9103"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4D4534A9" w14:textId="77777777" w:rsidTr="006971B4">
        <w:tc>
          <w:tcPr>
            <w:tcW w:w="534" w:type="dxa"/>
          </w:tcPr>
          <w:p w14:paraId="2E60C294"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3</w:t>
            </w:r>
          </w:p>
        </w:tc>
        <w:tc>
          <w:tcPr>
            <w:tcW w:w="9213" w:type="dxa"/>
          </w:tcPr>
          <w:p w14:paraId="51156761" w14:textId="77777777" w:rsidR="001F0A40" w:rsidRPr="004D4F1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Выполнено исследование кислотно-основного состояния,</w:t>
            </w:r>
            <w:r w:rsidRPr="001F0A40">
              <w:rPr>
                <w:rFonts w:ascii="Times New Roman" w:hAnsi="Times New Roman" w:cs="Times New Roman"/>
                <w:color w:val="000000"/>
                <w:sz w:val="24"/>
                <w:szCs w:val="24"/>
              </w:rPr>
              <w:t xml:space="preserve"> </w:t>
            </w:r>
            <w:r w:rsidRPr="004D4F10">
              <w:rPr>
                <w:rFonts w:ascii="Times New Roman" w:hAnsi="Times New Roman" w:cs="Times New Roman"/>
                <w:color w:val="000000"/>
                <w:sz w:val="24"/>
                <w:szCs w:val="24"/>
              </w:rPr>
              <w:t>газов крови и лактата крови при наличии дыхательных и гемодинамических нарушений</w:t>
            </w:r>
            <w:r w:rsidRPr="004D4F10">
              <w:rPr>
                <w:rFonts w:ascii="Times New Roman" w:hAnsi="Times New Roman" w:cs="Times New Roman"/>
                <w:color w:val="000000"/>
                <w:sz w:val="24"/>
                <w:szCs w:val="24"/>
              </w:rPr>
              <w:tab/>
            </w:r>
          </w:p>
          <w:p w14:paraId="3D2BD63F" w14:textId="77777777" w:rsidR="006971B4" w:rsidRDefault="006971B4" w:rsidP="00203EED">
            <w:pPr>
              <w:jc w:val="both"/>
              <w:rPr>
                <w:rFonts w:ascii="Times New Roman" w:hAnsi="Times New Roman" w:cs="Times New Roman"/>
                <w:b/>
                <w:color w:val="000000"/>
                <w:sz w:val="24"/>
                <w:szCs w:val="24"/>
              </w:rPr>
            </w:pPr>
          </w:p>
        </w:tc>
        <w:tc>
          <w:tcPr>
            <w:tcW w:w="935" w:type="dxa"/>
          </w:tcPr>
          <w:p w14:paraId="55C6F8D7"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16CCE1AB" w14:textId="77777777" w:rsidTr="006971B4">
        <w:tc>
          <w:tcPr>
            <w:tcW w:w="534" w:type="dxa"/>
          </w:tcPr>
          <w:p w14:paraId="73020817"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4</w:t>
            </w:r>
          </w:p>
        </w:tc>
        <w:tc>
          <w:tcPr>
            <w:tcW w:w="9213" w:type="dxa"/>
          </w:tcPr>
          <w:p w14:paraId="2FFD4C3F" w14:textId="77777777" w:rsidR="001F0A40" w:rsidRPr="004D4F1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Выполнена коагулограмма при наличии геморрагического</w:t>
            </w:r>
          </w:p>
          <w:p w14:paraId="2362EA53" w14:textId="77777777" w:rsidR="006971B4" w:rsidRDefault="001F0A40" w:rsidP="001F0A40">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синдрома</w:t>
            </w:r>
          </w:p>
        </w:tc>
        <w:tc>
          <w:tcPr>
            <w:tcW w:w="935" w:type="dxa"/>
          </w:tcPr>
          <w:p w14:paraId="24C43909"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2678B7D3" w14:textId="77777777" w:rsidTr="006971B4">
        <w:tc>
          <w:tcPr>
            <w:tcW w:w="534" w:type="dxa"/>
          </w:tcPr>
          <w:p w14:paraId="4CFA16F7"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5</w:t>
            </w:r>
          </w:p>
        </w:tc>
        <w:tc>
          <w:tcPr>
            <w:tcW w:w="9213" w:type="dxa"/>
          </w:tcPr>
          <w:p w14:paraId="314FE443" w14:textId="77777777" w:rsidR="006971B4" w:rsidRDefault="001F0A40" w:rsidP="00203EED">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Выполнена нейросонография</w:t>
            </w:r>
          </w:p>
        </w:tc>
        <w:tc>
          <w:tcPr>
            <w:tcW w:w="935" w:type="dxa"/>
          </w:tcPr>
          <w:p w14:paraId="60F4B2B5"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3A8180A2" w14:textId="77777777" w:rsidTr="006971B4">
        <w:tc>
          <w:tcPr>
            <w:tcW w:w="534" w:type="dxa"/>
          </w:tcPr>
          <w:p w14:paraId="0030ECFA"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6</w:t>
            </w:r>
          </w:p>
        </w:tc>
        <w:tc>
          <w:tcPr>
            <w:tcW w:w="9213" w:type="dxa"/>
          </w:tcPr>
          <w:p w14:paraId="6FFFE5B2" w14:textId="77777777" w:rsidR="001F0A40" w:rsidRPr="004D4F1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Выполнено УЗИ брюшной полости (комплексное), почек и</w:t>
            </w:r>
          </w:p>
          <w:p w14:paraId="471BC451" w14:textId="77777777" w:rsidR="006971B4" w:rsidRDefault="001F0A40" w:rsidP="001F0A40">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надпочечников</w:t>
            </w:r>
          </w:p>
        </w:tc>
        <w:tc>
          <w:tcPr>
            <w:tcW w:w="935" w:type="dxa"/>
          </w:tcPr>
          <w:p w14:paraId="0F4739CF"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195FA97F" w14:textId="77777777" w:rsidTr="006971B4">
        <w:tc>
          <w:tcPr>
            <w:tcW w:w="534" w:type="dxa"/>
          </w:tcPr>
          <w:p w14:paraId="153096CE"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7</w:t>
            </w:r>
          </w:p>
        </w:tc>
        <w:tc>
          <w:tcPr>
            <w:tcW w:w="9213" w:type="dxa"/>
          </w:tcPr>
          <w:p w14:paraId="0416090C" w14:textId="77777777" w:rsidR="001F0A40" w:rsidRPr="004D4F1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Выполнена</w:t>
            </w:r>
            <w:r w:rsidRPr="004D4F10">
              <w:rPr>
                <w:rFonts w:ascii="Times New Roman" w:hAnsi="Times New Roman" w:cs="Times New Roman"/>
                <w:color w:val="000000"/>
                <w:sz w:val="24"/>
                <w:szCs w:val="24"/>
              </w:rPr>
              <w:tab/>
              <w:t>эхокардиография</w:t>
            </w:r>
            <w:r w:rsidRPr="004D4F10">
              <w:rPr>
                <w:rFonts w:ascii="Times New Roman" w:hAnsi="Times New Roman" w:cs="Times New Roman"/>
                <w:color w:val="000000"/>
                <w:sz w:val="24"/>
                <w:szCs w:val="24"/>
              </w:rPr>
              <w:tab/>
              <w:t>при</w:t>
            </w:r>
            <w:r w:rsidRPr="004D4F10">
              <w:rPr>
                <w:rFonts w:ascii="Times New Roman" w:hAnsi="Times New Roman" w:cs="Times New Roman"/>
                <w:color w:val="000000"/>
                <w:sz w:val="24"/>
                <w:szCs w:val="24"/>
              </w:rPr>
              <w:tab/>
              <w:t>наличии</w:t>
            </w:r>
          </w:p>
          <w:p w14:paraId="5C65CB47" w14:textId="77777777" w:rsidR="006971B4" w:rsidRDefault="001F0A40" w:rsidP="001F0A40">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гиповолемического шока</w:t>
            </w:r>
          </w:p>
        </w:tc>
        <w:tc>
          <w:tcPr>
            <w:tcW w:w="935" w:type="dxa"/>
          </w:tcPr>
          <w:p w14:paraId="48344C4B"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3E4B7459" w14:textId="77777777" w:rsidTr="006971B4">
        <w:tc>
          <w:tcPr>
            <w:tcW w:w="534" w:type="dxa"/>
          </w:tcPr>
          <w:p w14:paraId="05F63539"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w:t>
            </w:r>
          </w:p>
        </w:tc>
        <w:tc>
          <w:tcPr>
            <w:tcW w:w="9213" w:type="dxa"/>
          </w:tcPr>
          <w:p w14:paraId="51647524" w14:textId="77777777" w:rsidR="001F0A40" w:rsidRPr="004D4F1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Выполнена гемотрансфузия при уровне гемоглобина ниже</w:t>
            </w:r>
          </w:p>
          <w:p w14:paraId="15EED114" w14:textId="77777777" w:rsidR="006971B4" w:rsidRDefault="001F0A40" w:rsidP="001F0A40">
            <w:pPr>
              <w:jc w:val="both"/>
              <w:rPr>
                <w:rFonts w:ascii="Times New Roman" w:hAnsi="Times New Roman" w:cs="Times New Roman"/>
                <w:b/>
                <w:color w:val="000000"/>
                <w:sz w:val="24"/>
                <w:szCs w:val="24"/>
              </w:rPr>
            </w:pPr>
            <w:r w:rsidRPr="004D4F10">
              <w:rPr>
                <w:rFonts w:ascii="Times New Roman" w:hAnsi="Times New Roman" w:cs="Times New Roman"/>
                <w:color w:val="000000"/>
                <w:sz w:val="24"/>
                <w:szCs w:val="24"/>
              </w:rPr>
              <w:t>120 г/л</w:t>
            </w:r>
          </w:p>
        </w:tc>
        <w:tc>
          <w:tcPr>
            <w:tcW w:w="935" w:type="dxa"/>
          </w:tcPr>
          <w:p w14:paraId="05D7AE6E"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5EB99991" w14:textId="77777777" w:rsidTr="006971B4">
        <w:tc>
          <w:tcPr>
            <w:tcW w:w="534" w:type="dxa"/>
          </w:tcPr>
          <w:p w14:paraId="6FBB519F"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9</w:t>
            </w:r>
          </w:p>
        </w:tc>
        <w:tc>
          <w:tcPr>
            <w:tcW w:w="9213" w:type="dxa"/>
          </w:tcPr>
          <w:p w14:paraId="0037320F" w14:textId="77777777" w:rsidR="006971B4" w:rsidRPr="001F0A4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Выполнено введение 0,9% раствора натрия хлорида для экстренной коррекции гиповолемии до трансфузии ЭСК при</w:t>
            </w:r>
            <w:r w:rsidRPr="001F0A40">
              <w:rPr>
                <w:rFonts w:ascii="Times New Roman" w:hAnsi="Times New Roman" w:cs="Times New Roman"/>
                <w:color w:val="000000"/>
                <w:sz w:val="24"/>
                <w:szCs w:val="24"/>
              </w:rPr>
              <w:t xml:space="preserve"> </w:t>
            </w:r>
            <w:r w:rsidRPr="004D4F10">
              <w:rPr>
                <w:rFonts w:ascii="Times New Roman" w:hAnsi="Times New Roman" w:cs="Times New Roman"/>
                <w:color w:val="000000"/>
                <w:sz w:val="24"/>
                <w:szCs w:val="24"/>
              </w:rPr>
              <w:t>тяжелой анемии</w:t>
            </w:r>
          </w:p>
        </w:tc>
        <w:tc>
          <w:tcPr>
            <w:tcW w:w="935" w:type="dxa"/>
          </w:tcPr>
          <w:p w14:paraId="60880F23"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766ED88F" w14:textId="77777777" w:rsidTr="006971B4">
        <w:tc>
          <w:tcPr>
            <w:tcW w:w="534" w:type="dxa"/>
          </w:tcPr>
          <w:p w14:paraId="11452E77"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10</w:t>
            </w:r>
          </w:p>
        </w:tc>
        <w:tc>
          <w:tcPr>
            <w:tcW w:w="9213" w:type="dxa"/>
          </w:tcPr>
          <w:p w14:paraId="26143617" w14:textId="77777777" w:rsidR="006971B4" w:rsidRPr="001F0A40" w:rsidRDefault="001F0A40" w:rsidP="001F0A40">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 мониторинг ЧСС, АД, ЧД, степени насыщения</w:t>
            </w:r>
            <w:r w:rsidRPr="001F0A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w:t>
            </w:r>
            <w:r w:rsidRPr="004D4F10">
              <w:rPr>
                <w:rFonts w:ascii="Times New Roman" w:hAnsi="Times New Roman" w:cs="Times New Roman"/>
                <w:color w:val="000000"/>
                <w:sz w:val="24"/>
                <w:szCs w:val="24"/>
              </w:rPr>
              <w:t>емоглобина кислородом, диуреза, цвета мочи, температура тела во время и в течение 2 часов после гемотрансфузии</w:t>
            </w:r>
          </w:p>
        </w:tc>
        <w:tc>
          <w:tcPr>
            <w:tcW w:w="935" w:type="dxa"/>
          </w:tcPr>
          <w:p w14:paraId="706BE64C"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5155F074" w14:textId="77777777" w:rsidTr="006971B4">
        <w:tc>
          <w:tcPr>
            <w:tcW w:w="534" w:type="dxa"/>
          </w:tcPr>
          <w:p w14:paraId="1576D5F8"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11</w:t>
            </w:r>
          </w:p>
        </w:tc>
        <w:tc>
          <w:tcPr>
            <w:tcW w:w="9213" w:type="dxa"/>
          </w:tcPr>
          <w:p w14:paraId="0AFB53DA" w14:textId="77777777" w:rsidR="006971B4" w:rsidRPr="009A7EDE" w:rsidRDefault="009A7EDE" w:rsidP="009A7EDE">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Выполнено исследование кислотно-основного состояния и уровней калия и кальция в крови во время и после</w:t>
            </w:r>
            <w:r>
              <w:rPr>
                <w:rFonts w:ascii="Times New Roman" w:hAnsi="Times New Roman" w:cs="Times New Roman"/>
                <w:color w:val="000000"/>
                <w:sz w:val="24"/>
                <w:szCs w:val="24"/>
              </w:rPr>
              <w:t xml:space="preserve"> </w:t>
            </w:r>
            <w:r w:rsidRPr="004D4F10">
              <w:rPr>
                <w:rFonts w:ascii="Times New Roman" w:hAnsi="Times New Roman" w:cs="Times New Roman"/>
                <w:color w:val="000000"/>
                <w:sz w:val="24"/>
                <w:szCs w:val="24"/>
              </w:rPr>
              <w:t>гемотрансфузии при ухудш</w:t>
            </w:r>
            <w:r>
              <w:rPr>
                <w:rFonts w:ascii="Times New Roman" w:hAnsi="Times New Roman" w:cs="Times New Roman"/>
                <w:color w:val="000000"/>
                <w:sz w:val="24"/>
                <w:szCs w:val="24"/>
              </w:rPr>
              <w:t>ении состояния</w:t>
            </w:r>
          </w:p>
        </w:tc>
        <w:tc>
          <w:tcPr>
            <w:tcW w:w="935" w:type="dxa"/>
          </w:tcPr>
          <w:p w14:paraId="66CC93FB"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4611F05F" w14:textId="77777777" w:rsidTr="006971B4">
        <w:tc>
          <w:tcPr>
            <w:tcW w:w="534" w:type="dxa"/>
          </w:tcPr>
          <w:p w14:paraId="68F67E09"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12</w:t>
            </w:r>
          </w:p>
        </w:tc>
        <w:tc>
          <w:tcPr>
            <w:tcW w:w="9213" w:type="dxa"/>
          </w:tcPr>
          <w:p w14:paraId="534E0EB0" w14:textId="77777777" w:rsidR="006971B4" w:rsidRPr="000F73DE" w:rsidRDefault="000F73DE" w:rsidP="000F73DE">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Выполнено исследование общего (клинического) анализа</w:t>
            </w:r>
            <w:r>
              <w:rPr>
                <w:rFonts w:ascii="Times New Roman" w:hAnsi="Times New Roman" w:cs="Times New Roman"/>
                <w:color w:val="000000"/>
                <w:sz w:val="24"/>
                <w:szCs w:val="24"/>
              </w:rPr>
              <w:t xml:space="preserve"> </w:t>
            </w:r>
            <w:r w:rsidRPr="004D4F10">
              <w:rPr>
                <w:rFonts w:ascii="Times New Roman" w:hAnsi="Times New Roman" w:cs="Times New Roman"/>
                <w:color w:val="000000"/>
                <w:sz w:val="24"/>
                <w:szCs w:val="24"/>
              </w:rPr>
              <w:t>крови и мочи не ранее, чем через 2 часа и не позже 24 часов после гемотрансфузии</w:t>
            </w:r>
          </w:p>
        </w:tc>
        <w:tc>
          <w:tcPr>
            <w:tcW w:w="935" w:type="dxa"/>
          </w:tcPr>
          <w:p w14:paraId="74965398"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r w:rsidR="006971B4" w14:paraId="5F0798AA" w14:textId="77777777" w:rsidTr="006971B4">
        <w:tc>
          <w:tcPr>
            <w:tcW w:w="534" w:type="dxa"/>
          </w:tcPr>
          <w:p w14:paraId="393F339F" w14:textId="77777777" w:rsidR="006971B4" w:rsidRPr="006971B4" w:rsidRDefault="006971B4" w:rsidP="00203EED">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13</w:t>
            </w:r>
          </w:p>
        </w:tc>
        <w:tc>
          <w:tcPr>
            <w:tcW w:w="9213" w:type="dxa"/>
          </w:tcPr>
          <w:p w14:paraId="48AC1CB3" w14:textId="77777777" w:rsidR="006971B4" w:rsidRPr="000F73DE" w:rsidRDefault="000F73DE" w:rsidP="000F73DE">
            <w:pPr>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Выполнено отсроченное пережатие пуповины и пересечение пуповины спустя 60-120 сек при отсутствии необходимости</w:t>
            </w:r>
            <w:r>
              <w:rPr>
                <w:rFonts w:ascii="Times New Roman" w:hAnsi="Times New Roman" w:cs="Times New Roman"/>
                <w:color w:val="000000"/>
                <w:sz w:val="24"/>
                <w:szCs w:val="24"/>
              </w:rPr>
              <w:t xml:space="preserve"> </w:t>
            </w:r>
            <w:r w:rsidRPr="004D4F10">
              <w:rPr>
                <w:rFonts w:ascii="Times New Roman" w:hAnsi="Times New Roman" w:cs="Times New Roman"/>
                <w:color w:val="000000"/>
                <w:sz w:val="24"/>
                <w:szCs w:val="24"/>
              </w:rPr>
              <w:t>в немедленном оказании помощи матери или ребенку</w:t>
            </w:r>
          </w:p>
        </w:tc>
        <w:tc>
          <w:tcPr>
            <w:tcW w:w="935" w:type="dxa"/>
          </w:tcPr>
          <w:p w14:paraId="0DD5D2E0" w14:textId="77777777" w:rsidR="006971B4" w:rsidRDefault="00CF3442" w:rsidP="00CF3442">
            <w:pPr>
              <w:jc w:val="center"/>
              <w:rPr>
                <w:rFonts w:ascii="Times New Roman" w:hAnsi="Times New Roman" w:cs="Times New Roman"/>
                <w:b/>
                <w:color w:val="000000"/>
                <w:sz w:val="24"/>
                <w:szCs w:val="24"/>
              </w:rPr>
            </w:pPr>
            <w:r w:rsidRPr="004D4F10">
              <w:rPr>
                <w:rFonts w:ascii="Times New Roman" w:hAnsi="Times New Roman" w:cs="Times New Roman"/>
                <w:color w:val="000000"/>
                <w:sz w:val="24"/>
                <w:szCs w:val="24"/>
              </w:rPr>
              <w:t>Да/нет</w:t>
            </w:r>
          </w:p>
        </w:tc>
      </w:tr>
    </w:tbl>
    <w:p w14:paraId="4178A1ED" w14:textId="77777777" w:rsidR="006971B4" w:rsidRPr="004D4F10" w:rsidRDefault="006971B4" w:rsidP="00AA1EE9">
      <w:pPr>
        <w:spacing w:after="0" w:line="240" w:lineRule="auto"/>
        <w:jc w:val="both"/>
        <w:rPr>
          <w:rFonts w:ascii="Times New Roman" w:hAnsi="Times New Roman" w:cs="Times New Roman"/>
          <w:b/>
          <w:color w:val="000000"/>
          <w:sz w:val="24"/>
          <w:szCs w:val="24"/>
        </w:rPr>
      </w:pPr>
    </w:p>
    <w:p w14:paraId="4BE8D7B7" w14:textId="77777777" w:rsidR="00590DCF" w:rsidRPr="00AA1EE9" w:rsidRDefault="00590DCF" w:rsidP="00AA1EE9">
      <w:pPr>
        <w:tabs>
          <w:tab w:val="left" w:pos="3150"/>
        </w:tabs>
        <w:spacing w:after="0" w:line="360" w:lineRule="auto"/>
        <w:jc w:val="center"/>
        <w:rPr>
          <w:rFonts w:ascii="Times New Roman" w:hAnsi="Times New Roman" w:cs="Times New Roman"/>
          <w:b/>
          <w:bCs/>
          <w:sz w:val="28"/>
          <w:szCs w:val="28"/>
          <w:lang w:val="en-US"/>
        </w:rPr>
      </w:pPr>
      <w:bookmarkStart w:id="29" w:name="_Toc89700447"/>
      <w:r w:rsidRPr="00AA1EE9">
        <w:rPr>
          <w:rFonts w:ascii="Times New Roman" w:hAnsi="Times New Roman" w:cs="Times New Roman"/>
          <w:b/>
          <w:bCs/>
          <w:sz w:val="28"/>
          <w:szCs w:val="28"/>
        </w:rPr>
        <w:t>Список</w:t>
      </w:r>
      <w:r w:rsidRPr="00AA1EE9">
        <w:rPr>
          <w:rFonts w:ascii="Times New Roman" w:hAnsi="Times New Roman" w:cs="Times New Roman"/>
          <w:b/>
          <w:bCs/>
          <w:sz w:val="28"/>
          <w:szCs w:val="28"/>
          <w:lang w:val="en-US"/>
        </w:rPr>
        <w:t xml:space="preserve"> </w:t>
      </w:r>
      <w:r w:rsidRPr="00AA1EE9">
        <w:rPr>
          <w:rFonts w:ascii="Times New Roman" w:hAnsi="Times New Roman" w:cs="Times New Roman"/>
          <w:b/>
          <w:bCs/>
          <w:sz w:val="28"/>
          <w:szCs w:val="28"/>
        </w:rPr>
        <w:t>литературы</w:t>
      </w:r>
      <w:bookmarkEnd w:id="29"/>
    </w:p>
    <w:p w14:paraId="3EA8606C"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w:t>
      </w:r>
      <w:r w:rsidRPr="00AA1EE9">
        <w:rPr>
          <w:rFonts w:ascii="Times New Roman" w:hAnsi="Times New Roman" w:cs="Times New Roman"/>
          <w:color w:val="000000"/>
          <w:sz w:val="24"/>
          <w:szCs w:val="24"/>
          <w:lang w:val="en-US"/>
        </w:rPr>
        <w:tab/>
        <w:t>Colombatti R., Sainati L., Trevisanuto D. Seminars in Fetal &amp; Neonatal Medicine Anemia and transfusion in the neonate // Semin. Fetal Neonatal Med. Elsevier Ltd, 2016. Vol. 21,</w:t>
      </w:r>
    </w:p>
    <w:p w14:paraId="5C87DA03"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 1. P. 2–9.</w:t>
      </w:r>
    </w:p>
    <w:p w14:paraId="62C3899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w:t>
      </w:r>
      <w:r w:rsidRPr="00AA1EE9">
        <w:rPr>
          <w:rFonts w:ascii="Times New Roman" w:hAnsi="Times New Roman" w:cs="Times New Roman"/>
          <w:color w:val="000000"/>
          <w:sz w:val="24"/>
          <w:szCs w:val="24"/>
          <w:lang w:val="en-US"/>
        </w:rPr>
        <w:tab/>
        <w:t>Fanaroff AA M.R. Neonatal-perinatal medicine. Disorders of fetus and infant. 7th ed. / ed. St.Louis M. 2002. 1182–254 p.</w:t>
      </w:r>
    </w:p>
    <w:p w14:paraId="02816FC6"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w:t>
      </w:r>
      <w:r w:rsidRPr="00AA1EE9">
        <w:rPr>
          <w:rFonts w:ascii="Times New Roman" w:hAnsi="Times New Roman" w:cs="Times New Roman"/>
          <w:color w:val="000000"/>
          <w:sz w:val="24"/>
          <w:szCs w:val="24"/>
          <w:lang w:val="en-US"/>
        </w:rPr>
        <w:tab/>
        <w:t>Widness J.A. Pathophysiology , Diagnosis , and Prevention of Neonatal Anemia // Neo Rev. 2000. Vol. 1, № 4. P. 61.</w:t>
      </w:r>
    </w:p>
    <w:p w14:paraId="3AA9A837"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w:t>
      </w:r>
      <w:r w:rsidRPr="00AA1EE9">
        <w:rPr>
          <w:rFonts w:ascii="Times New Roman" w:hAnsi="Times New Roman" w:cs="Times New Roman"/>
          <w:color w:val="000000"/>
          <w:sz w:val="24"/>
          <w:szCs w:val="24"/>
          <w:lang w:val="en-US"/>
        </w:rPr>
        <w:tab/>
        <w:t>Lanzkowsky P. Anemia During the Neonatal Period // Lanzkowsky’s Manual of Pediatric Hematology and Oncology. Elsevier Inc., 2016. 51–68 p.</w:t>
      </w:r>
    </w:p>
    <w:p w14:paraId="19A7230C"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lastRenderedPageBreak/>
        <w:t>5.</w:t>
      </w:r>
      <w:r w:rsidRPr="00AA1EE9">
        <w:rPr>
          <w:rFonts w:ascii="Times New Roman" w:hAnsi="Times New Roman" w:cs="Times New Roman"/>
          <w:color w:val="000000"/>
          <w:sz w:val="24"/>
          <w:szCs w:val="24"/>
          <w:lang w:val="en-US"/>
        </w:rPr>
        <w:tab/>
        <w:t>Jang D.G. et al. Risk Factors of Neonatal Anemia in Placenta Previa // Int J Med Sci. 2011. Vol. 8, № 7. P. 554–557.</w:t>
      </w:r>
    </w:p>
    <w:p w14:paraId="3BF83E67"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6.</w:t>
      </w:r>
      <w:r w:rsidRPr="00AA1EE9">
        <w:rPr>
          <w:rFonts w:ascii="Times New Roman" w:hAnsi="Times New Roman" w:cs="Times New Roman"/>
          <w:color w:val="000000"/>
          <w:sz w:val="24"/>
          <w:szCs w:val="24"/>
          <w:lang w:val="en-US"/>
        </w:rPr>
        <w:tab/>
        <w:t>Lokeshwar M.R., Singhal T., Shah N. Anemia in the Newborn // Indian J. Pediatr. 2003. Vol. 70, № 11. P. 893–902.</w:t>
      </w:r>
    </w:p>
    <w:p w14:paraId="3D7ED45A"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7.</w:t>
      </w:r>
      <w:r w:rsidRPr="00AA1EE9">
        <w:rPr>
          <w:rFonts w:ascii="Times New Roman" w:hAnsi="Times New Roman" w:cs="Times New Roman"/>
          <w:color w:val="000000"/>
          <w:sz w:val="24"/>
          <w:szCs w:val="24"/>
          <w:lang w:val="en-US"/>
        </w:rPr>
        <w:tab/>
        <w:t>Bizzarro M.J., Colson E., Ehrenkranz R.A. Differential diagnosis and management of anemia in the newborn // Pediatr Clin North Am. 2004. Vol. 51. P. 1087–1107.</w:t>
      </w:r>
    </w:p>
    <w:p w14:paraId="45A55FDB"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8.</w:t>
      </w:r>
      <w:r w:rsidRPr="00AA1EE9">
        <w:rPr>
          <w:rFonts w:ascii="Times New Roman" w:hAnsi="Times New Roman" w:cs="Times New Roman"/>
          <w:color w:val="000000"/>
          <w:sz w:val="24"/>
          <w:szCs w:val="24"/>
          <w:lang w:val="en-US"/>
        </w:rPr>
        <w:tab/>
        <w:t>Christensen R.D. RBC transfusions in the NICU: guidelines, alternatives, outcomes. // Program and abstracts of the National Association of Neonatal Nurses 24th Annual Educational Conference; 2008.</w:t>
      </w:r>
    </w:p>
    <w:p w14:paraId="745B2242"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9.</w:t>
      </w:r>
      <w:r w:rsidRPr="00AA1EE9">
        <w:rPr>
          <w:rFonts w:ascii="Times New Roman" w:hAnsi="Times New Roman" w:cs="Times New Roman"/>
          <w:color w:val="000000"/>
          <w:sz w:val="24"/>
          <w:szCs w:val="24"/>
          <w:lang w:val="en-US"/>
        </w:rPr>
        <w:tab/>
        <w:t>Steiner L.A., Gallagher P.G. Erythrocyte Disorders in the Perinatal Period // Semin Perinatol. 2007. Vol. 31. P. 254–261.</w:t>
      </w:r>
    </w:p>
    <w:p w14:paraId="673E25AD"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10.</w:t>
      </w:r>
      <w:r w:rsidRPr="00AA1EE9">
        <w:rPr>
          <w:rFonts w:ascii="Times New Roman" w:hAnsi="Times New Roman" w:cs="Times New Roman"/>
          <w:color w:val="000000"/>
          <w:sz w:val="24"/>
          <w:szCs w:val="24"/>
          <w:lang w:val="en-US"/>
        </w:rPr>
        <w:tab/>
        <w:t>Stockman, J.A. , Pochedly C. Developmental and neonatal hematology / ed. Raven Pres. New York: Raven Pres, 1988. 336 p.</w:t>
      </w:r>
    </w:p>
    <w:p w14:paraId="563846AC"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11.</w:t>
      </w:r>
      <w:r w:rsidRPr="00AA1EE9">
        <w:rPr>
          <w:rFonts w:ascii="Times New Roman" w:hAnsi="Times New Roman" w:cs="Times New Roman"/>
          <w:color w:val="000000"/>
          <w:sz w:val="24"/>
          <w:szCs w:val="24"/>
          <w:lang w:val="en-US"/>
        </w:rPr>
        <w:tab/>
        <w:t>Pearson A. Posthemorrhagic Anemia in the Newborn // Pediatr. Rev. Aug. 1982. Vol. 4, № 2. P. 40–43.</w:t>
      </w:r>
    </w:p>
    <w:p w14:paraId="47FC12BE"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12.</w:t>
      </w:r>
      <w:r w:rsidRPr="00AA1EE9">
        <w:rPr>
          <w:rFonts w:ascii="Times New Roman" w:hAnsi="Times New Roman" w:cs="Times New Roman"/>
          <w:color w:val="000000"/>
          <w:sz w:val="24"/>
          <w:szCs w:val="24"/>
          <w:lang w:val="en-US"/>
        </w:rPr>
        <w:tab/>
        <w:t>Dallman P.R. Anemia of prematurity // Annu. Rev. Med. 1981. Vol. 32. P. 143–160.</w:t>
      </w:r>
    </w:p>
    <w:p w14:paraId="2C67F032"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13.</w:t>
      </w:r>
      <w:r w:rsidRPr="00AA1EE9">
        <w:rPr>
          <w:rFonts w:ascii="Times New Roman" w:hAnsi="Times New Roman" w:cs="Times New Roman"/>
          <w:color w:val="000000"/>
          <w:sz w:val="24"/>
          <w:szCs w:val="24"/>
          <w:lang w:val="en-US"/>
        </w:rPr>
        <w:tab/>
        <w:t>Salsbury D.C. Anemia of Prematurity // Neonatal Netw. 2001. Vol. 20, № 5. P. 13–20.</w:t>
      </w:r>
    </w:p>
    <w:p w14:paraId="2A767A98"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14.</w:t>
      </w:r>
      <w:r w:rsidRPr="00AA1EE9">
        <w:rPr>
          <w:rFonts w:ascii="Times New Roman" w:hAnsi="Times New Roman" w:cs="Times New Roman"/>
          <w:color w:val="000000"/>
          <w:sz w:val="24"/>
          <w:szCs w:val="24"/>
          <w:lang w:val="en-US"/>
        </w:rPr>
        <w:tab/>
        <w:t>Girelli G. et al. Recommendations for transfusion therapy in neonatology // Blood Transfus. 2015. Vol. 13, № 3. P. 484–497.</w:t>
      </w:r>
    </w:p>
    <w:p w14:paraId="1E49D730"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15.</w:t>
      </w:r>
      <w:r w:rsidRPr="00AA1EE9">
        <w:rPr>
          <w:rFonts w:ascii="Times New Roman" w:hAnsi="Times New Roman" w:cs="Times New Roman"/>
          <w:color w:val="000000"/>
          <w:sz w:val="24"/>
          <w:szCs w:val="24"/>
          <w:lang w:val="en-US"/>
        </w:rPr>
        <w:tab/>
        <w:t>Jopling J. et al. Reference ranges for hematocrit and blood hemoglobin concentration during the neonatal period: Data from a multihospital health care system // Pediatrics. 2009. Vol. 123, № 2.</w:t>
      </w:r>
    </w:p>
    <w:p w14:paraId="11D1083C"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16.</w:t>
      </w:r>
      <w:r w:rsidRPr="00AA1EE9">
        <w:rPr>
          <w:rFonts w:ascii="Times New Roman" w:hAnsi="Times New Roman" w:cs="Times New Roman"/>
          <w:color w:val="000000"/>
          <w:sz w:val="24"/>
          <w:szCs w:val="24"/>
          <w:lang w:val="en-US"/>
        </w:rPr>
        <w:tab/>
        <w:t>Solomonia N., Playforth K., Reynolds E. Fetal-Maternal Hemorrhage: A Case and Literature Review // Am. J. Perinatol. Reports. 2012. Vol. 02, № 01. P. 007–014.</w:t>
      </w:r>
    </w:p>
    <w:p w14:paraId="1B359754"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17.</w:t>
      </w:r>
      <w:r w:rsidRPr="00AA1EE9">
        <w:rPr>
          <w:rFonts w:ascii="Times New Roman" w:hAnsi="Times New Roman" w:cs="Times New Roman"/>
          <w:color w:val="000000"/>
          <w:sz w:val="24"/>
          <w:szCs w:val="24"/>
          <w:lang w:val="en-US"/>
        </w:rPr>
        <w:tab/>
        <w:t>Tao E. et al. Severe neonatal anemia affected by massive fetomaternal hemorrhage: a single- center retrospective observational study // J. Matern. Neonatal Med. Taylor &amp; Francis, 2020. Vol. 12, № nov. P. 1–7.</w:t>
      </w:r>
    </w:p>
    <w:p w14:paraId="71FB2776"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18.</w:t>
      </w:r>
      <w:r w:rsidRPr="00AA1EE9">
        <w:rPr>
          <w:rFonts w:ascii="Times New Roman" w:hAnsi="Times New Roman" w:cs="Times New Roman"/>
          <w:color w:val="000000"/>
          <w:sz w:val="24"/>
          <w:szCs w:val="24"/>
          <w:lang w:val="en-US"/>
        </w:rPr>
        <w:tab/>
        <w:t>Nadeem M., Clarke A., Dempsey E.M. Day 1 serum lactate values in preterm infants less than 32 weeks gestation // Eur. J. Pediatr. 2010. Vol. 169, № 6. P. 667–670.</w:t>
      </w:r>
    </w:p>
    <w:p w14:paraId="4B25D1AD"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19.</w:t>
      </w:r>
      <w:r w:rsidRPr="00AA1EE9">
        <w:rPr>
          <w:rFonts w:ascii="Times New Roman" w:hAnsi="Times New Roman" w:cs="Times New Roman"/>
          <w:color w:val="000000"/>
          <w:sz w:val="24"/>
          <w:szCs w:val="24"/>
          <w:lang w:val="en-US"/>
        </w:rPr>
        <w:tab/>
        <w:t>Izraeli S. et al. Lactic acid as a predictor for erythrocyte transfusion in healthy preterm infants with anemia of prematurity // J. Pediatr. 1993. Vol. 122, № 4. P. 629–631.</w:t>
      </w:r>
    </w:p>
    <w:p w14:paraId="04E9C4C6" w14:textId="77777777" w:rsidR="00590DCF" w:rsidRPr="00AA1EE9" w:rsidRDefault="00410CF9"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 xml:space="preserve"> </w:t>
      </w:r>
      <w:r w:rsidR="00590DCF" w:rsidRPr="00AA1EE9">
        <w:rPr>
          <w:rFonts w:ascii="Times New Roman" w:hAnsi="Times New Roman" w:cs="Times New Roman"/>
          <w:color w:val="000000"/>
          <w:sz w:val="24"/>
          <w:szCs w:val="24"/>
          <w:lang w:val="en-US"/>
        </w:rPr>
        <w:t>20.</w:t>
      </w:r>
      <w:r w:rsidR="00590DCF" w:rsidRPr="00AA1EE9">
        <w:rPr>
          <w:rFonts w:ascii="Times New Roman" w:hAnsi="Times New Roman" w:cs="Times New Roman"/>
          <w:color w:val="000000"/>
          <w:sz w:val="24"/>
          <w:szCs w:val="24"/>
          <w:lang w:val="en-US"/>
        </w:rPr>
        <w:tab/>
        <w:t>Ross MP, Christensen RD, Rothstein G, Koenig JM, Simmons MA, Noble NA K.R. A randomized trial to develop criteria for administering erythrocyte transfusions to anemic preterm infants 1 to 3 months of age. // J Perinatol. 1989. Vol. Sep;9, № 3. P. 246–253.</w:t>
      </w:r>
    </w:p>
    <w:p w14:paraId="172E9B20"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lastRenderedPageBreak/>
        <w:t>21.</w:t>
      </w:r>
      <w:r w:rsidRPr="00AA1EE9">
        <w:rPr>
          <w:rFonts w:ascii="Times New Roman" w:hAnsi="Times New Roman" w:cs="Times New Roman"/>
          <w:color w:val="000000"/>
          <w:sz w:val="24"/>
          <w:szCs w:val="24"/>
          <w:lang w:val="en-US"/>
        </w:rPr>
        <w:tab/>
        <w:t>Kanmaz H.G. et al. Effects of red cell transfusion on cardiac output and perfusion index in preterm infants // Early Hum. Dev. Elsevier Ltd, 2013. Vol. 89, № 9. P. 683–686.</w:t>
      </w:r>
    </w:p>
    <w:p w14:paraId="7201E12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22.</w:t>
      </w:r>
      <w:r w:rsidRPr="00AA1EE9">
        <w:rPr>
          <w:rFonts w:ascii="Times New Roman" w:hAnsi="Times New Roman" w:cs="Times New Roman"/>
          <w:color w:val="000000"/>
          <w:sz w:val="24"/>
          <w:szCs w:val="24"/>
          <w:lang w:val="en-US"/>
        </w:rPr>
        <w:tab/>
        <w:t>Dallman M.D. et al. Changes in transfusion practice over time in the PICU // Pediatr. Crit. Care Med. 2013. Vol. 14, № 9. P. 843–850.</w:t>
      </w:r>
    </w:p>
    <w:p w14:paraId="4D26AC45"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23.</w:t>
      </w:r>
      <w:r w:rsidRPr="00AA1EE9">
        <w:rPr>
          <w:rFonts w:ascii="Times New Roman" w:hAnsi="Times New Roman" w:cs="Times New Roman"/>
          <w:color w:val="000000"/>
          <w:sz w:val="24"/>
          <w:szCs w:val="24"/>
          <w:lang w:val="en-US"/>
        </w:rPr>
        <w:tab/>
        <w:t>Takahashi D. et al. Effect of transfusion on the venous blood lactate level in very low- birthweight infants // Pediatr Int. 2009. Vol. 51, № 3. P. 321–325.</w:t>
      </w:r>
    </w:p>
    <w:p w14:paraId="5FABA184"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24.</w:t>
      </w:r>
      <w:r w:rsidRPr="00AA1EE9">
        <w:rPr>
          <w:rFonts w:ascii="Times New Roman" w:hAnsi="Times New Roman" w:cs="Times New Roman"/>
          <w:color w:val="000000"/>
          <w:sz w:val="24"/>
          <w:szCs w:val="24"/>
          <w:lang w:val="en-US"/>
        </w:rPr>
        <w:tab/>
        <w:t>Raye J.R., Gutberlet R.L., Stahlman M. Symptomatic posthemorrhagic anemia in the newborn. // Pediatr. Clin. North Am. Elsevier Masson SAS, 1970. Vol. 17, № 2. P. 401– 413.</w:t>
      </w:r>
    </w:p>
    <w:p w14:paraId="5660259C"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25.</w:t>
      </w:r>
      <w:r w:rsidRPr="00AA1EE9">
        <w:rPr>
          <w:rFonts w:ascii="Times New Roman" w:hAnsi="Times New Roman" w:cs="Times New Roman"/>
          <w:color w:val="000000"/>
          <w:sz w:val="24"/>
          <w:szCs w:val="24"/>
          <w:lang w:val="en-US"/>
        </w:rPr>
        <w:tab/>
        <w:t>Motta M, Del Vecchio A C.G. Fresh Frozen Plasma Administration in the Neonatal Intensive Care Unit: Evidence-Based Guidelines. // Clin. Perinatol. Elsevier Inc, 2015. Vol. 42, № 3. P. 639–650.</w:t>
      </w:r>
    </w:p>
    <w:p w14:paraId="418FB7A6"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26.</w:t>
      </w:r>
      <w:r w:rsidRPr="00AA1EE9">
        <w:rPr>
          <w:rFonts w:ascii="Times New Roman" w:hAnsi="Times New Roman" w:cs="Times New Roman"/>
          <w:color w:val="000000"/>
          <w:sz w:val="24"/>
          <w:szCs w:val="24"/>
          <w:lang w:val="en-US"/>
        </w:rPr>
        <w:tab/>
        <w:t>New H. V. et al. Guidelines on transfusion for fetuses, neonates and older children // Br. J. Haematol. 2016. Vol. 175, № 5. P. 784–828.</w:t>
      </w:r>
    </w:p>
    <w:p w14:paraId="41853D50"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27.</w:t>
      </w:r>
      <w:r w:rsidRPr="00AA1EE9">
        <w:rPr>
          <w:rFonts w:ascii="Times New Roman" w:hAnsi="Times New Roman" w:cs="Times New Roman"/>
          <w:color w:val="000000"/>
          <w:sz w:val="24"/>
          <w:szCs w:val="24"/>
          <w:lang w:val="en-US"/>
        </w:rPr>
        <w:tab/>
        <w:t>Christensen R.D. et al. Reference intervals for common coagulation tests of preterm infants (CME) // Transfusion. 2014. Vol. 54, № 3. P. 627–632.</w:t>
      </w:r>
    </w:p>
    <w:p w14:paraId="2F8DF005"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28.</w:t>
      </w:r>
      <w:r w:rsidRPr="00AA1EE9">
        <w:rPr>
          <w:rFonts w:ascii="Times New Roman" w:hAnsi="Times New Roman" w:cs="Times New Roman"/>
          <w:color w:val="000000"/>
          <w:sz w:val="24"/>
          <w:szCs w:val="24"/>
          <w:lang w:val="en-US"/>
        </w:rPr>
        <w:tab/>
        <w:t>Delaney M. et al. Bleeding emergencies in neonatal and paediatric patients: improving the quality of care using simulation // Transfus. Med. 2018. Vol. 28, № 6. P. 405–412.</w:t>
      </w:r>
    </w:p>
    <w:p w14:paraId="733DAE0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29.</w:t>
      </w:r>
      <w:r w:rsidRPr="00AA1EE9">
        <w:rPr>
          <w:rFonts w:ascii="Times New Roman" w:hAnsi="Times New Roman" w:cs="Times New Roman"/>
          <w:color w:val="000000"/>
          <w:sz w:val="24"/>
          <w:szCs w:val="24"/>
          <w:lang w:val="en-US"/>
        </w:rPr>
        <w:tab/>
        <w:t>Diab Y.A., Wong E.C.C., Luban N.L.C. Massive transfusion in children and neonates // Br. J. Haematol. 2013. Vol. 161, № 1. P. 15–26.</w:t>
      </w:r>
    </w:p>
    <w:p w14:paraId="2049536D"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30.</w:t>
      </w:r>
      <w:r w:rsidRPr="00AA1EE9">
        <w:rPr>
          <w:rFonts w:ascii="Times New Roman" w:hAnsi="Times New Roman" w:cs="Times New Roman"/>
          <w:color w:val="000000"/>
          <w:sz w:val="24"/>
          <w:szCs w:val="24"/>
          <w:lang w:val="en-US"/>
        </w:rPr>
        <w:tab/>
        <w:t>Sihler K.C., Napolitano L.M. Complications of massive transfusion // Chest. The American College of Chest Physicians, 2010. Vol. 137, № 1. P. 209–220.</w:t>
      </w:r>
    </w:p>
    <w:p w14:paraId="38124833" w14:textId="77777777" w:rsidR="00590DCF" w:rsidRPr="00AA1EE9" w:rsidRDefault="00590DCF" w:rsidP="00AA1EE9">
      <w:pPr>
        <w:widowControl w:val="0"/>
        <w:tabs>
          <w:tab w:val="left" w:pos="709"/>
        </w:tabs>
        <w:autoSpaceDE w:val="0"/>
        <w:autoSpaceDN w:val="0"/>
        <w:spacing w:after="0" w:line="360" w:lineRule="auto"/>
        <w:jc w:val="both"/>
        <w:rPr>
          <w:rFonts w:ascii="Times New Roman" w:hAnsi="Times New Roman" w:cs="Times New Roman"/>
          <w:sz w:val="24"/>
          <w:szCs w:val="24"/>
        </w:rPr>
      </w:pPr>
      <w:r w:rsidRPr="00AA1EE9">
        <w:rPr>
          <w:rFonts w:ascii="Times New Roman" w:hAnsi="Times New Roman" w:cs="Times New Roman"/>
          <w:color w:val="000000"/>
          <w:sz w:val="24"/>
          <w:szCs w:val="24"/>
        </w:rPr>
        <w:t>31.</w:t>
      </w:r>
      <w:r w:rsidRPr="00AA1EE9">
        <w:rPr>
          <w:rFonts w:ascii="Times New Roman" w:hAnsi="Times New Roman" w:cs="Times New Roman"/>
          <w:color w:val="000000"/>
          <w:sz w:val="24"/>
          <w:szCs w:val="24"/>
        </w:rPr>
        <w:tab/>
      </w:r>
      <w:r w:rsidR="003C3D35" w:rsidRPr="00AA1EE9">
        <w:rPr>
          <w:rFonts w:ascii="Times New Roman" w:hAnsi="Times New Roman" w:cs="Times New Roman"/>
          <w:sz w:val="24"/>
          <w:szCs w:val="24"/>
        </w:rPr>
        <w:t xml:space="preserve">Приказ  МЗ ПМР от 12 ноября 2007 г. </w:t>
      </w:r>
      <w:r w:rsidR="003C3D35" w:rsidRPr="00AA1EE9">
        <w:rPr>
          <w:rFonts w:ascii="Times New Roman" w:hAnsi="Times New Roman" w:cs="Times New Roman"/>
          <w:sz w:val="24"/>
          <w:szCs w:val="24"/>
          <w:lang w:val="en-US"/>
        </w:rPr>
        <w:t>N</w:t>
      </w:r>
      <w:r w:rsidR="003C3D35" w:rsidRPr="00AA1EE9">
        <w:rPr>
          <w:rFonts w:ascii="Times New Roman" w:hAnsi="Times New Roman" w:cs="Times New Roman"/>
          <w:sz w:val="24"/>
          <w:szCs w:val="24"/>
        </w:rPr>
        <w:t xml:space="preserve"> 628 </w:t>
      </w:r>
      <w:r w:rsidR="003C3D35" w:rsidRPr="00AA1EE9">
        <w:rPr>
          <w:rFonts w:ascii="Times New Roman" w:hAnsi="Times New Roman" w:cs="Times New Roman"/>
          <w:spacing w:val="-3"/>
          <w:sz w:val="24"/>
          <w:szCs w:val="24"/>
        </w:rPr>
        <w:t>«Инструкция по применению компонентов крови</w:t>
      </w:r>
      <w:r w:rsidR="003C3D35" w:rsidRPr="00AA1EE9">
        <w:rPr>
          <w:rFonts w:ascii="Times New Roman" w:hAnsi="Times New Roman" w:cs="Times New Roman"/>
          <w:sz w:val="24"/>
          <w:szCs w:val="24"/>
        </w:rPr>
        <w:t>».</w:t>
      </w:r>
    </w:p>
    <w:p w14:paraId="3068B0EF"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32.</w:t>
      </w:r>
      <w:r w:rsidRPr="00AA1EE9">
        <w:rPr>
          <w:rFonts w:ascii="Times New Roman" w:hAnsi="Times New Roman" w:cs="Times New Roman"/>
          <w:color w:val="000000"/>
          <w:sz w:val="24"/>
          <w:szCs w:val="24"/>
          <w:lang w:val="en-US"/>
        </w:rPr>
        <w:tab/>
        <w:t>MacDonald M.G., Ramasethu J. R.-B.K. Atlas of procedures in neonatology. 5th ed. Lippincott Williams &amp; Wilkins, Wolter Kluwer, 2013. 429 p.</w:t>
      </w:r>
    </w:p>
    <w:p w14:paraId="3B588396"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33.</w:t>
      </w:r>
      <w:r w:rsidRPr="00AA1EE9">
        <w:rPr>
          <w:rFonts w:ascii="Times New Roman" w:hAnsi="Times New Roman" w:cs="Times New Roman"/>
          <w:color w:val="000000"/>
          <w:sz w:val="24"/>
          <w:szCs w:val="24"/>
          <w:lang w:val="en-US"/>
        </w:rPr>
        <w:tab/>
        <w:t>Mozzini C. et al. Ultrasound as First Line Step in Anaemia Diagnostics // Mediterr J Hematol. Infect Dis. 2019. Vol. 11, № 1. P. 1–10.</w:t>
      </w:r>
    </w:p>
    <w:p w14:paraId="4DBCE543"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34.</w:t>
      </w:r>
      <w:r w:rsidRPr="00AA1EE9">
        <w:rPr>
          <w:rFonts w:ascii="Times New Roman" w:hAnsi="Times New Roman" w:cs="Times New Roman"/>
          <w:color w:val="000000"/>
          <w:sz w:val="24"/>
          <w:szCs w:val="24"/>
          <w:lang w:val="en-US"/>
        </w:rPr>
        <w:tab/>
        <w:t>Singh Y. et al. International evidence-based guidelines on Point of Care Ultrasound ( POCUS ) for critically ill neonates and children issued by the POCUS Working Group of the European Society of Paediatric and Neonatal Intensive Care ( ESPNIC ) // Crit Care. Critical Care, 2020. Vol. 24, № 1. P. 1–16.</w:t>
      </w:r>
    </w:p>
    <w:p w14:paraId="62B41806"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35.</w:t>
      </w:r>
      <w:r w:rsidRPr="00AA1EE9">
        <w:rPr>
          <w:rFonts w:ascii="Times New Roman" w:hAnsi="Times New Roman" w:cs="Times New Roman"/>
          <w:color w:val="000000"/>
          <w:sz w:val="24"/>
          <w:szCs w:val="24"/>
          <w:lang w:val="en-US"/>
        </w:rPr>
        <w:tab/>
        <w:t>Kluckow M E.N. Low superior vena cava flow and intraventricular haemorrhage in preterm infants. // Arch Dis Child Fetal Neonatal Ed. 2000. Vol. 82, № 3. P. 188–194.</w:t>
      </w:r>
    </w:p>
    <w:p w14:paraId="320A9278"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lastRenderedPageBreak/>
        <w:t>36.</w:t>
      </w:r>
      <w:r w:rsidRPr="00AA1EE9">
        <w:rPr>
          <w:rFonts w:ascii="Times New Roman" w:hAnsi="Times New Roman" w:cs="Times New Roman"/>
          <w:color w:val="000000"/>
          <w:sz w:val="24"/>
          <w:szCs w:val="24"/>
          <w:lang w:val="en-US"/>
        </w:rPr>
        <w:tab/>
        <w:t>Papile L.A. et al. Incidence and evolution of subependymal and intraventricular hemorrhage: A study of infants with birth weights less than 1,500 gm // J. Pediatr. 1978. Vol. 92, № 4. P. 529–534.</w:t>
      </w:r>
    </w:p>
    <w:p w14:paraId="5AA1DBD6"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37.</w:t>
      </w:r>
      <w:r w:rsidRPr="00AA1EE9">
        <w:rPr>
          <w:rFonts w:ascii="Times New Roman" w:hAnsi="Times New Roman" w:cs="Times New Roman"/>
          <w:color w:val="000000"/>
          <w:sz w:val="24"/>
          <w:szCs w:val="24"/>
          <w:lang w:val="en-US"/>
        </w:rPr>
        <w:tab/>
        <w:t>Hintz S.R. et al. Interobserver Reliability and Accuracy of Cranial Ultrasound Scanning Interpretation in Premature Infants // J. Pediatr. 2007. Vol. 150, № 6.</w:t>
      </w:r>
    </w:p>
    <w:p w14:paraId="0E7B7D35" w14:textId="77777777" w:rsidR="00590DCF" w:rsidRPr="00AA1EE9" w:rsidRDefault="00410CF9"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 xml:space="preserve"> </w:t>
      </w:r>
      <w:r w:rsidR="00590DCF" w:rsidRPr="00AA1EE9">
        <w:rPr>
          <w:rFonts w:ascii="Times New Roman" w:hAnsi="Times New Roman" w:cs="Times New Roman"/>
          <w:color w:val="000000"/>
          <w:sz w:val="24"/>
          <w:szCs w:val="24"/>
          <w:lang w:val="en-US"/>
        </w:rPr>
        <w:t>38.</w:t>
      </w:r>
      <w:r w:rsidR="00590DCF" w:rsidRPr="00AA1EE9">
        <w:rPr>
          <w:rFonts w:ascii="Times New Roman" w:hAnsi="Times New Roman" w:cs="Times New Roman"/>
          <w:color w:val="000000"/>
          <w:sz w:val="24"/>
          <w:szCs w:val="24"/>
          <w:lang w:val="en-US"/>
        </w:rPr>
        <w:tab/>
        <w:t>Toti M.S. et al. Adrenal hemorrhage in newborn: How, when and why- from case report to literature review // Ital. J. Pediatr. Italian Journal of Pediatrics, 2019. Vol. 45, № 1. P. 1–8.</w:t>
      </w:r>
    </w:p>
    <w:p w14:paraId="327F1347"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39.</w:t>
      </w:r>
      <w:r w:rsidRPr="00AA1EE9">
        <w:rPr>
          <w:rFonts w:ascii="Times New Roman" w:hAnsi="Times New Roman" w:cs="Times New Roman"/>
          <w:color w:val="000000"/>
          <w:sz w:val="24"/>
          <w:szCs w:val="24"/>
          <w:lang w:val="en-US"/>
        </w:rPr>
        <w:tab/>
        <w:t>Azarow K. et al. Multidisciplinary evaluation of the distended abdomen in critically ill infants and children: The role of bedside sonography // Pediatr. Surg. Int. 1998. Vol. 13, № 5–6. P. 355–359.</w:t>
      </w:r>
    </w:p>
    <w:p w14:paraId="50134709"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40.</w:t>
      </w:r>
      <w:r w:rsidRPr="00AA1EE9">
        <w:rPr>
          <w:rFonts w:ascii="Times New Roman" w:hAnsi="Times New Roman" w:cs="Times New Roman"/>
          <w:color w:val="000000"/>
          <w:sz w:val="24"/>
          <w:szCs w:val="24"/>
          <w:lang w:val="en-US"/>
        </w:rPr>
        <w:tab/>
        <w:t>Vergani P. et al. Fetus-placenta-newborn: Clinical significance of fetal intracranial hemorrhage // Am. J. Obstet. Gynecol. 1996. Vol. 175, № 3 PART I. P. 536–543.</w:t>
      </w:r>
    </w:p>
    <w:p w14:paraId="0E98FF9C"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41.</w:t>
      </w:r>
      <w:r w:rsidRPr="00AA1EE9">
        <w:rPr>
          <w:rFonts w:ascii="Times New Roman" w:hAnsi="Times New Roman" w:cs="Times New Roman"/>
          <w:color w:val="000000"/>
          <w:sz w:val="24"/>
          <w:szCs w:val="24"/>
          <w:lang w:val="en-US"/>
        </w:rPr>
        <w:tab/>
        <w:t>Singh Y. Echocardiographic evaluation of hemodynamics in neonates and children // Front. Pediatr. 2017. Vol. 5, № September. P. 1–14.</w:t>
      </w:r>
    </w:p>
    <w:p w14:paraId="1E92C742"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42.</w:t>
      </w:r>
      <w:r w:rsidRPr="00AA1EE9">
        <w:rPr>
          <w:rFonts w:ascii="Times New Roman" w:hAnsi="Times New Roman" w:cs="Times New Roman"/>
          <w:color w:val="000000"/>
          <w:sz w:val="24"/>
          <w:szCs w:val="24"/>
          <w:lang w:val="en-US"/>
        </w:rPr>
        <w:tab/>
        <w:t>Miletin J. et al. Comparison of Two Techniques of Superior Vena Cava Flow Measurement in Preterm Infants With Birth Weight &lt;1,250 g in the Transitional Period—Prospective Observational Cohort Study // Front. Pediatr. 2021. Vol. 9, № April. P. 1–9.</w:t>
      </w:r>
    </w:p>
    <w:p w14:paraId="7FF302AB"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43.</w:t>
      </w:r>
      <w:r w:rsidRPr="00AA1EE9">
        <w:rPr>
          <w:rFonts w:ascii="Times New Roman" w:hAnsi="Times New Roman" w:cs="Times New Roman"/>
          <w:color w:val="000000"/>
          <w:sz w:val="24"/>
          <w:szCs w:val="24"/>
          <w:lang w:val="en-US"/>
        </w:rPr>
        <w:tab/>
        <w:t>Mertens L. et al. Targeted neonatal echocardiography in the neonatal intensive care unit: Practice guidelines and recommendations for training // J. Am. Soc. Echocardiogr. Elsevier Inc, 2011. Vol. 24, № 10. P. 1057–1078.</w:t>
      </w:r>
    </w:p>
    <w:p w14:paraId="28BA5634"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44.</w:t>
      </w:r>
      <w:r w:rsidRPr="00AA1EE9">
        <w:rPr>
          <w:rFonts w:ascii="Times New Roman" w:hAnsi="Times New Roman" w:cs="Times New Roman"/>
          <w:color w:val="000000"/>
          <w:sz w:val="24"/>
          <w:szCs w:val="24"/>
          <w:lang w:val="en-US"/>
        </w:rPr>
        <w:tab/>
        <w:t>Pelikan D.M. V et al. Improvement of the Kleihauer-Betke Test by Automated Detection of Fetal Erythrocytes in Maternal Blood // Cytom. B Clin Cytom. 2003. Vol. 54, № 1. P. 1– 9.</w:t>
      </w:r>
    </w:p>
    <w:p w14:paraId="0F89DAF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45.</w:t>
      </w:r>
      <w:r w:rsidRPr="00AA1EE9">
        <w:rPr>
          <w:rFonts w:ascii="Times New Roman" w:hAnsi="Times New Roman" w:cs="Times New Roman"/>
          <w:color w:val="000000"/>
          <w:sz w:val="24"/>
          <w:szCs w:val="24"/>
          <w:lang w:val="en-US"/>
        </w:rPr>
        <w:tab/>
        <w:t>Chapman J.F. et al. The administration of blood and blood components and the management of transfused patients // Transfus. Med. 1999. Vol. 9, № 3. P. 227–238.</w:t>
      </w:r>
    </w:p>
    <w:p w14:paraId="36A0FF0E"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46.</w:t>
      </w:r>
      <w:r w:rsidRPr="00AA1EE9">
        <w:rPr>
          <w:rFonts w:ascii="Times New Roman" w:hAnsi="Times New Roman" w:cs="Times New Roman"/>
          <w:color w:val="000000"/>
          <w:sz w:val="24"/>
          <w:szCs w:val="24"/>
          <w:lang w:val="en-US"/>
        </w:rPr>
        <w:tab/>
        <w:t>Stroustrup A., Plafkin C. A pilot prospective study of fetomaternal hemorrhage identified by anemia in asymptomatic neonates // J. Perinatol. Nature Publishing Group, 2016. Vol. 36, № 5. P. 366–369.</w:t>
      </w:r>
    </w:p>
    <w:p w14:paraId="59659C1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47.</w:t>
      </w:r>
      <w:r w:rsidRPr="00AA1EE9">
        <w:rPr>
          <w:rFonts w:ascii="Times New Roman" w:hAnsi="Times New Roman" w:cs="Times New Roman"/>
          <w:color w:val="000000"/>
          <w:sz w:val="24"/>
          <w:szCs w:val="24"/>
          <w:lang w:val="en-US"/>
        </w:rPr>
        <w:tab/>
        <w:t>Krywko DM, Yarrarapu SNS S.S. Kleihauer Betke Test. StatPearls [Internet]. Treasure Island (FL):StatPearls Publishing; 2021 Jan-. Available from: /books/NBK430876/, 2020.</w:t>
      </w:r>
    </w:p>
    <w:p w14:paraId="2A212C2B"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48.</w:t>
      </w:r>
      <w:r w:rsidRPr="00AA1EE9">
        <w:rPr>
          <w:rFonts w:ascii="Times New Roman" w:hAnsi="Times New Roman" w:cs="Times New Roman"/>
          <w:color w:val="000000"/>
          <w:sz w:val="24"/>
          <w:szCs w:val="24"/>
          <w:lang w:val="en-US"/>
        </w:rPr>
        <w:tab/>
        <w:t>Chen J.C. et al. Multicenter Clinical Experience with Flow Cytometric Method for Fetomaternal Hemorrhage Detection // Clin. Cytom. 2002. Vol. 50, № 6. P. 285–290.</w:t>
      </w:r>
    </w:p>
    <w:p w14:paraId="55A827FD"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49.</w:t>
      </w:r>
      <w:r w:rsidRPr="00AA1EE9">
        <w:rPr>
          <w:rFonts w:ascii="Times New Roman" w:hAnsi="Times New Roman" w:cs="Times New Roman"/>
          <w:color w:val="000000"/>
          <w:sz w:val="24"/>
          <w:szCs w:val="24"/>
          <w:lang w:val="en-US"/>
        </w:rPr>
        <w:tab/>
        <w:t>Gibson BE, Todd A, Roberts I, Pamphilon D, Rodeck C, Bolton-Maggs P, Burbin G, Duguid J, Boulton F, Cohen H, Smith N, McClelland DB, Rowley M T.G. Transfusion guidelines for neonates and older children // Br. J. Haematol. 2004. Vol. 124, № 4. P. 433– 453.</w:t>
      </w:r>
    </w:p>
    <w:p w14:paraId="2F1301DB"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lastRenderedPageBreak/>
        <w:t>50.</w:t>
      </w:r>
      <w:r w:rsidRPr="00AA1EE9">
        <w:rPr>
          <w:rFonts w:ascii="Times New Roman" w:hAnsi="Times New Roman" w:cs="Times New Roman"/>
          <w:color w:val="000000"/>
          <w:sz w:val="24"/>
          <w:szCs w:val="24"/>
          <w:lang w:val="en-US"/>
        </w:rPr>
        <w:tab/>
        <w:t>National Comparative Audit of the use of Red Cells in Neonates and Children 2010 // Natl. Comp. Audit Blood Transfus. 2010.</w:t>
      </w:r>
    </w:p>
    <w:p w14:paraId="073B0C73"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51.</w:t>
      </w:r>
      <w:r w:rsidRPr="00AA1EE9">
        <w:rPr>
          <w:rFonts w:ascii="Times New Roman" w:hAnsi="Times New Roman" w:cs="Times New Roman"/>
          <w:color w:val="000000"/>
          <w:sz w:val="24"/>
          <w:szCs w:val="24"/>
          <w:lang w:val="en-US"/>
        </w:rPr>
        <w:tab/>
        <w:t>Venkatesh V. et al. How we decide when a neonate needs a transfusion // Br. J. Haematol. 2013. Vol. 160, № 4. P. 421–433.</w:t>
      </w:r>
    </w:p>
    <w:p w14:paraId="7F593BBD"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52.</w:t>
      </w:r>
      <w:r w:rsidRPr="00AA1EE9">
        <w:rPr>
          <w:rFonts w:ascii="Times New Roman" w:hAnsi="Times New Roman" w:cs="Times New Roman"/>
          <w:color w:val="000000"/>
          <w:sz w:val="24"/>
          <w:szCs w:val="24"/>
          <w:lang w:val="en-US"/>
        </w:rPr>
        <w:tab/>
        <w:t>Venkatesh V. et al. The safety and efficacy of red cell transfusions in neonates: A systematic review of randomized controlled trials // Br. J. Haematol. 2012. Vol. 158, № 3. P. 370–385.</w:t>
      </w:r>
    </w:p>
    <w:p w14:paraId="1D55C90F"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53.</w:t>
      </w:r>
      <w:r w:rsidRPr="00AA1EE9">
        <w:rPr>
          <w:rFonts w:ascii="Times New Roman" w:hAnsi="Times New Roman" w:cs="Times New Roman"/>
          <w:color w:val="000000"/>
          <w:sz w:val="24"/>
          <w:szCs w:val="24"/>
          <w:lang w:val="en-US"/>
        </w:rPr>
        <w:tab/>
        <w:t>Bahr T.M. et al. Evaluating emergency-release blood transfusion of newborn infants at the Intermountain Healthcare hospitals // Transfusion. 2019. Vol. 59, № 10. P. 3113–3119.</w:t>
      </w:r>
    </w:p>
    <w:p w14:paraId="7F0F009D"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54.</w:t>
      </w:r>
      <w:r w:rsidRPr="00AA1EE9">
        <w:rPr>
          <w:rFonts w:ascii="Times New Roman" w:hAnsi="Times New Roman" w:cs="Times New Roman"/>
          <w:color w:val="000000"/>
          <w:sz w:val="24"/>
          <w:szCs w:val="24"/>
          <w:lang w:val="en-US"/>
        </w:rPr>
        <w:tab/>
        <w:t>Carper J.M., O’Donnell  W.M. Severe neonatal anemia due to massive transplacental hemorrhage. // Am. J. Clin. Pathol. 1967. Vol. 47, № 4. P. 444–447.</w:t>
      </w:r>
    </w:p>
    <w:p w14:paraId="7D9781C4" w14:textId="77777777" w:rsidR="00590DCF" w:rsidRPr="00AA1EE9" w:rsidRDefault="00590DCF" w:rsidP="00AA1EE9">
      <w:pPr>
        <w:spacing w:after="0" w:line="360" w:lineRule="auto"/>
        <w:jc w:val="both"/>
        <w:rPr>
          <w:rFonts w:ascii="Times New Roman" w:hAnsi="Times New Roman" w:cs="Times New Roman"/>
          <w:color w:val="000000"/>
          <w:sz w:val="24"/>
          <w:szCs w:val="24"/>
        </w:rPr>
      </w:pPr>
      <w:r w:rsidRPr="00AA1EE9">
        <w:rPr>
          <w:rFonts w:ascii="Times New Roman" w:hAnsi="Times New Roman" w:cs="Times New Roman"/>
          <w:color w:val="000000"/>
          <w:sz w:val="24"/>
          <w:szCs w:val="24"/>
          <w:lang w:val="en-US"/>
        </w:rPr>
        <w:t>55.</w:t>
      </w:r>
      <w:r w:rsidRPr="00AA1EE9">
        <w:rPr>
          <w:rFonts w:ascii="Times New Roman" w:hAnsi="Times New Roman" w:cs="Times New Roman"/>
          <w:color w:val="000000"/>
          <w:sz w:val="24"/>
          <w:szCs w:val="24"/>
          <w:lang w:val="en-US"/>
        </w:rPr>
        <w:tab/>
        <w:t xml:space="preserve">Whyte RK J.A. Red blood cell transfusion in newborn infants. // Paediatr Child Heal. 2014. </w:t>
      </w:r>
      <w:r w:rsidRPr="00AA1EE9">
        <w:rPr>
          <w:rFonts w:ascii="Times New Roman" w:hAnsi="Times New Roman" w:cs="Times New Roman"/>
          <w:color w:val="000000"/>
          <w:sz w:val="24"/>
          <w:szCs w:val="24"/>
        </w:rPr>
        <w:t>Vol. 19, № 4. P. 213–217.</w:t>
      </w:r>
    </w:p>
    <w:p w14:paraId="385A2A6C" w14:textId="77777777" w:rsidR="00590DCF" w:rsidRPr="00AA1EE9" w:rsidRDefault="00410CF9"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rPr>
        <w:t xml:space="preserve"> </w:t>
      </w:r>
      <w:r w:rsidR="00590DCF" w:rsidRPr="00AA1EE9">
        <w:rPr>
          <w:rFonts w:ascii="Times New Roman" w:hAnsi="Times New Roman" w:cs="Times New Roman"/>
          <w:color w:val="000000"/>
          <w:sz w:val="24"/>
          <w:szCs w:val="24"/>
        </w:rPr>
        <w:t>56.</w:t>
      </w:r>
      <w:r w:rsidR="00590DCF" w:rsidRPr="00AA1EE9">
        <w:rPr>
          <w:rFonts w:ascii="Times New Roman" w:hAnsi="Times New Roman" w:cs="Times New Roman"/>
          <w:color w:val="000000"/>
          <w:sz w:val="24"/>
          <w:szCs w:val="24"/>
        </w:rPr>
        <w:tab/>
        <w:t xml:space="preserve">Борисова И.П., Дмитриев А.В., Морщакова Е.Ф. Ранняя анемия недоношенных : профилактика и лечение // Вопросы гематологии, онкологии и иммунопатологии в педиатрии. </w:t>
      </w:r>
      <w:r w:rsidR="00590DCF" w:rsidRPr="00AA1EE9">
        <w:rPr>
          <w:rFonts w:ascii="Times New Roman" w:hAnsi="Times New Roman" w:cs="Times New Roman"/>
          <w:color w:val="000000"/>
          <w:sz w:val="24"/>
          <w:szCs w:val="24"/>
          <w:lang w:val="en-US"/>
        </w:rPr>
        <w:t>2004. Vol. 3, № 1. P. 27–31.</w:t>
      </w:r>
    </w:p>
    <w:p w14:paraId="761A5290"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57.</w:t>
      </w:r>
      <w:r w:rsidRPr="00AA1EE9">
        <w:rPr>
          <w:rFonts w:ascii="Times New Roman" w:hAnsi="Times New Roman" w:cs="Times New Roman"/>
          <w:color w:val="000000"/>
          <w:sz w:val="24"/>
          <w:szCs w:val="24"/>
          <w:lang w:val="en-US"/>
        </w:rPr>
        <w:tab/>
        <w:t>Robinson S. et al. The administration of blood components: a British Society for Haematology Guideline // Transfus. Med. 2018. Vol. 28, № 1. P. 3–21.</w:t>
      </w:r>
    </w:p>
    <w:p w14:paraId="6ADE5CA4"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58.</w:t>
      </w:r>
      <w:r w:rsidRPr="00AA1EE9">
        <w:rPr>
          <w:rFonts w:ascii="Times New Roman" w:hAnsi="Times New Roman" w:cs="Times New Roman"/>
          <w:color w:val="000000"/>
          <w:sz w:val="24"/>
          <w:szCs w:val="24"/>
          <w:lang w:val="en-US"/>
        </w:rPr>
        <w:tab/>
        <w:t>Nurse S.N. Red Blood Cell Transfusion for Neonates – Guidelines. 2020. № January.</w:t>
      </w:r>
    </w:p>
    <w:p w14:paraId="6F94E30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59.</w:t>
      </w:r>
      <w:r w:rsidRPr="00AA1EE9">
        <w:rPr>
          <w:rFonts w:ascii="Times New Roman" w:hAnsi="Times New Roman" w:cs="Times New Roman"/>
          <w:color w:val="000000"/>
          <w:sz w:val="24"/>
          <w:szCs w:val="24"/>
          <w:lang w:val="en-US"/>
        </w:rPr>
        <w:tab/>
        <w:t>2020 surveillance of blood transfusion. Blood Transfusion NICE Guideline [NG24] // National Institute for Health and Care Excellence (UK). London, 2015. 117 p.</w:t>
      </w:r>
    </w:p>
    <w:p w14:paraId="3DD59F1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lang w:val="en-US"/>
        </w:rPr>
        <w:t>60.</w:t>
      </w:r>
      <w:r w:rsidRPr="00AA1EE9">
        <w:rPr>
          <w:rFonts w:ascii="Times New Roman" w:hAnsi="Times New Roman" w:cs="Times New Roman"/>
          <w:color w:val="000000"/>
          <w:sz w:val="24"/>
          <w:szCs w:val="24"/>
          <w:lang w:val="en-US"/>
        </w:rPr>
        <w:tab/>
        <w:t>Oca M.J., Nelson M., Donn S.M. Randomized trial of normal saline versus 5% albumin for the treatment of neonatal hypotension // J. Perinatol. 2003. Vol. 23, № 6. P. 473–476.</w:t>
      </w:r>
    </w:p>
    <w:p w14:paraId="474412D6" w14:textId="77777777" w:rsidR="00590DCF" w:rsidRPr="00AA1EE9" w:rsidRDefault="00590DCF" w:rsidP="00AA1EE9">
      <w:pPr>
        <w:spacing w:after="0" w:line="360" w:lineRule="auto"/>
        <w:jc w:val="both"/>
        <w:rPr>
          <w:rFonts w:ascii="Times New Roman" w:hAnsi="Times New Roman" w:cs="Times New Roman"/>
          <w:color w:val="000000"/>
          <w:sz w:val="24"/>
          <w:szCs w:val="24"/>
        </w:rPr>
      </w:pPr>
      <w:r w:rsidRPr="00AA1EE9">
        <w:rPr>
          <w:rFonts w:ascii="Times New Roman" w:hAnsi="Times New Roman" w:cs="Times New Roman"/>
          <w:color w:val="000000"/>
          <w:sz w:val="24"/>
          <w:szCs w:val="24"/>
          <w:lang w:val="en-US"/>
        </w:rPr>
        <w:t>61.</w:t>
      </w:r>
      <w:r w:rsidRPr="00AA1EE9">
        <w:rPr>
          <w:rFonts w:ascii="Times New Roman" w:hAnsi="Times New Roman" w:cs="Times New Roman"/>
          <w:color w:val="000000"/>
          <w:sz w:val="24"/>
          <w:szCs w:val="24"/>
          <w:lang w:val="en-US"/>
        </w:rPr>
        <w:tab/>
        <w:t xml:space="preserve">Wyckoff M.H., Perlman J.M., Laptook A.R. Use of volume expansion during delivery room resuscitation in near-term and term infants // Pediatrics. </w:t>
      </w:r>
      <w:r w:rsidRPr="00AA1EE9">
        <w:rPr>
          <w:rFonts w:ascii="Times New Roman" w:hAnsi="Times New Roman" w:cs="Times New Roman"/>
          <w:color w:val="000000"/>
          <w:sz w:val="24"/>
          <w:szCs w:val="24"/>
        </w:rPr>
        <w:t>2005. Vol. 115, № 4. P. 950–955.</w:t>
      </w:r>
    </w:p>
    <w:p w14:paraId="19937668" w14:textId="77777777" w:rsidR="00590DCF" w:rsidRPr="00AA1EE9" w:rsidRDefault="00590DCF" w:rsidP="00AA1EE9">
      <w:pPr>
        <w:spacing w:after="0" w:line="360" w:lineRule="auto"/>
        <w:jc w:val="both"/>
        <w:rPr>
          <w:rFonts w:ascii="Times New Roman" w:hAnsi="Times New Roman" w:cs="Times New Roman"/>
          <w:color w:val="000000"/>
          <w:sz w:val="24"/>
          <w:szCs w:val="24"/>
        </w:rPr>
      </w:pPr>
      <w:r w:rsidRPr="00AA1EE9">
        <w:rPr>
          <w:rFonts w:ascii="Times New Roman" w:hAnsi="Times New Roman" w:cs="Times New Roman"/>
          <w:color w:val="000000"/>
          <w:sz w:val="24"/>
          <w:szCs w:val="24"/>
        </w:rPr>
        <w:t>62.</w:t>
      </w:r>
      <w:r w:rsidRPr="00AA1EE9">
        <w:rPr>
          <w:rFonts w:ascii="Times New Roman" w:hAnsi="Times New Roman" w:cs="Times New Roman"/>
          <w:color w:val="000000"/>
          <w:sz w:val="24"/>
          <w:szCs w:val="24"/>
        </w:rPr>
        <w:tab/>
        <w:t>Антонов А.Г., Буров А.А., Володин Н.Н., Горев В.В. Д.Д.Н. и др. Реанимация и стабилизация состояния новорожденных детей в родильном зале . Методическое письмо/под ред. проф. ЕН Байбариной // Неонатология: Новости. Мнения. Обучение. 2020. Vol. 8, № 1(27). P. 34–52.</w:t>
      </w:r>
    </w:p>
    <w:p w14:paraId="49324561" w14:textId="77777777" w:rsidR="00590DCF" w:rsidRPr="00AA1EE9" w:rsidRDefault="00590DCF" w:rsidP="00AA1EE9">
      <w:pPr>
        <w:spacing w:after="0" w:line="360" w:lineRule="auto"/>
        <w:jc w:val="both"/>
        <w:rPr>
          <w:rFonts w:ascii="Times New Roman" w:hAnsi="Times New Roman" w:cs="Times New Roman"/>
          <w:color w:val="000000"/>
          <w:sz w:val="24"/>
          <w:szCs w:val="24"/>
          <w:lang w:val="en-US"/>
        </w:rPr>
      </w:pPr>
      <w:r w:rsidRPr="00AA1EE9">
        <w:rPr>
          <w:rFonts w:ascii="Times New Roman" w:hAnsi="Times New Roman" w:cs="Times New Roman"/>
          <w:color w:val="000000"/>
          <w:sz w:val="24"/>
          <w:szCs w:val="24"/>
        </w:rPr>
        <w:t>63.</w:t>
      </w:r>
      <w:r w:rsidRPr="00AA1EE9">
        <w:rPr>
          <w:rFonts w:ascii="Times New Roman" w:hAnsi="Times New Roman" w:cs="Times New Roman"/>
          <w:color w:val="000000"/>
          <w:sz w:val="24"/>
          <w:szCs w:val="24"/>
        </w:rPr>
        <w:tab/>
        <w:t xml:space="preserve">Fogarty M. et al. </w:t>
      </w:r>
      <w:r w:rsidRPr="00AA1EE9">
        <w:rPr>
          <w:rFonts w:ascii="Times New Roman" w:hAnsi="Times New Roman" w:cs="Times New Roman"/>
          <w:color w:val="000000"/>
          <w:sz w:val="24"/>
          <w:szCs w:val="24"/>
          <w:lang w:val="en-US"/>
        </w:rPr>
        <w:t>Delayed vs early umbilical cord clamping for preterm infants: a systematic review and meta-analysis // Am. J. Obstet. Gynecol. Elsevier Inc., 2018. Vol. 218, № 1. P. 1–18.</w:t>
      </w:r>
    </w:p>
    <w:p w14:paraId="289C6CA9" w14:textId="77777777" w:rsidR="00590DCF" w:rsidRPr="00AA1EE9" w:rsidRDefault="00590DCF" w:rsidP="00AA1EE9">
      <w:pPr>
        <w:spacing w:after="0" w:line="360" w:lineRule="auto"/>
        <w:jc w:val="both"/>
        <w:rPr>
          <w:rFonts w:ascii="Times New Roman" w:hAnsi="Times New Roman" w:cs="Times New Roman"/>
          <w:color w:val="000000"/>
          <w:sz w:val="24"/>
          <w:szCs w:val="24"/>
        </w:rPr>
      </w:pPr>
      <w:r w:rsidRPr="00AA1EE9">
        <w:rPr>
          <w:rFonts w:ascii="Times New Roman" w:hAnsi="Times New Roman" w:cs="Times New Roman"/>
          <w:color w:val="000000"/>
          <w:sz w:val="24"/>
          <w:szCs w:val="24"/>
          <w:lang w:val="en-US"/>
        </w:rPr>
        <w:t>64.</w:t>
      </w:r>
      <w:r w:rsidRPr="00AA1EE9">
        <w:rPr>
          <w:rFonts w:ascii="Times New Roman" w:hAnsi="Times New Roman" w:cs="Times New Roman"/>
          <w:color w:val="000000"/>
          <w:sz w:val="24"/>
          <w:szCs w:val="24"/>
          <w:lang w:val="en-US"/>
        </w:rPr>
        <w:tab/>
        <w:t xml:space="preserve">van Rheenen P.F., Gruschke S., Brabin B.J. Delayed umbilical cord clamping for reducing anaemia in low birthweight infants: Implications for developing countries // Ann. </w:t>
      </w:r>
      <w:r w:rsidRPr="00AA1EE9">
        <w:rPr>
          <w:rFonts w:ascii="Times New Roman" w:hAnsi="Times New Roman" w:cs="Times New Roman"/>
          <w:color w:val="000000"/>
          <w:sz w:val="24"/>
          <w:szCs w:val="24"/>
        </w:rPr>
        <w:t>Trop. Paediatr. 2006. Vol. 26, № 3. P. 157–167.</w:t>
      </w:r>
    </w:p>
    <w:p w14:paraId="140161BE" w14:textId="77777777" w:rsidR="00AA1EE9" w:rsidRDefault="00590DCF" w:rsidP="00AA1EE9">
      <w:pPr>
        <w:autoSpaceDE w:val="0"/>
        <w:autoSpaceDN w:val="0"/>
        <w:adjustRightInd w:val="0"/>
        <w:spacing w:line="360" w:lineRule="auto"/>
        <w:jc w:val="right"/>
        <w:rPr>
          <w:rFonts w:ascii="Times New Roman" w:hAnsi="Times New Roman"/>
          <w:b/>
          <w:bCs/>
          <w:sz w:val="28"/>
          <w:szCs w:val="28"/>
        </w:rPr>
      </w:pPr>
      <w:r w:rsidRPr="00AA1EE9">
        <w:rPr>
          <w:rFonts w:ascii="Times New Roman" w:hAnsi="Times New Roman" w:cs="Times New Roman"/>
          <w:color w:val="000000"/>
          <w:sz w:val="24"/>
          <w:szCs w:val="24"/>
        </w:rPr>
        <w:lastRenderedPageBreak/>
        <w:t xml:space="preserve"> </w:t>
      </w:r>
      <w:r w:rsidR="00AA1EE9">
        <w:rPr>
          <w:rFonts w:ascii="Times New Roman" w:hAnsi="Times New Roman"/>
          <w:b/>
          <w:bCs/>
          <w:sz w:val="28"/>
          <w:szCs w:val="28"/>
        </w:rPr>
        <w:t>Приложение А1</w:t>
      </w:r>
      <w:r w:rsidR="00AA1EE9" w:rsidRPr="0022592E">
        <w:rPr>
          <w:rFonts w:ascii="Times New Roman" w:hAnsi="Times New Roman"/>
          <w:b/>
          <w:bCs/>
          <w:sz w:val="28"/>
          <w:szCs w:val="28"/>
        </w:rPr>
        <w:t xml:space="preserve"> </w:t>
      </w:r>
    </w:p>
    <w:p w14:paraId="140F8168" w14:textId="77777777" w:rsidR="00AA1EE9" w:rsidRDefault="00AA1EE9" w:rsidP="00AA1EE9">
      <w:pPr>
        <w:autoSpaceDE w:val="0"/>
        <w:autoSpaceDN w:val="0"/>
        <w:adjustRightInd w:val="0"/>
        <w:spacing w:after="0" w:line="360" w:lineRule="auto"/>
        <w:jc w:val="center"/>
        <w:rPr>
          <w:rFonts w:ascii="Times New Roman" w:hAnsi="Times New Roman"/>
          <w:b/>
          <w:bCs/>
          <w:sz w:val="28"/>
          <w:szCs w:val="28"/>
        </w:rPr>
      </w:pPr>
      <w:r w:rsidRPr="00A5288E">
        <w:rPr>
          <w:rFonts w:ascii="Times New Roman" w:hAnsi="Times New Roman"/>
          <w:b/>
          <w:bCs/>
          <w:sz w:val="28"/>
          <w:szCs w:val="28"/>
        </w:rPr>
        <w:t>Состав рабочей группы</w:t>
      </w:r>
    </w:p>
    <w:p w14:paraId="31E41BEB" w14:textId="77777777" w:rsidR="00AA1EE9" w:rsidRPr="00AE3926" w:rsidRDefault="00CB4E39" w:rsidP="00AE3926">
      <w:pPr>
        <w:ind w:firstLine="709"/>
        <w:jc w:val="both"/>
        <w:rPr>
          <w:rFonts w:ascii="Times New Roman" w:hAnsi="Times New Roman" w:cs="Times New Roman"/>
          <w:b/>
          <w:bCs/>
          <w:sz w:val="24"/>
          <w:szCs w:val="24"/>
        </w:rPr>
      </w:pPr>
      <w:bookmarkStart w:id="30" w:name="_Hlk91258974"/>
      <w:r>
        <w:rPr>
          <w:rFonts w:ascii="Times New Roman" w:eastAsia="TimesNewRomanPSMT" w:hAnsi="Times New Roman" w:cs="Times New Roman"/>
          <w:sz w:val="24"/>
          <w:szCs w:val="24"/>
        </w:rPr>
        <w:t>1</w:t>
      </w:r>
      <w:r w:rsidR="00AA1EE9" w:rsidRPr="00AE3926">
        <w:rPr>
          <w:rFonts w:ascii="Times New Roman" w:eastAsia="TimesNewRomanPSMT" w:hAnsi="Times New Roman" w:cs="Times New Roman"/>
          <w:sz w:val="24"/>
          <w:szCs w:val="24"/>
        </w:rPr>
        <w:t xml:space="preserve">. </w:t>
      </w:r>
      <w:r w:rsidR="003F7385" w:rsidRPr="00AE3926">
        <w:rPr>
          <w:rFonts w:ascii="Times New Roman" w:eastAsia="TimesNewRomanPSMT" w:hAnsi="Times New Roman" w:cs="Times New Roman"/>
          <w:sz w:val="24"/>
          <w:szCs w:val="24"/>
        </w:rPr>
        <w:t xml:space="preserve">Паламарчук В.М. - </w:t>
      </w:r>
      <w:r w:rsidR="003F7385" w:rsidRPr="00AE3926">
        <w:rPr>
          <w:rFonts w:ascii="Times New Roman" w:hAnsi="Times New Roman" w:cs="Times New Roman"/>
          <w:sz w:val="24"/>
          <w:szCs w:val="24"/>
        </w:rPr>
        <w:t xml:space="preserve">врач высшей категории, </w:t>
      </w:r>
      <w:r w:rsidR="003F7385" w:rsidRPr="00AE3926">
        <w:rPr>
          <w:rFonts w:ascii="Times New Roman" w:eastAsia="TimesNewRomanPSMT" w:hAnsi="Times New Roman" w:cs="Times New Roman"/>
          <w:sz w:val="24"/>
          <w:szCs w:val="24"/>
        </w:rPr>
        <w:t>заведующий отделением реанимации и интенсивной терапии новорожденных и недоношенных детей ГУ «РЦМиР»;</w:t>
      </w:r>
    </w:p>
    <w:p w14:paraId="170FD580" w14:textId="77777777" w:rsidR="003F7385" w:rsidRPr="00AE3926" w:rsidRDefault="00CB4E39" w:rsidP="00AE3926">
      <w:pPr>
        <w:ind w:firstLine="709"/>
        <w:jc w:val="both"/>
        <w:rPr>
          <w:rFonts w:ascii="Times New Roman" w:hAnsi="Times New Roman" w:cs="Times New Roman"/>
          <w:b/>
          <w:bCs/>
          <w:sz w:val="24"/>
          <w:szCs w:val="24"/>
        </w:rPr>
      </w:pPr>
      <w:r>
        <w:rPr>
          <w:rFonts w:ascii="Times New Roman" w:hAnsi="Times New Roman" w:cs="Times New Roman"/>
          <w:sz w:val="24"/>
          <w:szCs w:val="24"/>
        </w:rPr>
        <w:t>2</w:t>
      </w:r>
      <w:r w:rsidR="00AE3926" w:rsidRPr="00AE3926">
        <w:rPr>
          <w:rFonts w:ascii="Times New Roman" w:hAnsi="Times New Roman" w:cs="Times New Roman"/>
          <w:sz w:val="24"/>
          <w:szCs w:val="24"/>
        </w:rPr>
        <w:t>.</w:t>
      </w:r>
      <w:r w:rsidR="00AE3926" w:rsidRPr="00AE3926">
        <w:rPr>
          <w:rFonts w:ascii="Times New Roman" w:hAnsi="Times New Roman" w:cs="Times New Roman"/>
          <w:b/>
          <w:bCs/>
          <w:sz w:val="24"/>
          <w:szCs w:val="24"/>
        </w:rPr>
        <w:t xml:space="preserve"> </w:t>
      </w:r>
      <w:r w:rsidR="003F7385" w:rsidRPr="00AE3926">
        <w:rPr>
          <w:rFonts w:ascii="Times New Roman" w:eastAsia="TimesNewRomanPSMT" w:hAnsi="Times New Roman" w:cs="Times New Roman"/>
          <w:sz w:val="24"/>
          <w:szCs w:val="24"/>
        </w:rPr>
        <w:t>Славиогло Ю. П.  –</w:t>
      </w:r>
      <w:r w:rsidR="003F7385" w:rsidRPr="00AE3926">
        <w:rPr>
          <w:rFonts w:ascii="Times New Roman" w:hAnsi="Times New Roman" w:cs="Times New Roman"/>
          <w:sz w:val="24"/>
          <w:szCs w:val="24"/>
        </w:rPr>
        <w:t xml:space="preserve"> </w:t>
      </w:r>
      <w:r w:rsidR="003F7385" w:rsidRPr="00AE3926">
        <w:rPr>
          <w:rFonts w:ascii="Times New Roman" w:eastAsia="TimesNewRomanPSMT" w:hAnsi="Times New Roman" w:cs="Times New Roman"/>
          <w:sz w:val="24"/>
          <w:szCs w:val="24"/>
        </w:rPr>
        <w:t>врач – неонатолог ГУ «РЦМиР»;</w:t>
      </w:r>
    </w:p>
    <w:p w14:paraId="557E3BC8" w14:textId="77777777" w:rsidR="003F7385" w:rsidRPr="00AE3926" w:rsidRDefault="00CB4E39" w:rsidP="00AE3926">
      <w:pPr>
        <w:adjustRightInd w:val="0"/>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r w:rsidR="00AE3926" w:rsidRPr="00AE3926">
        <w:rPr>
          <w:rFonts w:ascii="Times New Roman" w:eastAsia="TimesNewRomanPSMT" w:hAnsi="Times New Roman" w:cs="Times New Roman"/>
          <w:sz w:val="24"/>
          <w:szCs w:val="24"/>
        </w:rPr>
        <w:t xml:space="preserve">. </w:t>
      </w:r>
      <w:r w:rsidR="003F7385" w:rsidRPr="00AE3926">
        <w:rPr>
          <w:rFonts w:ascii="Times New Roman" w:eastAsia="TimesNewRomanPSMT" w:hAnsi="Times New Roman" w:cs="Times New Roman"/>
          <w:sz w:val="24"/>
          <w:szCs w:val="24"/>
        </w:rPr>
        <w:t>Федоренко К. А.  –</w:t>
      </w:r>
      <w:r w:rsidR="003F7385" w:rsidRPr="00AE3926">
        <w:rPr>
          <w:rFonts w:ascii="Times New Roman" w:hAnsi="Times New Roman" w:cs="Times New Roman"/>
          <w:sz w:val="24"/>
          <w:szCs w:val="24"/>
        </w:rPr>
        <w:t xml:space="preserve"> </w:t>
      </w:r>
      <w:r w:rsidR="003F7385" w:rsidRPr="00AE3926">
        <w:rPr>
          <w:rFonts w:ascii="Times New Roman" w:eastAsia="TimesNewRomanPSMT" w:hAnsi="Times New Roman" w:cs="Times New Roman"/>
          <w:sz w:val="24"/>
          <w:szCs w:val="24"/>
        </w:rPr>
        <w:t>врач – неонатолог ГУ «РЦМиР»;</w:t>
      </w:r>
    </w:p>
    <w:p w14:paraId="66C84EE8" w14:textId="77777777" w:rsidR="003F7385" w:rsidRPr="00AE3926" w:rsidRDefault="00CB4E39" w:rsidP="00AE3926">
      <w:pPr>
        <w:adjustRightInd w:val="0"/>
        <w:spacing w:line="360" w:lineRule="auto"/>
        <w:ind w:firstLine="709"/>
        <w:jc w:val="both"/>
        <w:rPr>
          <w:rFonts w:ascii="Times New Roman" w:hAnsi="Times New Roman" w:cs="Times New Roman"/>
          <w:sz w:val="24"/>
          <w:szCs w:val="24"/>
        </w:rPr>
      </w:pPr>
      <w:r>
        <w:rPr>
          <w:rFonts w:ascii="Times New Roman" w:eastAsia="TimesNewRomanPSMT" w:hAnsi="Times New Roman" w:cs="Times New Roman"/>
          <w:sz w:val="24"/>
          <w:szCs w:val="24"/>
        </w:rPr>
        <w:t>4</w:t>
      </w:r>
      <w:r w:rsidR="00AE3926" w:rsidRPr="00AE3926">
        <w:rPr>
          <w:rFonts w:ascii="Times New Roman" w:eastAsia="TimesNewRomanPSMT" w:hAnsi="Times New Roman" w:cs="Times New Roman"/>
          <w:sz w:val="24"/>
          <w:szCs w:val="24"/>
        </w:rPr>
        <w:t xml:space="preserve">. </w:t>
      </w:r>
      <w:r w:rsidR="003F7385" w:rsidRPr="00AE3926">
        <w:rPr>
          <w:rFonts w:ascii="Times New Roman" w:eastAsia="TimesNewRomanPSMT" w:hAnsi="Times New Roman" w:cs="Times New Roman"/>
          <w:sz w:val="24"/>
          <w:szCs w:val="24"/>
        </w:rPr>
        <w:t>Пахомов А. М. – врач второй категории, анестезиолог-реаниматолог ГУ «РЦМиР».</w:t>
      </w:r>
    </w:p>
    <w:p w14:paraId="2D87FFA9" w14:textId="77777777" w:rsidR="00AE3926" w:rsidRDefault="00AE3926" w:rsidP="00AE3926">
      <w:pPr>
        <w:shd w:val="clear" w:color="auto" w:fill="FFFFFF"/>
        <w:spacing w:after="115" w:line="360" w:lineRule="auto"/>
        <w:ind w:firstLine="709"/>
        <w:jc w:val="both"/>
        <w:rPr>
          <w:rFonts w:ascii="Times New Roman" w:eastAsia="Times New Roman" w:hAnsi="Times New Roman"/>
          <w:sz w:val="24"/>
          <w:szCs w:val="24"/>
        </w:rPr>
      </w:pPr>
      <w:r w:rsidRPr="00BD46F2">
        <w:rPr>
          <w:rFonts w:ascii="Times New Roman" w:eastAsia="Times New Roman" w:hAnsi="Times New Roman"/>
          <w:sz w:val="24"/>
          <w:szCs w:val="24"/>
        </w:rPr>
        <w:t xml:space="preserve">У членов </w:t>
      </w:r>
      <w:r>
        <w:rPr>
          <w:rFonts w:ascii="Times New Roman" w:eastAsia="Times New Roman" w:hAnsi="Times New Roman"/>
          <w:sz w:val="24"/>
          <w:szCs w:val="24"/>
        </w:rPr>
        <w:t>рабочей</w:t>
      </w:r>
      <w:r w:rsidRPr="00BD46F2">
        <w:rPr>
          <w:rFonts w:ascii="Times New Roman" w:eastAsia="Times New Roman" w:hAnsi="Times New Roman"/>
          <w:sz w:val="24"/>
          <w:szCs w:val="24"/>
        </w:rPr>
        <w:t xml:space="preserve"> группы отсутствует конфликт интересов</w:t>
      </w:r>
    </w:p>
    <w:p w14:paraId="5567C704" w14:textId="77777777" w:rsidR="00CB4E39" w:rsidRDefault="00CB4E39" w:rsidP="00AE3926">
      <w:pPr>
        <w:shd w:val="clear" w:color="auto" w:fill="FFFFFF"/>
        <w:spacing w:after="115" w:line="360" w:lineRule="auto"/>
        <w:ind w:firstLine="709"/>
        <w:jc w:val="both"/>
        <w:rPr>
          <w:rFonts w:ascii="Times New Roman" w:eastAsia="Times New Roman" w:hAnsi="Times New Roman"/>
          <w:sz w:val="24"/>
          <w:szCs w:val="24"/>
        </w:rPr>
      </w:pPr>
    </w:p>
    <w:p w14:paraId="094ACF61" w14:textId="77777777" w:rsidR="00CB4E39" w:rsidRDefault="00CB4E39" w:rsidP="00CB4E39">
      <w:pPr>
        <w:pStyle w:val="23"/>
        <w:shd w:val="clear" w:color="auto" w:fill="auto"/>
        <w:spacing w:before="0" w:after="0" w:line="360" w:lineRule="auto"/>
        <w:ind w:firstLine="709"/>
        <w:jc w:val="both"/>
        <w:rPr>
          <w:rFonts w:ascii="Times New Roman" w:hAnsi="Times New Roman"/>
          <w:sz w:val="24"/>
          <w:szCs w:val="24"/>
        </w:rPr>
      </w:pPr>
      <w:bookmarkStart w:id="31" w:name="_Hlk91750350"/>
      <w:r w:rsidRPr="000E38EF">
        <w:rPr>
          <w:rFonts w:ascii="Times New Roman" w:hAnsi="Times New Roman" w:cs="Times New Roman"/>
          <w:sz w:val="24"/>
          <w:szCs w:val="24"/>
        </w:rPr>
        <w:t>Экспертизу проекта клинических рекомендаций пр</w:t>
      </w:r>
      <w:r>
        <w:rPr>
          <w:rFonts w:ascii="Times New Roman" w:hAnsi="Times New Roman" w:cs="Times New Roman"/>
          <w:sz w:val="24"/>
          <w:szCs w:val="24"/>
        </w:rPr>
        <w:t>о</w:t>
      </w:r>
      <w:r w:rsidRPr="000E38EF">
        <w:rPr>
          <w:rFonts w:ascii="Times New Roman" w:hAnsi="Times New Roman" w:cs="Times New Roman"/>
          <w:sz w:val="24"/>
          <w:szCs w:val="24"/>
        </w:rPr>
        <w:t>вел</w:t>
      </w:r>
      <w:r w:rsidRPr="000E38EF">
        <w:rPr>
          <w:rFonts w:ascii="Times New Roman" w:hAnsi="Times New Roman" w:cs="Times New Roman"/>
          <w:b/>
          <w:bCs/>
          <w:sz w:val="24"/>
          <w:szCs w:val="24"/>
        </w:rPr>
        <w:t xml:space="preserve"> </w:t>
      </w:r>
      <w:r w:rsidRPr="000E38EF">
        <w:rPr>
          <w:rFonts w:ascii="Times New Roman" w:hAnsi="Times New Roman" w:cs="Times New Roman"/>
          <w:sz w:val="24"/>
          <w:szCs w:val="24"/>
        </w:rPr>
        <w:t xml:space="preserve">главный внештатный неонатолог Министерства здравоохранения Приднестровской Молдавской Республики, эксперт по клиническому направлению (специальности) «Неонатология» </w:t>
      </w:r>
      <w:r w:rsidRPr="000E38EF">
        <w:rPr>
          <w:rFonts w:ascii="Times New Roman" w:hAnsi="Times New Roman" w:cs="Times New Roman"/>
          <w:b/>
          <w:bCs/>
          <w:sz w:val="24"/>
          <w:szCs w:val="24"/>
        </w:rPr>
        <w:t xml:space="preserve">Давидная А.А. – </w:t>
      </w:r>
      <w:r w:rsidRPr="000E38EF">
        <w:rPr>
          <w:rFonts w:ascii="Times New Roman" w:hAnsi="Times New Roman" w:cs="Times New Roman"/>
          <w:sz w:val="24"/>
          <w:szCs w:val="24"/>
        </w:rPr>
        <w:t xml:space="preserve">врач высшей категории, заведующая отделением патологии </w:t>
      </w:r>
      <w:r w:rsidRPr="000E38EF">
        <w:rPr>
          <w:rFonts w:ascii="Times New Roman" w:eastAsia="TimesNewRomanPSMT" w:hAnsi="Times New Roman" w:cs="Times New Roman"/>
          <w:sz w:val="24"/>
          <w:szCs w:val="24"/>
        </w:rPr>
        <w:t xml:space="preserve">новорожденных и недоношенных детей </w:t>
      </w:r>
      <w:r w:rsidRPr="000E38EF">
        <w:rPr>
          <w:rFonts w:ascii="Times New Roman" w:hAnsi="Times New Roman" w:cs="Times New Roman"/>
          <w:sz w:val="24"/>
          <w:szCs w:val="24"/>
        </w:rPr>
        <w:t xml:space="preserve">ГУ «Республиканский центр матери и ребенка» </w:t>
      </w:r>
    </w:p>
    <w:p w14:paraId="1602776F" w14:textId="77777777" w:rsidR="00CB4E39" w:rsidRPr="000E38EF" w:rsidRDefault="00CB4E39" w:rsidP="00CB4E39">
      <w:pPr>
        <w:pStyle w:val="23"/>
        <w:shd w:val="clear" w:color="auto" w:fill="auto"/>
        <w:spacing w:before="0" w:after="0" w:line="360" w:lineRule="auto"/>
        <w:ind w:firstLine="709"/>
        <w:jc w:val="both"/>
        <w:rPr>
          <w:rFonts w:ascii="Times New Roman" w:hAnsi="Times New Roman" w:cs="Times New Roman"/>
          <w:sz w:val="24"/>
          <w:szCs w:val="24"/>
        </w:rPr>
      </w:pPr>
      <w:r w:rsidRPr="00171DF7">
        <w:rPr>
          <w:rFonts w:ascii="Times New Roman" w:hAnsi="Times New Roman"/>
          <w:b/>
          <w:bCs/>
          <w:sz w:val="24"/>
          <w:szCs w:val="24"/>
        </w:rPr>
        <w:t>Конфликт интереса:</w:t>
      </w:r>
      <w:r>
        <w:rPr>
          <w:rFonts w:ascii="Times New Roman" w:hAnsi="Times New Roman"/>
          <w:sz w:val="24"/>
          <w:szCs w:val="24"/>
        </w:rPr>
        <w:t xml:space="preserve"> у члена экспертной группы отсутствует.</w:t>
      </w:r>
    </w:p>
    <w:bookmarkEnd w:id="31"/>
    <w:p w14:paraId="77ACA3D4" w14:textId="77777777" w:rsidR="00CB4E39" w:rsidRDefault="00CB4E39" w:rsidP="00AE3926">
      <w:pPr>
        <w:shd w:val="clear" w:color="auto" w:fill="FFFFFF"/>
        <w:spacing w:after="115" w:line="360" w:lineRule="auto"/>
        <w:ind w:firstLine="709"/>
        <w:jc w:val="both"/>
        <w:rPr>
          <w:rFonts w:ascii="Times New Roman" w:eastAsia="Times New Roman" w:hAnsi="Times New Roman"/>
          <w:sz w:val="24"/>
          <w:szCs w:val="24"/>
        </w:rPr>
      </w:pPr>
    </w:p>
    <w:p w14:paraId="3515F94C" w14:textId="77777777" w:rsidR="00CB4E39" w:rsidRPr="005314E9" w:rsidRDefault="00CB4E39" w:rsidP="00AE3926">
      <w:pPr>
        <w:shd w:val="clear" w:color="auto" w:fill="FFFFFF"/>
        <w:spacing w:after="115" w:line="360" w:lineRule="auto"/>
        <w:ind w:firstLine="709"/>
        <w:jc w:val="both"/>
        <w:rPr>
          <w:rFonts w:ascii="Times New Roman" w:eastAsia="Times New Roman" w:hAnsi="Times New Roman"/>
          <w:sz w:val="24"/>
          <w:szCs w:val="24"/>
        </w:rPr>
      </w:pPr>
    </w:p>
    <w:bookmarkEnd w:id="30"/>
    <w:p w14:paraId="2709A710" w14:textId="77777777" w:rsidR="0028730A" w:rsidRPr="00AE3926" w:rsidRDefault="0028730A">
      <w:pPr>
        <w:rPr>
          <w:rFonts w:ascii="Times New Roman" w:hAnsi="Times New Roman" w:cs="Times New Roman"/>
          <w:color w:val="000000"/>
          <w:sz w:val="24"/>
          <w:szCs w:val="24"/>
        </w:rPr>
      </w:pPr>
      <w:r w:rsidRPr="00AE3926">
        <w:rPr>
          <w:rFonts w:ascii="Times New Roman" w:hAnsi="Times New Roman" w:cs="Times New Roman"/>
          <w:color w:val="000000"/>
          <w:sz w:val="24"/>
          <w:szCs w:val="24"/>
        </w:rPr>
        <w:br w:type="page"/>
      </w:r>
    </w:p>
    <w:p w14:paraId="385ACB1C" w14:textId="77777777" w:rsidR="00AE3926" w:rsidRDefault="00AE3926" w:rsidP="00AE3926">
      <w:pPr>
        <w:autoSpaceDE w:val="0"/>
        <w:autoSpaceDN w:val="0"/>
        <w:adjustRightInd w:val="0"/>
        <w:spacing w:after="0" w:line="360" w:lineRule="auto"/>
        <w:jc w:val="right"/>
        <w:rPr>
          <w:rFonts w:ascii="Times New Roman" w:hAnsi="Times New Roman"/>
          <w:b/>
          <w:bCs/>
          <w:sz w:val="28"/>
          <w:szCs w:val="28"/>
        </w:rPr>
      </w:pPr>
      <w:bookmarkStart w:id="32" w:name="_Hlk91251059"/>
      <w:bookmarkStart w:id="33" w:name="_Hlk91259020"/>
      <w:r>
        <w:rPr>
          <w:rFonts w:ascii="Times New Roman" w:hAnsi="Times New Roman"/>
          <w:b/>
          <w:bCs/>
          <w:sz w:val="28"/>
          <w:szCs w:val="28"/>
        </w:rPr>
        <w:lastRenderedPageBreak/>
        <w:t>Приложение А2</w:t>
      </w:r>
      <w:r w:rsidRPr="0022592E">
        <w:rPr>
          <w:rFonts w:ascii="Times New Roman" w:hAnsi="Times New Roman"/>
          <w:b/>
          <w:bCs/>
          <w:sz w:val="28"/>
          <w:szCs w:val="28"/>
        </w:rPr>
        <w:t xml:space="preserve"> </w:t>
      </w:r>
    </w:p>
    <w:p w14:paraId="0E2EB0CA" w14:textId="77777777" w:rsidR="00AE3926" w:rsidRDefault="00AE3926" w:rsidP="00AE3926">
      <w:pPr>
        <w:autoSpaceDE w:val="0"/>
        <w:autoSpaceDN w:val="0"/>
        <w:adjustRightInd w:val="0"/>
        <w:spacing w:after="0" w:line="360" w:lineRule="auto"/>
        <w:jc w:val="center"/>
        <w:rPr>
          <w:rFonts w:ascii="Times New Roman" w:hAnsi="Times New Roman"/>
          <w:b/>
          <w:bCs/>
          <w:color w:val="000000"/>
          <w:kern w:val="1"/>
          <w:sz w:val="28"/>
          <w:szCs w:val="28"/>
          <w:lang w:eastAsia="ar-SA"/>
        </w:rPr>
      </w:pPr>
      <w:r w:rsidRPr="00A5288E">
        <w:rPr>
          <w:rFonts w:ascii="Times New Roman" w:hAnsi="Times New Roman"/>
          <w:b/>
          <w:bCs/>
          <w:color w:val="000000"/>
          <w:kern w:val="1"/>
          <w:sz w:val="28"/>
          <w:szCs w:val="28"/>
          <w:lang w:eastAsia="ar-SA"/>
        </w:rPr>
        <w:t xml:space="preserve">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w:t>
      </w:r>
    </w:p>
    <w:p w14:paraId="3040F107" w14:textId="77777777" w:rsidR="00AE3926" w:rsidRPr="00A5288E" w:rsidRDefault="00AE3926" w:rsidP="00AE3926">
      <w:pPr>
        <w:autoSpaceDE w:val="0"/>
        <w:autoSpaceDN w:val="0"/>
        <w:adjustRightInd w:val="0"/>
        <w:spacing w:after="0" w:line="360" w:lineRule="auto"/>
        <w:jc w:val="center"/>
        <w:rPr>
          <w:rFonts w:ascii="Times New Roman" w:hAnsi="Times New Roman"/>
          <w:b/>
          <w:bCs/>
          <w:color w:val="000000"/>
          <w:kern w:val="1"/>
          <w:sz w:val="28"/>
          <w:szCs w:val="28"/>
          <w:lang w:eastAsia="ar-SA"/>
        </w:rPr>
      </w:pPr>
      <w:r w:rsidRPr="00A5288E">
        <w:rPr>
          <w:rFonts w:ascii="Times New Roman" w:hAnsi="Times New Roman"/>
          <w:b/>
          <w:bCs/>
          <w:color w:val="000000"/>
          <w:kern w:val="1"/>
          <w:sz w:val="28"/>
          <w:szCs w:val="28"/>
          <w:lang w:eastAsia="ar-SA"/>
        </w:rPr>
        <w:t>лекарственного препарата</w:t>
      </w:r>
    </w:p>
    <w:p w14:paraId="466B637F" w14:textId="77777777" w:rsidR="00AE3926" w:rsidRPr="00AE3926" w:rsidRDefault="00AE3926" w:rsidP="00AE3926">
      <w:pPr>
        <w:spacing w:after="0" w:line="360" w:lineRule="auto"/>
        <w:ind w:firstLine="720"/>
        <w:jc w:val="both"/>
        <w:rPr>
          <w:rFonts w:ascii="Times New Roman" w:hAnsi="Times New Roman" w:cs="Times New Roman"/>
          <w:sz w:val="24"/>
          <w:szCs w:val="24"/>
        </w:rPr>
      </w:pPr>
      <w:bookmarkStart w:id="34" w:name="_Hlk91251108"/>
      <w:bookmarkEnd w:id="32"/>
      <w:r w:rsidRPr="00AE3926">
        <w:rPr>
          <w:rFonts w:ascii="Times New Roman" w:hAnsi="Times New Roman" w:cs="Times New Roman"/>
          <w:sz w:val="24"/>
          <w:szCs w:val="24"/>
        </w:rPr>
        <w:t>В основу настоящих клинических рекомендаций положены клинические рекомендации всероссийской общественной организации «Ассоциация неонатологов», адаптированные экспертной группой ведущих специалистов неонатологов Приднестровской Молдавской Республики.</w:t>
      </w:r>
    </w:p>
    <w:p w14:paraId="20D4E3B1" w14:textId="77777777" w:rsidR="00AE3926" w:rsidRDefault="00AE3926" w:rsidP="00AE3926">
      <w:pPr>
        <w:suppressAutoHyphens/>
        <w:spacing w:after="0" w:line="360" w:lineRule="auto"/>
        <w:ind w:firstLine="708"/>
        <w:jc w:val="both"/>
        <w:rPr>
          <w:rFonts w:ascii="Times New Roman" w:hAnsi="Times New Roman"/>
          <w:kern w:val="1"/>
          <w:sz w:val="24"/>
          <w:szCs w:val="24"/>
          <w:lang w:eastAsia="ar-SA"/>
        </w:rPr>
      </w:pPr>
      <w:r w:rsidRPr="00A27BC1">
        <w:rPr>
          <w:rFonts w:ascii="Times New Roman" w:hAnsi="Times New Roman"/>
          <w:kern w:val="1"/>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222FCE00" w14:textId="77777777" w:rsidR="00AE3926" w:rsidRPr="003B6A96" w:rsidRDefault="00AE3926" w:rsidP="00AE3926">
      <w:pPr>
        <w:spacing w:after="0" w:line="360" w:lineRule="auto"/>
        <w:ind w:firstLine="709"/>
        <w:jc w:val="both"/>
        <w:rPr>
          <w:rFonts w:ascii="Times New Roman" w:hAnsi="Times New Roman" w:cs="Times New Roman"/>
          <w:sz w:val="24"/>
          <w:szCs w:val="24"/>
        </w:rPr>
      </w:pPr>
      <w:r w:rsidRPr="003B6A96">
        <w:rPr>
          <w:rFonts w:ascii="Times New Roman" w:hAnsi="Times New Roman" w:cs="Times New Roman"/>
          <w:sz w:val="24"/>
          <w:szCs w:val="24"/>
        </w:rPr>
        <w:t xml:space="preserve">Механизм обновления клинических рекомендаций предусматривает их систематическую актуализацию – не реже чем один раз в </w:t>
      </w:r>
      <w:r>
        <w:rPr>
          <w:rFonts w:ascii="Times New Roman" w:hAnsi="Times New Roman" w:cs="Times New Roman"/>
          <w:sz w:val="24"/>
          <w:szCs w:val="24"/>
        </w:rPr>
        <w:t>пять лет</w:t>
      </w:r>
      <w:r w:rsidRPr="003B6A96">
        <w:rPr>
          <w:rFonts w:ascii="Times New Roman" w:hAnsi="Times New Roman" w:cs="Times New Roman"/>
          <w:sz w:val="24"/>
          <w:szCs w:val="24"/>
        </w:rPr>
        <w:t xml:space="preserve"> или при появлении новой информации о тактике ведения пациентов с данным заболеванием, но не чаще 1 раза в 6 месяцев. Решение об обновлении принимает </w:t>
      </w:r>
      <w:r w:rsidRPr="008D2C07">
        <w:rPr>
          <w:rFonts w:ascii="Times New Roman" w:hAnsi="Times New Roman" w:cs="Times New Roman"/>
          <w:sz w:val="24"/>
          <w:szCs w:val="24"/>
        </w:rPr>
        <w:t>МЗ ПМР</w:t>
      </w:r>
      <w:r w:rsidRPr="00EF1DCC">
        <w:rPr>
          <w:rFonts w:ascii="Times New Roman" w:hAnsi="Times New Roman" w:cs="Times New Roman"/>
          <w:color w:val="FF0000"/>
          <w:sz w:val="24"/>
          <w:szCs w:val="24"/>
        </w:rPr>
        <w:t xml:space="preserve"> </w:t>
      </w:r>
      <w:r w:rsidRPr="003B6A96">
        <w:rPr>
          <w:rFonts w:ascii="Times New Roman" w:hAnsi="Times New Roman" w:cs="Times New Roman"/>
          <w:sz w:val="24"/>
          <w:szCs w:val="24"/>
        </w:rPr>
        <w:t>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1EFEA188" w14:textId="77777777" w:rsidR="00AE3926" w:rsidRPr="00A27BC1" w:rsidRDefault="00AE3926" w:rsidP="00AE3926">
      <w:pPr>
        <w:keepNext/>
        <w:suppressAutoHyphens/>
        <w:spacing w:after="0" w:line="360" w:lineRule="auto"/>
        <w:ind w:firstLine="709"/>
        <w:jc w:val="both"/>
        <w:outlineLvl w:val="0"/>
        <w:rPr>
          <w:rFonts w:ascii="Times New Roman" w:eastAsia="Times New Roman" w:hAnsi="Times New Roman"/>
          <w:bCs/>
          <w:kern w:val="1"/>
          <w:sz w:val="24"/>
          <w:szCs w:val="24"/>
          <w:lang w:eastAsia="ar-SA"/>
        </w:rPr>
      </w:pPr>
      <w:r w:rsidRPr="00A27BC1">
        <w:rPr>
          <w:rFonts w:ascii="Times New Roman" w:eastAsia="Times New Roman" w:hAnsi="Times New Roman"/>
          <w:bCs/>
          <w:kern w:val="1"/>
          <w:sz w:val="24"/>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bookmarkEnd w:id="33"/>
    <w:p w14:paraId="2987957B" w14:textId="77777777" w:rsidR="00AE3926" w:rsidRDefault="00AE3926" w:rsidP="00433913">
      <w:pPr>
        <w:ind w:firstLine="720"/>
        <w:jc w:val="both"/>
        <w:rPr>
          <w:sz w:val="24"/>
          <w:szCs w:val="24"/>
        </w:rPr>
      </w:pPr>
    </w:p>
    <w:bookmarkEnd w:id="34"/>
    <w:p w14:paraId="517E5691" w14:textId="77777777" w:rsidR="00AE3926" w:rsidRDefault="00AE3926" w:rsidP="00AE3926">
      <w:pPr>
        <w:autoSpaceDE w:val="0"/>
        <w:autoSpaceDN w:val="0"/>
        <w:adjustRightInd w:val="0"/>
        <w:spacing w:after="0" w:line="240" w:lineRule="auto"/>
        <w:jc w:val="right"/>
        <w:rPr>
          <w:rFonts w:ascii="Times New Roman" w:hAnsi="Times New Roman"/>
          <w:b/>
          <w:bCs/>
          <w:sz w:val="28"/>
          <w:szCs w:val="28"/>
        </w:rPr>
      </w:pPr>
    </w:p>
    <w:p w14:paraId="76CBCC11" w14:textId="77777777" w:rsidR="00AE3926" w:rsidRDefault="00AE3926" w:rsidP="00AE3926">
      <w:pPr>
        <w:autoSpaceDE w:val="0"/>
        <w:autoSpaceDN w:val="0"/>
        <w:adjustRightInd w:val="0"/>
        <w:spacing w:after="0" w:line="240" w:lineRule="auto"/>
        <w:jc w:val="right"/>
        <w:rPr>
          <w:rFonts w:ascii="Times New Roman" w:hAnsi="Times New Roman"/>
          <w:b/>
          <w:bCs/>
          <w:sz w:val="28"/>
          <w:szCs w:val="28"/>
        </w:rPr>
      </w:pPr>
    </w:p>
    <w:p w14:paraId="0360AEC0" w14:textId="77777777" w:rsidR="00AE3926" w:rsidRPr="00A27BC1" w:rsidRDefault="00AE3926" w:rsidP="00AE3926">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lastRenderedPageBreak/>
        <w:t xml:space="preserve">Приложение </w:t>
      </w:r>
      <w:r w:rsidRPr="00A27BC1">
        <w:rPr>
          <w:rFonts w:ascii="Times New Roman" w:hAnsi="Times New Roman"/>
          <w:b/>
          <w:bCs/>
          <w:sz w:val="28"/>
          <w:szCs w:val="28"/>
        </w:rPr>
        <w:t xml:space="preserve">Б </w:t>
      </w:r>
    </w:p>
    <w:p w14:paraId="2F1CB7EB" w14:textId="77777777" w:rsidR="00AE3926" w:rsidRPr="00A27BC1" w:rsidRDefault="00AE3926" w:rsidP="00AE3926">
      <w:pPr>
        <w:autoSpaceDE w:val="0"/>
        <w:autoSpaceDN w:val="0"/>
        <w:adjustRightInd w:val="0"/>
        <w:spacing w:after="0" w:line="240" w:lineRule="auto"/>
        <w:jc w:val="center"/>
        <w:rPr>
          <w:rFonts w:ascii="Times New Roman" w:hAnsi="Times New Roman"/>
          <w:b/>
          <w:bCs/>
          <w:sz w:val="28"/>
          <w:szCs w:val="28"/>
          <w:lang w:val="ro-RO"/>
        </w:rPr>
      </w:pPr>
      <w:r w:rsidRPr="00A27BC1">
        <w:rPr>
          <w:rFonts w:ascii="Times New Roman" w:hAnsi="Times New Roman"/>
          <w:b/>
          <w:bCs/>
          <w:sz w:val="28"/>
          <w:szCs w:val="28"/>
        </w:rPr>
        <w:t>Алгоритмы</w:t>
      </w:r>
      <w:r w:rsidRPr="00A27BC1">
        <w:rPr>
          <w:rFonts w:ascii="Times New Roman" w:hAnsi="Times New Roman"/>
          <w:b/>
          <w:bCs/>
          <w:sz w:val="28"/>
          <w:szCs w:val="28"/>
          <w:lang w:val="ro-RO"/>
        </w:rPr>
        <w:t xml:space="preserve"> </w:t>
      </w:r>
      <w:r w:rsidRPr="00A27BC1">
        <w:rPr>
          <w:rFonts w:ascii="Times New Roman" w:hAnsi="Times New Roman"/>
          <w:b/>
          <w:bCs/>
          <w:sz w:val="28"/>
          <w:szCs w:val="28"/>
        </w:rPr>
        <w:t>действия врача</w:t>
      </w:r>
    </w:p>
    <w:p w14:paraId="7BC886BD" w14:textId="77777777" w:rsidR="00AE3926" w:rsidRPr="00AE3926" w:rsidRDefault="00AE3926" w:rsidP="00AE3926"/>
    <w:p w14:paraId="56E5EEBB" w14:textId="77777777" w:rsidR="00590DCF" w:rsidRPr="004D4F10" w:rsidRDefault="001A3A0D" w:rsidP="00AE3926">
      <w:pPr>
        <w:ind w:left="-851"/>
        <w:jc w:val="both"/>
        <w:rPr>
          <w:rFonts w:ascii="Times New Roman" w:hAnsi="Times New Roman" w:cs="Times New Roman"/>
          <w:color w:val="000000"/>
          <w:sz w:val="24"/>
          <w:szCs w:val="24"/>
        </w:rPr>
      </w:pPr>
      <w:r>
        <w:rPr>
          <w:rFonts w:ascii="Times New Roman" w:hAnsi="Times New Roman" w:cs="Times New Roman"/>
          <w:sz w:val="24"/>
          <w:szCs w:val="24"/>
        </w:rPr>
      </w:r>
      <w:r>
        <w:rPr>
          <w:rFonts w:ascii="Times New Roman" w:hAnsi="Times New Roman" w:cs="Times New Roman"/>
          <w:sz w:val="24"/>
          <w:szCs w:val="24"/>
        </w:rPr>
        <w:pict w14:anchorId="1C111D4E">
          <v:group id="Group 39206" o:spid="_x0000_s2050" style="width:525.55pt;height:627.9pt;mso-position-horizontal-relative:char;mso-position-vertical-relative:line" coordsize="68320,80101">
            <o:lock v:ext="edit" rotation="t" position="t"/>
            <v:rect id="Rectangle 5217" o:spid="_x0000_s2051" style="position:absolute;left:31492;top:1646;width:506;height:22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" filled="f" stroked="f">
              <v:textbox style="mso-next-textbox:#Rectangle 5217" inset="0,0,0,0">
                <w:txbxContent>
                  <w:p w14:paraId="7A503541" w14:textId="77777777" w:rsidR="00C74534" w:rsidRDefault="00C74534" w:rsidP="0052300B">
                    <w:pPr>
                      <w:spacing w:after="160" w:line="259" w:lineRule="auto"/>
                    </w:pPr>
                    <w:r>
                      <w:t xml:space="preserve"> </w:t>
                    </w:r>
                  </w:p>
                </w:txbxContent>
              </v:textbox>
            </v:rect>
            <v:shape id="Shape 5219" o:spid="_x0000_s2052" style="position:absolute;left:9601;width:50581;height:4465;visibility:visible;mso-wrap-style:square;v-text-anchor:top" coordsize="5058156,446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" adj="0,,0" path="m,446532r5058156,l5058156,,,,,446532xe" filled="f" strokeweight=".96pt">
              <v:stroke miterlimit="83231f" joinstyle="miter"/>
              <v:formulas/>
              <v:path arrowok="t" o:connecttype="segments" textboxrect="0,0,5058156,446532"/>
            </v:shape>
            <v:rect id="Rectangle 5220" o:spid="_x0000_s2053" style="position:absolute;left:13688;top:1030;width:12412;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CwwAAAN0AAAAPAAAAZHJzL2Rvd25yZXYueG1sRE/LisIw&#10;FN0P+A/hCu7GdAqK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LL/kgsMAAADdAAAADwAA&#10;AAAAAAAAAAAAAAAHAgAAZHJzL2Rvd25yZXYueG1sUEsFBgAAAAADAAMAtwAAAPcCAAAAAA==&#10;" filled="f" stroked="f">
              <v:textbox style="mso-next-textbox:#Rectangle 5220" inset="0,0,0,0">
                <w:txbxContent>
                  <w:p w14:paraId="19FCB344" w14:textId="77777777" w:rsidR="00C74534" w:rsidRDefault="00C74534" w:rsidP="0052300B">
                    <w:pPr>
                      <w:spacing w:after="160" w:line="259" w:lineRule="auto"/>
                    </w:pPr>
                    <w:r>
                      <w:rPr>
                        <w:sz w:val="20"/>
                      </w:rPr>
                      <w:t xml:space="preserve">Новорожденный </w:t>
                    </w:r>
                  </w:p>
                </w:txbxContent>
              </v:textbox>
            </v:rect>
            <v:rect id="Rectangle 5221" o:spid="_x0000_s2054" style="position:absolute;left:23033;top:1030;width:15673;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0EZ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BD80EZxQAAAN0AAAAP&#10;AAAAAAAAAAAAAAAAAAcCAABkcnMvZG93bnJldi54bWxQSwUGAAAAAAMAAwC3AAAA+QIAAAAA&#10;" filled="f" stroked="f">
              <v:textbox style="mso-next-textbox:#Rectangle 5221" inset="0,0,0,0">
                <w:txbxContent>
                  <w:p w14:paraId="5BDAA03F" w14:textId="77777777" w:rsidR="00C74534" w:rsidRDefault="00C74534" w:rsidP="0052300B">
                    <w:pPr>
                      <w:spacing w:after="160" w:line="259" w:lineRule="auto"/>
                    </w:pPr>
                    <w:r>
                      <w:rPr>
                        <w:sz w:val="20"/>
                      </w:rPr>
                      <w:t xml:space="preserve">в первые часы жизни </w:t>
                    </w:r>
                  </w:p>
                </w:txbxContent>
              </v:textbox>
            </v:rect>
            <v:rect id="Rectangle 5222" o:spid="_x0000_s2055" style="position:absolute;left:34832;top:1030;width:10930;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9uxQAAAN0AAAAPAAAAZHJzL2Rvd25yZXYueG1sRI9Pi8Iw&#10;FMTvwn6H8Ba8aWphRa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CzId9uxQAAAN0AAAAP&#10;AAAAAAAAAAAAAAAAAAcCAABkcnMvZG93bnJldi54bWxQSwUGAAAAAAMAAwC3AAAA+QIAAAAA&#10;" filled="f" stroked="f">
              <v:textbox style="mso-next-textbox:#Rectangle 5222" inset="0,0,0,0">
                <w:txbxContent>
                  <w:p w14:paraId="28167278" w14:textId="77777777" w:rsidR="00C74534" w:rsidRPr="0052300B" w:rsidRDefault="00C74534" w:rsidP="0052300B">
                    <w:pPr>
                      <w:spacing w:after="160" w:line="259" w:lineRule="auto"/>
                      <w:rPr>
                        <w:lang w:val="en-US"/>
                      </w:rPr>
                    </w:pPr>
                    <w:r>
                      <w:rPr>
                        <w:sz w:val="20"/>
                        <w:lang w:val="en-US"/>
                      </w:rPr>
                      <w:t xml:space="preserve"> </w:t>
                    </w:r>
                    <w:r>
                      <w:rPr>
                        <w:sz w:val="20"/>
                      </w:rPr>
                      <w:t xml:space="preserve">с подозрением </w:t>
                    </w:r>
                  </w:p>
                </w:txbxContent>
              </v:textbox>
            </v:rect>
            <v:rect id="Rectangle 5223" o:spid="_x0000_s2056" style="position:absolute;left:43061;top:1030;width:17715;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r1xwAAAN0AAAAPAAAAZHJzL2Rvd25yZXYueG1sRI9Ba8JA&#10;FITvhf6H5RV6azZNU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NxtevXHAAAA3QAA&#10;AA8AAAAAAAAAAAAAAAAABwIAAGRycy9kb3ducmV2LnhtbFBLBQYAAAAAAwADALcAAAD7AgAAAAA=&#10;" filled="f" stroked="f">
              <v:textbox style="mso-next-textbox:#Rectangle 5223" inset="0,0,0,0">
                <w:txbxContent>
                  <w:p w14:paraId="1EF28274" w14:textId="77777777" w:rsidR="00C74534" w:rsidRPr="0052300B" w:rsidRDefault="00C74534" w:rsidP="0052300B">
                    <w:pPr>
                      <w:spacing w:after="160" w:line="259" w:lineRule="auto"/>
                      <w:rPr>
                        <w:lang w:val="en-US"/>
                      </w:rPr>
                    </w:pPr>
                    <w:r>
                      <w:rPr>
                        <w:sz w:val="20"/>
                        <w:lang w:val="en-US"/>
                      </w:rPr>
                      <w:t xml:space="preserve">  </w:t>
                    </w:r>
                    <w:r>
                      <w:rPr>
                        <w:sz w:val="20"/>
                      </w:rPr>
                      <w:t xml:space="preserve">на врожденную анемию </w:t>
                    </w:r>
                  </w:p>
                </w:txbxContent>
              </v:textbox>
            </v:rect>
            <v:rect id="Rectangle 5224" o:spid="_x0000_s2057" style="position:absolute;left:26097;top:2524;width:23354;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KBxwAAAN0AAAAPAAAAZHJzL2Rvd25yZXYueG1sRI9Ba8JA&#10;FITvhf6H5RV6azYNV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FOE4oHHAAAA3QAA&#10;AA8AAAAAAAAAAAAAAAAABwIAAGRycy9kb3ducmV2LnhtbFBLBQYAAAAAAwADALcAAAD7AgAAAAA=&#10;" filled="f" stroked="f">
              <v:textbox style="mso-next-textbox:#Rectangle 5224" inset="0,0,0,0">
                <w:txbxContent>
                  <w:p w14:paraId="410AFB06" w14:textId="77777777" w:rsidR="00C74534" w:rsidRDefault="00C74534" w:rsidP="0052300B">
                    <w:pPr>
                      <w:spacing w:after="160" w:line="259" w:lineRule="auto"/>
                    </w:pPr>
                    <w:r>
                      <w:rPr>
                        <w:sz w:val="20"/>
                      </w:rPr>
                      <w:t>вследствие кровопотери у плода</w:t>
                    </w:r>
                  </w:p>
                </w:txbxContent>
              </v:textbox>
            </v:rect>
            <v:rect id="Rectangle 5225" o:spid="_x0000_s2058" style="position:absolute;left:43686;top:2151;width:466;height:206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ca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DzIRxrHAAAA3QAA&#10;AA8AAAAAAAAAAAAAAAAABwIAAGRycy9kb3ducmV2LnhtbFBLBQYAAAAAAwADALcAAAD7AgAAAAA=&#10;" filled="f" stroked="f">
              <v:textbox style="mso-next-textbox:#Rectangle 5225" inset="0,0,0,0">
                <w:txbxContent>
                  <w:p w14:paraId="6D7FCD35" w14:textId="77777777" w:rsidR="00C74534" w:rsidRDefault="00C74534" w:rsidP="0052300B">
                    <w:pPr>
                      <w:spacing w:after="160" w:line="259" w:lineRule="auto"/>
                    </w:pPr>
                    <w:r>
                      <w:t xml:space="preserve"> </w:t>
                    </w:r>
                  </w:p>
                </w:txbxContent>
              </v:textbox>
            </v:rect>
            <v:shape id="Shape 5227" o:spid="_x0000_s2059" style="position:absolute;left:9616;top:6858;width:50292;height:2941;visibility:visible;mso-wrap-style:square;v-text-anchor:top" coordsize="5029200,294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" adj="0,,0" path="m,294132r5029200,l5029200,,,,,294132xe" filled="f" strokeweight=".96pt">
              <v:stroke miterlimit="83231f" joinstyle="miter"/>
              <v:formulas/>
              <v:path arrowok="t" o:connecttype="segments" textboxrect="0,0,5029200,294132"/>
            </v:shape>
            <v:rect id="Rectangle 5228" o:spid="_x0000_s2060" style="position:absolute;left:20747;top:7918;width:37248;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iEwwAAAN0AAAAPAAAAZHJzL2Rvd25yZXYueG1sRE/LisIw&#10;FN0P+A/hCu7GdAqK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0snohMMAAADdAAAADwAA&#10;AAAAAAAAAAAAAAAHAgAAZHJzL2Rvd25yZXYueG1sUEsFBgAAAAADAAMAtwAAAPcCAAAAAA==&#10;" filled="f" stroked="f">
              <v:textbox style="mso-next-textbox:#Rectangle 5228" inset="0,0,0,0">
                <w:txbxContent>
                  <w:p w14:paraId="52313345" w14:textId="77777777" w:rsidR="00C74534" w:rsidRDefault="00C74534" w:rsidP="0052300B">
                    <w:pPr>
                      <w:spacing w:after="160" w:line="259" w:lineRule="auto"/>
                    </w:pPr>
                    <w:r>
                      <w:rPr>
                        <w:sz w:val="20"/>
                      </w:rPr>
                      <w:t>Определение общего (клинического) анализа крови</w:t>
                    </w:r>
                  </w:p>
                </w:txbxContent>
              </v:textbox>
            </v:rect>
            <v:rect id="Rectangle 5229" o:spid="_x0000_s2061" style="position:absolute;left:48795;top:7668;width:421;height:18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style="mso-next-textbox:#Rectangle 5229" inset="0,0,0,0">
                <w:txbxContent>
                  <w:p w14:paraId="4DB05DAF" w14:textId="77777777" w:rsidR="00C74534" w:rsidRDefault="00C74534" w:rsidP="0052300B">
                    <w:pPr>
                      <w:spacing w:after="160" w:line="259" w:lineRule="auto"/>
                    </w:pPr>
                    <w:r>
                      <w:rPr>
                        <w:sz w:val="20"/>
                      </w:rPr>
                      <w:t xml:space="preserve"> </w:t>
                    </w:r>
                  </w:p>
                </w:txbxContent>
              </v:textbox>
            </v:rect>
            <v:shape id="Shape 5230" o:spid="_x0000_s2062" style="position:absolute;left:36385;top:4579;width:762;height:2381;visibility:visible;mso-wrap-style:square;v-text-anchor:top" coordsize="7620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" adj="0,,0" path="m28194,l48006,r,161925l76200,161925,38100,238125,,161925r28194,l28194,xe" fillcolor="black" stroked="f" strokeweight="0">
              <v:stroke miterlimit="83231f" joinstyle="miter"/>
              <v:formulas/>
              <v:path arrowok="t" o:connecttype="segments" textboxrect="0,0,76200,238125"/>
            </v:shape>
            <v:shape id="Shape 5232" o:spid="_x0000_s2063" style="position:absolute;left:26090;top:12192;width:32766;height:7620;visibility:visible;mso-wrap-style:square;v-text-anchor:top" coordsize="3276600,7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" adj="0,,0" path="m,381000l1638300,,3276600,381000,1638300,762000,,381000xe" filled="f" strokeweight=".96pt">
              <v:stroke miterlimit="83231f" joinstyle="miter"/>
              <v:formulas/>
              <v:path arrowok="t" o:connecttype="segments" textboxrect="0,0,3276600,762000"/>
            </v:shape>
            <v:rect id="Rectangle 5233" o:spid="_x0000_s2064" style="position:absolute;left:36584;top:14883;width:16075;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w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WbTsKMYAAADdAAAA&#10;DwAAAAAAAAAAAAAAAAAHAgAAZHJzL2Rvd25yZXYueG1sUEsFBgAAAAADAAMAtwAAAPoCAAAAAA==&#10;" filled="f" stroked="f">
              <v:textbox style="mso-next-textbox:#Rectangle 5233" inset="0,0,0,0">
                <w:txbxContent>
                  <w:p w14:paraId="5C28C158" w14:textId="77777777" w:rsidR="00C74534" w:rsidRDefault="00C74534" w:rsidP="0052300B">
                    <w:pPr>
                      <w:spacing w:after="160" w:line="259" w:lineRule="auto"/>
                    </w:pPr>
                    <w:r>
                      <w:rPr>
                        <w:sz w:val="20"/>
                      </w:rPr>
                      <w:t xml:space="preserve">Уровень гемоглобина </w:t>
                    </w:r>
                  </w:p>
                </w:txbxContent>
              </v:textbox>
            </v:rect>
            <v:rect id="Rectangle 5234" o:spid="_x0000_s2065" style="position:absolute;left:38870;top:16346;width:9608;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" filled="f" stroked="f">
              <v:textbox style="mso-next-textbox:#Rectangle 5234" inset="0,0,0,0">
                <w:txbxContent>
                  <w:p w14:paraId="42319ED9" w14:textId="77777777" w:rsidR="00C74534" w:rsidRDefault="00C74534" w:rsidP="0052300B">
                    <w:pPr>
                      <w:spacing w:after="160" w:line="259" w:lineRule="auto"/>
                    </w:pPr>
                    <w:r>
                      <w:rPr>
                        <w:sz w:val="20"/>
                      </w:rPr>
                      <w:t>менее 145 г/л</w:t>
                    </w:r>
                  </w:p>
                </w:txbxContent>
              </v:textbox>
            </v:rect>
            <v:rect id="Rectangle 5235" o:spid="_x0000_s2066" style="position:absolute;left:46094;top:16096;width:421;height:18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HHxgAAAN0AAAAPAAAAZHJzL2Rvd25yZXYueG1sRI9Pi8Iw&#10;FMTvgt8hPMGbpuui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uRHRx8YAAADdAAAA&#10;DwAAAAAAAAAAAAAAAAAHAgAAZHJzL2Rvd25yZXYueG1sUEsFBgAAAAADAAMAtwAAAPoCAAAAAA==&#10;" filled="f" stroked="f">
              <v:textbox style="mso-next-textbox:#Rectangle 5235" inset="0,0,0,0">
                <w:txbxContent>
                  <w:p w14:paraId="34787D6A" w14:textId="77777777" w:rsidR="00C74534" w:rsidRDefault="00C74534" w:rsidP="0052300B">
                    <w:pPr>
                      <w:spacing w:after="160" w:line="259" w:lineRule="auto"/>
                    </w:pPr>
                    <w:r>
                      <w:rPr>
                        <w:sz w:val="20"/>
                      </w:rPr>
                      <w:t xml:space="preserve"> </w:t>
                    </w:r>
                  </w:p>
                </w:txbxContent>
              </v:textbox>
            </v:rect>
            <v:shape id="Shape 5236" o:spid="_x0000_s2067" style="position:absolute;left:42254;top:9909;width:762;height:2195;visibility:visible;mso-wrap-style:square;v-text-anchor:top" coordsize="76200,219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" adj="0,,0" path="m41783,r6185,142956l76200,141732,41402,219456,,145035r28155,-1221l21971,762,41783,xe" fillcolor="black" stroked="f" strokeweight="0">
              <v:stroke miterlimit="83231f" joinstyle="miter"/>
              <v:formulas/>
              <v:path arrowok="t" o:connecttype="segments" textboxrect="0,0,76200,219456"/>
            </v:shape>
            <v:shape id="Shape 5238" o:spid="_x0000_s2068" style="position:absolute;left:54208;top:20284;width:14112;height:4389;visibility:visible;mso-wrap-style:square;v-text-anchor:top" coordsize="1411224,438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" adj="0,,0" path="m,438912r1411224,l1411224,,,,,438912xe" filled="f" strokeweight=".96pt">
              <v:stroke miterlimit="83231f" joinstyle="miter"/>
              <v:formulas/>
              <v:path arrowok="t" o:connecttype="segments" textboxrect="0,0,1411224,438912"/>
            </v:shape>
            <v:rect id="Rectangle 5239" o:spid="_x0000_s2069" style="position:absolute;left:55242;top:21684;width:15996;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v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OFzbwsYAAADdAAAA&#10;DwAAAAAAAAAAAAAAAAAHAgAAZHJzL2Rvd25yZXYueG1sUEsFBgAAAAADAAMAtwAAAPoCAAAAAA==&#10;" filled="f" stroked="f">
              <v:textbox style="mso-next-textbox:#Rectangle 5239" inset="0,0,0,0">
                <w:txbxContent>
                  <w:p w14:paraId="20DA2A14" w14:textId="77777777" w:rsidR="00C74534" w:rsidRDefault="00C74534" w:rsidP="0052300B">
                    <w:pPr>
                      <w:spacing w:after="160" w:line="259" w:lineRule="auto"/>
                    </w:pPr>
                    <w:r>
                      <w:rPr>
                        <w:sz w:val="20"/>
                      </w:rPr>
                      <w:t>Рутинное наблюдение</w:t>
                    </w:r>
                  </w:p>
                </w:txbxContent>
              </v:textbox>
            </v:rect>
            <v:rect id="Rectangle 5240" o:spid="_x0000_s2070" style="position:absolute;left:67299;top:21434;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" filled="f" stroked="f">
              <v:textbox style="mso-next-textbox:#Rectangle 5240" inset="0,0,0,0">
                <w:txbxContent>
                  <w:p w14:paraId="778D2392" w14:textId="77777777" w:rsidR="00C74534" w:rsidRDefault="00C74534" w:rsidP="0052300B">
                    <w:pPr>
                      <w:spacing w:after="160" w:line="259" w:lineRule="auto"/>
                    </w:pPr>
                    <w:r>
                      <w:rPr>
                        <w:sz w:val="20"/>
                      </w:rPr>
                      <w:t xml:space="preserve"> </w:t>
                    </w:r>
                  </w:p>
                </w:txbxContent>
              </v:textbox>
            </v:rect>
            <v:shape id="Shape 5241" o:spid="_x0000_s2071" style="position:absolute;left:58574;top:16329;width:762;height:3810;visibility:visible;mso-wrap-style:square;v-text-anchor:top" coordsize="7620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" adj="0,,0" path="m28194,l48006,r,304800l76200,304800,38100,381000,,304800r28194,l28194,xe" fillcolor="black" stroked="f" strokeweight="0">
              <v:stroke miterlimit="83231f" joinstyle="miter"/>
              <v:formulas/>
              <v:path arrowok="t" o:connecttype="segments" textboxrect="0,0,76200,381000"/>
            </v:shape>
            <v:rect id="Rectangle 5243" o:spid="_x0000_s2072" style="position:absolute;left:60485;top:17383;width:2373;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" filled="f" stroked="f">
              <v:textbox style="mso-next-textbox:#Rectangle 5243" inset="0,0,0,0">
                <w:txbxContent>
                  <w:p w14:paraId="505F64D3" w14:textId="77777777" w:rsidR="00C74534" w:rsidRDefault="00C74534" w:rsidP="0052300B">
                    <w:pPr>
                      <w:spacing w:after="160" w:line="259" w:lineRule="auto"/>
                    </w:pPr>
                    <w:r>
                      <w:rPr>
                        <w:sz w:val="20"/>
                      </w:rPr>
                      <w:t>нет</w:t>
                    </w:r>
                  </w:p>
                </w:txbxContent>
              </v:textbox>
            </v:rect>
            <v:rect id="Rectangle 5244" o:spid="_x0000_s2073" style="position:absolute;left:62285;top:17133;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h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jlsHIcYAAADdAAAA&#10;DwAAAAAAAAAAAAAAAAAHAgAAZHJzL2Rvd25yZXYueG1sUEsFBgAAAAADAAMAtwAAAPoCAAAAAA==&#10;" filled="f" stroked="f">
              <v:textbox style="mso-next-textbox:#Rectangle 5244" inset="0,0,0,0">
                <w:txbxContent>
                  <w:p w14:paraId="375DD49F" w14:textId="77777777" w:rsidR="00C74534" w:rsidRDefault="00C74534" w:rsidP="0052300B">
                    <w:pPr>
                      <w:spacing w:after="160" w:line="259" w:lineRule="auto"/>
                    </w:pPr>
                    <w:r>
                      <w:rPr>
                        <w:sz w:val="20"/>
                      </w:rPr>
                      <w:t xml:space="preserve"> </w:t>
                    </w:r>
                  </w:p>
                </w:txbxContent>
              </v:textbox>
            </v:rect>
            <v:shape id="Shape 41367" o:spid="_x0000_s2074" style="position:absolute;top:19141;width:36667;height:7910;visibility:visible;mso-wrap-style:square;v-text-anchor:top" coordsize="3666744,790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" adj="0,,0" path="m,l3666744,r,790956l,790956,,e" stroked="f" strokeweight="0">
              <v:stroke miterlimit="83231f" joinstyle="miter"/>
              <v:formulas/>
              <v:path arrowok="t" o:connecttype="segments" textboxrect="0,0,3666744,790956"/>
            </v:shape>
            <v:shape id="Shape 5246" o:spid="_x0000_s2075" style="position:absolute;top:19141;width:36667;height:7910;visibility:visible;mso-wrap-style:square;v-text-anchor:top" coordsize="3666744,790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" adj="0,,0" path="m,790956r3666744,l3666744,,,,,790956xe" filled="f" strokeweight=".96pt">
              <v:stroke miterlimit="83231f" joinstyle="miter"/>
              <v:formulas/>
              <v:path arrowok="t" o:connecttype="segments" textboxrect="0,0,3666744,790956"/>
            </v:shape>
            <v:rect id="Rectangle 5247" o:spid="_x0000_s2076" style="position:absolute;left:975;top:20062;width:46527;height:13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WxwAAAN0AAAAPAAAAZHJzL2Rvd25yZXYueG1sRI9Ba8JA&#10;FITvhf6H5RV6q5tKtZ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H6JmVbHAAAA3QAA&#10;AA8AAAAAAAAAAAAAAAAABwIAAGRycy9kb3ducmV2LnhtbFBLBQYAAAAAAwADALcAAAD7AgAAAAA=&#10;" filled="f" stroked="f">
              <v:textbox style="mso-next-textbox:#Rectangle 5247" inset="0,0,0,0">
                <w:txbxContent>
                  <w:p w14:paraId="4F3DE1B1" w14:textId="77777777" w:rsidR="00C74534" w:rsidRDefault="00C74534" w:rsidP="0052300B">
                    <w:pPr>
                      <w:spacing w:after="160" w:line="259" w:lineRule="auto"/>
                    </w:pPr>
                    <w:r>
                      <w:rPr>
                        <w:sz w:val="18"/>
                      </w:rPr>
                      <w:t xml:space="preserve">Диагностирована врожденная анемия. Проведение НСГ, УЗИ брюшной </w:t>
                    </w:r>
                  </w:p>
                </w:txbxContent>
              </v:textbox>
            </v:rect>
            <v:rect id="Rectangle 5248" o:spid="_x0000_s2077" style="position:absolute;left:975;top:21372;width:46530;height:13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0kwwAAAN0AAAAPAAAAZHJzL2Rvd25yZXYueG1sRE9Ni8Iw&#10;EL0L+x/CLHjTdGUV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DxYNJMMAAADdAAAADwAA&#10;AAAAAAAAAAAAAAAHAgAAZHJzL2Rvd25yZXYueG1sUEsFBgAAAAADAAMAtwAAAPcCAAAAAA==&#10;" filled="f" stroked="f">
              <v:textbox style="mso-next-textbox:#Rectangle 5248" inset="0,0,0,0">
                <w:txbxContent>
                  <w:p w14:paraId="16D6F9CE" w14:textId="77777777" w:rsidR="00C74534" w:rsidRDefault="00C74534" w:rsidP="0052300B">
                    <w:pPr>
                      <w:spacing w:after="160" w:line="259" w:lineRule="auto"/>
                    </w:pPr>
                    <w:r>
                      <w:rPr>
                        <w:sz w:val="18"/>
                      </w:rPr>
                      <w:t xml:space="preserve">полости, почек и надпочечников для определения возможного </w:t>
                    </w:r>
                  </w:p>
                </w:txbxContent>
              </v:textbox>
            </v:rect>
            <v:rect id="Rectangle 5249" o:spid="_x0000_s2078" style="position:absolute;left:975;top:22698;width:46522;height:13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i/xgAAAN0AAAAPAAAAZHJzL2Rvd25yZXYueG1sRI9Ba8JA&#10;FITvgv9heQVvuqlY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YFqov8YAAADdAAAA&#10;DwAAAAAAAAAAAAAAAAAHAgAAZHJzL2Rvd25yZXYueG1sUEsFBgAAAAADAAMAtwAAAPoCAAAAAA==&#10;" filled="f" stroked="f">
              <v:textbox style="mso-next-textbox:#Rectangle 5249" inset="0,0,0,0">
                <w:txbxContent>
                  <w:p w14:paraId="5D7C56A1" w14:textId="77777777" w:rsidR="00C74534" w:rsidRDefault="00C74534" w:rsidP="0052300B">
                    <w:pPr>
                      <w:spacing w:after="160" w:line="259" w:lineRule="auto"/>
                    </w:pPr>
                    <w:r>
                      <w:rPr>
                        <w:sz w:val="18"/>
                      </w:rPr>
                      <w:t xml:space="preserve">источника кровопотери, ЭХОКГ при наличии гиповолемического </w:t>
                    </w:r>
                  </w:p>
                </w:txbxContent>
              </v:textbox>
            </v:rect>
            <v:rect id="Rectangle 5250" o:spid="_x0000_s2079" style="position:absolute;left:975;top:24009;width:46515;height:13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Zf/wQAAAN0AAAAPAAAAZHJzL2Rvd25yZXYueG1sRE/LisIw&#10;FN0L/kO4wuw0VXD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HS5l//BAAAA3QAAAA8AAAAA&#10;AAAAAAAAAAAABwIAAGRycy9kb3ducmV2LnhtbFBLBQYAAAAAAwADALcAAAD1AgAAAAA=&#10;" filled="f" stroked="f">
              <v:textbox style="mso-next-textbox:#Rectangle 5250" inset="0,0,0,0">
                <w:txbxContent>
                  <w:p w14:paraId="531D6507" w14:textId="77777777" w:rsidR="00C74534" w:rsidRDefault="00C74534" w:rsidP="0052300B">
                    <w:pPr>
                      <w:spacing w:after="160" w:line="259" w:lineRule="auto"/>
                    </w:pPr>
                    <w:r>
                      <w:rPr>
                        <w:sz w:val="18"/>
                      </w:rPr>
                      <w:t xml:space="preserve">шока. Исследование КОС, газов крови, лактата, уровня глюкозы, </w:t>
                    </w:r>
                  </w:p>
                </w:txbxContent>
              </v:textbox>
            </v:rect>
            <v:rect id="Rectangle 5251" o:spid="_x0000_s2080" style="position:absolute;left:975;top:25350;width:10428;height:13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Jk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Bv1MmTHAAAA3QAA&#10;AA8AAAAAAAAAAAAAAAAABwIAAGRycy9kb3ducmV2LnhtbFBLBQYAAAAAAwADALcAAAD7AgAAAAA=&#10;" filled="f" stroked="f">
              <v:textbox style="mso-next-textbox:#Rectangle 5251" inset="0,0,0,0">
                <w:txbxContent>
                  <w:p w14:paraId="5269BFD2" w14:textId="77777777" w:rsidR="00C74534" w:rsidRPr="0052300B" w:rsidRDefault="00C74534" w:rsidP="0052300B">
                    <w:pPr>
                      <w:spacing w:after="160" w:line="259" w:lineRule="auto"/>
                      <w:rPr>
                        <w:lang w:val="en-US"/>
                      </w:rPr>
                    </w:pPr>
                    <w:r>
                      <w:rPr>
                        <w:sz w:val="18"/>
                      </w:rPr>
                      <w:t>коагулограммы</w:t>
                    </w:r>
                    <w:r>
                      <w:rPr>
                        <w:sz w:val="18"/>
                        <w:lang w:val="en-US"/>
                      </w:rPr>
                      <w:t xml:space="preserve">  </w:t>
                    </w:r>
                    <w:r>
                      <w:rPr>
                        <w:sz w:val="18"/>
                      </w:rPr>
                      <w:t xml:space="preserve"> </w:t>
                    </w:r>
                  </w:p>
                </w:txbxContent>
              </v:textbox>
            </v:rect>
            <v:rect id="Rectangle 5252" o:spid="_x0000_s2081" style="position:absolute;left:8827;top:25350;width:15680;height:13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w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OsnrBPHAAAA3QAA&#10;AA8AAAAAAAAAAAAAAAAABwIAAGRycy9kb3ducmV2LnhtbFBLBQYAAAAAAwADALcAAAD7AgAAAAA=&#10;" filled="f" stroked="f">
              <v:textbox style="mso-next-textbox:#Rectangle 5252" inset="0,0,0,0">
                <w:txbxContent>
                  <w:p w14:paraId="586CAD1F" w14:textId="77777777" w:rsidR="00C74534" w:rsidRDefault="00C74534" w:rsidP="0052300B">
                    <w:pPr>
                      <w:spacing w:after="160" w:line="259" w:lineRule="auto"/>
                    </w:pPr>
                    <w:r>
                      <w:rPr>
                        <w:sz w:val="18"/>
                      </w:rPr>
                      <w:t xml:space="preserve"> при наличии показаний.</w:t>
                    </w:r>
                  </w:p>
                </w:txbxContent>
              </v:textbox>
            </v:rect>
            <v:rect id="Rectangle 5253" o:spid="_x0000_s2082" style="position:absolute;left:20641;top:25124;width:380;height:168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" filled="f" stroked="f">
              <v:textbox style="mso-next-textbox:#Rectangle 5253" inset="0,0,0,0">
                <w:txbxContent>
                  <w:p w14:paraId="47D69226" w14:textId="77777777" w:rsidR="00C74534" w:rsidRDefault="00C74534" w:rsidP="0052300B">
                    <w:pPr>
                      <w:spacing w:after="160" w:line="259" w:lineRule="auto"/>
                    </w:pPr>
                    <w:r>
                      <w:rPr>
                        <w:sz w:val="18"/>
                      </w:rPr>
                      <w:t xml:space="preserve"> </w:t>
                    </w:r>
                  </w:p>
                </w:txbxContent>
              </v:textbox>
            </v:rect>
            <v:rect id="Rectangle 5255" o:spid="_x0000_s2083" style="position:absolute;left:23140;top:16956;width:1598;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RnxwAAAN0AAAAPAAAAZHJzL2Rvd25yZXYueG1sRI9Ba8JA&#10;FITvgv9heUJvulFI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GTONGfHAAAA3QAA&#10;AA8AAAAAAAAAAAAAAAAABwIAAGRycy9kb3ducmV2LnhtbFBLBQYAAAAAAwADALcAAAD7AgAAAAA=&#10;" filled="f" stroked="f">
              <v:textbox style="mso-next-textbox:#Rectangle 5255" inset="0,0,0,0">
                <w:txbxContent>
                  <w:p w14:paraId="70597186" w14:textId="77777777" w:rsidR="00C74534" w:rsidRDefault="00C74534" w:rsidP="0052300B">
                    <w:pPr>
                      <w:spacing w:after="160" w:line="259" w:lineRule="auto"/>
                    </w:pPr>
                    <w:r>
                      <w:rPr>
                        <w:sz w:val="20"/>
                      </w:rPr>
                      <w:t>да</w:t>
                    </w:r>
                  </w:p>
                </w:txbxContent>
              </v:textbox>
            </v:rect>
            <v:rect id="Rectangle 5256" o:spid="_x0000_s2084" style="position:absolute;left:24344;top:16706;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oQxQAAAN0AAAAPAAAAZHJzL2Rvd25yZXYueG1sRI9Bi8Iw&#10;FITvgv8hPGFvmq6g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UHKoQxQAAAN0AAAAP&#10;AAAAAAAAAAAAAAAAAAcCAABkcnMvZG93bnJldi54bWxQSwUGAAAAAAMAAwC3AAAA+QIAAAAA&#10;" filled="f" stroked="f">
              <v:textbox style="mso-next-textbox:#Rectangle 5256" inset="0,0,0,0">
                <w:txbxContent>
                  <w:p w14:paraId="6D392831" w14:textId="77777777" w:rsidR="00C74534" w:rsidRDefault="00C74534" w:rsidP="0052300B">
                    <w:pPr>
                      <w:spacing w:after="160" w:line="259" w:lineRule="auto"/>
                    </w:pPr>
                    <w:r>
                      <w:rPr>
                        <w:sz w:val="20"/>
                      </w:rPr>
                      <w:t xml:space="preserve"> </w:t>
                    </w:r>
                  </w:p>
                </w:txbxContent>
              </v:textbox>
            </v:rect>
            <v:shape id="Shape 5257" o:spid="_x0000_s2085" style="position:absolute;left:25656;top:15872;width:762;height:3143;visibility:visible;mso-wrap-style:square;v-text-anchor:top" coordsize="76200,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" adj="0,,0" path="m28194,l48006,r,238125l76200,238125,38100,314325,,238125r28194,l28194,xe" fillcolor="black" stroked="f" strokeweight="0">
              <v:stroke miterlimit="83231f" joinstyle="miter"/>
              <v:formulas/>
              <v:path arrowok="t" o:connecttype="segments" textboxrect="0,0,76200,314325"/>
            </v:shape>
            <v:shape id="Shape 5259" o:spid="_x0000_s2086" style="position:absolute;left:9372;top:29337;width:44790;height:7620;visibility:visible;mso-wrap-style:square;v-text-anchor:top" coordsize="4479036,7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" adj="0,,0" path="m,381000l2239518,,4479036,381000,2239518,762000,,381000xe" filled="f" strokeweight=".96pt">
              <v:stroke miterlimit="83231f" joinstyle="miter"/>
              <v:formulas/>
              <v:path arrowok="t" o:connecttype="segments" textboxrect="0,0,4479036,762000"/>
            </v:shape>
            <v:rect id="Rectangle 5260" o:spid="_x0000_s2087" style="position:absolute;left:22104;top:32733;width:25709;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V1CwwAAAN0AAAAPAAAAZHJzL2Rvd25yZXYueG1sRE9Na8JA&#10;EL0X/A/LCN7qxoC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utVdQsMAAADdAAAADwAA&#10;AAAAAAAAAAAAAAAHAgAAZHJzL2Rvd25yZXYueG1sUEsFBgAAAAADAAMAtwAAAPcCAAAAAA==&#10;" filled="f" stroked="f">
              <v:textbox style="mso-next-textbox:#Rectangle 5260" inset="0,0,0,0">
                <w:txbxContent>
                  <w:p w14:paraId="3EE7265B" w14:textId="77777777" w:rsidR="00C74534" w:rsidRDefault="00C74534" w:rsidP="0052300B">
                    <w:pPr>
                      <w:spacing w:after="160" w:line="259" w:lineRule="auto"/>
                    </w:pPr>
                    <w:r>
                      <w:rPr>
                        <w:sz w:val="20"/>
                      </w:rPr>
                      <w:t>Уровень гемоглобина менее 120 г/л</w:t>
                    </w:r>
                  </w:p>
                </w:txbxContent>
              </v:textbox>
            </v:rect>
            <v:rect id="Rectangle 5261" o:spid="_x0000_s2088" style="position:absolute;left:41446;top:32483;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jZxgAAAN0AAAAPAAAAZHJzL2Rvd25yZXYueG1sRI9Ba8JA&#10;FITvQv/D8oTezCZCRa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1Zn42cYAAADdAAAA&#10;DwAAAAAAAAAAAAAAAAAHAgAAZHJzL2Rvd25yZXYueG1sUEsFBgAAAAADAAMAtwAAAPoCAAAAAA==&#10;" filled="f" stroked="f">
              <v:textbox style="mso-next-textbox:#Rectangle 5261" inset="0,0,0,0">
                <w:txbxContent>
                  <w:p w14:paraId="45095F03" w14:textId="77777777" w:rsidR="00C74534" w:rsidRDefault="00C74534" w:rsidP="0052300B">
                    <w:pPr>
                      <w:spacing w:after="160" w:line="259" w:lineRule="auto"/>
                    </w:pPr>
                    <w:r>
                      <w:rPr>
                        <w:sz w:val="20"/>
                      </w:rPr>
                      <w:t xml:space="preserve"> </w:t>
                    </w:r>
                  </w:p>
                </w:txbxContent>
              </v:textbox>
            </v:rect>
            <v:shape id="Shape 5263" o:spid="_x0000_s2089" style="position:absolute;left:3048;top:37277;width:14569;height:4404;visibility:visible;mso-wrap-style:square;v-text-anchor:top" coordsize="1456944,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" adj="0,,0" path="m,440436r1456944,l1456944,,,,,440436xe" filled="f" strokeweight=".96pt">
              <v:stroke miterlimit="83231f" joinstyle="miter"/>
              <v:formulas/>
              <v:path arrowok="t" o:connecttype="segments" textboxrect="0,0,1456944,440436"/>
            </v:shape>
            <v:rect id="Rectangle 5264" o:spid="_x0000_s2090" style="position:absolute;left:7821;top:38296;width:7103;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tB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MXuW0HHAAAA3QAA&#10;AA8AAAAAAAAAAAAAAAAABwIAAGRycy9kb3ducmV2LnhtbFBLBQYAAAAAAwADALcAAAD7AgAAAAA=&#10;" filled="f" stroked="f">
              <v:textbox style="mso-next-textbox:#Rectangle 5264" inset="0,0,0,0">
                <w:txbxContent>
                  <w:p w14:paraId="6B3B7311" w14:textId="77777777" w:rsidR="00C74534" w:rsidRDefault="00C74534" w:rsidP="0052300B">
                    <w:pPr>
                      <w:spacing w:after="160" w:line="259" w:lineRule="auto"/>
                    </w:pPr>
                    <w:r>
                      <w:rPr>
                        <w:sz w:val="20"/>
                      </w:rPr>
                      <w:t xml:space="preserve">Показана </w:t>
                    </w:r>
                  </w:p>
                </w:txbxContent>
              </v:textbox>
            </v:rect>
            <v:rect id="Rectangle 5265" o:spid="_x0000_s2091" style="position:absolute;left:5961;top:39789;width:11610;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7axQAAAN0AAAAPAAAAZHJzL2Rvd25yZXYueG1sRI9Bi8Iw&#10;FITvgv8hPGFvmq6g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Cqov7axQAAAN0AAAAP&#10;AAAAAAAAAAAAAAAAAAcCAABkcnMvZG93bnJldi54bWxQSwUGAAAAAAMAAwC3AAAA+QIAAAAA&#10;" filled="f" stroked="f">
              <v:textbox style="mso-next-textbox:#Rectangle 5265" inset="0,0,0,0">
                <w:txbxContent>
                  <w:p w14:paraId="1F433767" w14:textId="77777777" w:rsidR="00C74534" w:rsidRDefault="00C74534" w:rsidP="0052300B">
                    <w:pPr>
                      <w:spacing w:after="160" w:line="259" w:lineRule="auto"/>
                    </w:pPr>
                    <w:r>
                      <w:rPr>
                        <w:sz w:val="20"/>
                      </w:rPr>
                      <w:t>гемотрансфузия</w:t>
                    </w:r>
                  </w:p>
                </w:txbxContent>
              </v:textbox>
            </v:rect>
            <v:rect id="Rectangle 5266" o:spid="_x0000_s2092" style="position:absolute;left:14709;top:39539;width:420;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CtxQAAAN0AAAAPAAAAZHJzL2Rvd25yZXYueG1sRI9Pi8Iw&#10;FMTvC/sdwlvwtqYrWL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BacGCtxQAAAN0AAAAP&#10;AAAAAAAAAAAAAAAAAAcCAABkcnMvZG93bnJldi54bWxQSwUGAAAAAAMAAwC3AAAA+QIAAAAA&#10;" filled="f" stroked="f">
              <v:textbox style="mso-next-textbox:#Rectangle 5266" inset="0,0,0,0">
                <w:txbxContent>
                  <w:p w14:paraId="5644C6D2" w14:textId="77777777" w:rsidR="00C74534" w:rsidRDefault="00C74534" w:rsidP="0052300B">
                    <w:pPr>
                      <w:spacing w:after="160" w:line="259" w:lineRule="auto"/>
                    </w:pPr>
                    <w:r>
                      <w:rPr>
                        <w:sz w:val="20"/>
                      </w:rPr>
                      <w:t xml:space="preserve"> </w:t>
                    </w:r>
                  </w:p>
                </w:txbxContent>
              </v:textbox>
            </v:rect>
            <v:shape id="Shape 5268" o:spid="_x0000_s2093" style="position:absolute;left:46832;top:37520;width:15621;height:4847;visibility:visible;mso-wrap-style:square;v-text-anchor:top" coordsize="1562100,484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" adj="0,,0" path="m,484632r1562100,l1562100,,,,,484632xe" filled="f" strokeweight=".96pt">
              <v:stroke miterlimit="83231f" joinstyle="miter"/>
              <v:formulas/>
              <v:path arrowok="t" o:connecttype="segments" textboxrect="0,0,1562100,484632"/>
            </v:shape>
            <v:rect id="Rectangle 5269" o:spid="_x0000_s2094" style="position:absolute;left:48140;top:38753;width:17740;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Ar7/TfxQAAAN0AAAAP&#10;AAAAAAAAAAAAAAAAAAcCAABkcnMvZG93bnJldi54bWxQSwUGAAAAAAMAAwC3AAAA+QIAAAAA&#10;" filled="f" stroked="f">
              <v:textbox style="mso-next-textbox:#Rectangle 5269" inset="0,0,0,0">
                <w:txbxContent>
                  <w:p w14:paraId="495FD0DA" w14:textId="77777777" w:rsidR="00C74534" w:rsidRDefault="00C74534" w:rsidP="0052300B">
                    <w:pPr>
                      <w:spacing w:after="160" w:line="259" w:lineRule="auto"/>
                    </w:pPr>
                    <w:r>
                      <w:rPr>
                        <w:sz w:val="20"/>
                      </w:rPr>
                      <w:t xml:space="preserve">Наблюдение в условиях </w:t>
                    </w:r>
                  </w:p>
                </w:txbxContent>
              </v:textbox>
            </v:rect>
            <v:rect id="Rectangle 5270" o:spid="_x0000_s2095" style="position:absolute;left:47988;top:40262;width:17698;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fwwAAAN0AAAAPAAAAZHJzL2Rvd25yZXYueG1sRE/LisIw&#10;FN0L8w/hDrjTdITx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PwzLn8MAAADdAAAADwAA&#10;AAAAAAAAAAAAAAAHAgAAZHJzL2Rvd25yZXYueG1sUEsFBgAAAAADAAMAtwAAAPcCAAAAAA==&#10;" filled="f" stroked="f">
              <v:textbox style="mso-next-textbox:#Rectangle 5270" inset="0,0,0,0">
                <w:txbxContent>
                  <w:p w14:paraId="44CF4F90" w14:textId="77777777" w:rsidR="00C74534" w:rsidRDefault="00C74534" w:rsidP="0052300B">
                    <w:pPr>
                      <w:spacing w:after="160" w:line="259" w:lineRule="auto"/>
                    </w:pPr>
                    <w:r>
                      <w:rPr>
                        <w:sz w:val="20"/>
                      </w:rPr>
                      <w:t>ПИТ, ОРИТН, ОПНиНД</w:t>
                    </w:r>
                  </w:p>
                </w:txbxContent>
              </v:textbox>
            </v:rect>
            <v:rect id="Rectangle 5271" o:spid="_x0000_s2096" style="position:absolute;left:61325;top:40012;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" filled="f" stroked="f">
              <v:textbox style="mso-next-textbox:#Rectangle 5271" inset="0,0,0,0">
                <w:txbxContent>
                  <w:p w14:paraId="1800A6D8" w14:textId="77777777" w:rsidR="00C74534" w:rsidRDefault="00C74534" w:rsidP="0052300B">
                    <w:pPr>
                      <w:spacing w:after="160" w:line="259" w:lineRule="auto"/>
                    </w:pPr>
                    <w:r>
                      <w:rPr>
                        <w:sz w:val="20"/>
                      </w:rPr>
                      <w:t xml:space="preserve"> </w:t>
                    </w:r>
                  </w:p>
                </w:txbxContent>
              </v:textbox>
            </v:rect>
            <v:shape id="Shape 41368" o:spid="_x0000_s2097" style="position:absolute;left:6187;top:33619;width:3520;height:2865;visibility:visible;mso-wrap-style:square;v-text-anchor:top" coordsize="352044,286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" adj="0,,0" path="m,l352044,r,286512l,286512,,e" stroked="f" strokeweight="0">
              <v:stroke miterlimit="83231f" joinstyle="miter"/>
              <v:formulas/>
              <v:path arrowok="t" o:connecttype="segments" textboxrect="0,0,352044,286512"/>
            </v:shape>
            <v:rect id="Rectangle 5273" o:spid="_x0000_s2098" style="position:absolute;left:7135;top:34379;width:1598;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XoxwAAAN0AAAAPAAAAZHJzL2Rvd25yZXYueG1sRI9Ba8JA&#10;FITvhf6H5RV6q5tatJ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M/eVejHAAAA3QAA&#10;AA8AAAAAAAAAAAAAAAAABwIAAGRycy9kb3ducmV2LnhtbFBLBQYAAAAAAwADALcAAAD7AgAAAAA=&#10;" filled="f" stroked="f">
              <v:textbox style="mso-next-textbox:#Rectangle 5273" inset="0,0,0,0">
                <w:txbxContent>
                  <w:p w14:paraId="5815595C" w14:textId="77777777" w:rsidR="00C74534" w:rsidRDefault="00C74534" w:rsidP="0052300B">
                    <w:pPr>
                      <w:spacing w:after="160" w:line="259" w:lineRule="auto"/>
                    </w:pPr>
                    <w:r>
                      <w:rPr>
                        <w:sz w:val="20"/>
                      </w:rPr>
                      <w:t>да</w:t>
                    </w:r>
                  </w:p>
                </w:txbxContent>
              </v:textbox>
            </v:rect>
            <v:rect id="Rectangle 5274" o:spid="_x0000_s2099" style="position:absolute;left:8339;top:34129;width:420;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2cxwAAAN0AAAAPAAAAZHJzL2Rvd25yZXYueG1sRI9Ba8JA&#10;FITvhf6H5RV6q5tKt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EA3zZzHAAAA3QAA&#10;AA8AAAAAAAAAAAAAAAAABwIAAGRycy9kb3ducmV2LnhtbFBLBQYAAAAAAwADALcAAAD7AgAAAAA=&#10;" filled="f" stroked="f">
              <v:textbox style="mso-next-textbox:#Rectangle 5274" inset="0,0,0,0">
                <w:txbxContent>
                  <w:p w14:paraId="3E114A1C" w14:textId="77777777" w:rsidR="00C74534" w:rsidRDefault="00C74534" w:rsidP="0052300B">
                    <w:pPr>
                      <w:spacing w:after="160" w:line="259" w:lineRule="auto"/>
                    </w:pPr>
                    <w:r>
                      <w:rPr>
                        <w:sz w:val="20"/>
                      </w:rPr>
                      <w:t xml:space="preserve"> </w:t>
                    </w:r>
                  </w:p>
                </w:txbxContent>
              </v:textbox>
            </v:rect>
            <v:rect id="Rectangle 5276" o:spid="_x0000_s2100" style="position:absolute;left:56126;top:34760;width:2374;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Zw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36n2cMYAAADdAAAA&#10;DwAAAAAAAAAAAAAAAAAHAgAAZHJzL2Rvd25yZXYueG1sUEsFBgAAAAADAAMAtwAAAPoCAAAAAA==&#10;" filled="f" stroked="f">
              <v:textbox style="mso-next-textbox:#Rectangle 5276" inset="0,0,0,0">
                <w:txbxContent>
                  <w:p w14:paraId="2E49EE9B" w14:textId="77777777" w:rsidR="00C74534" w:rsidRDefault="00C74534" w:rsidP="0052300B">
                    <w:pPr>
                      <w:spacing w:after="160" w:line="259" w:lineRule="auto"/>
                    </w:pPr>
                    <w:r>
                      <w:rPr>
                        <w:sz w:val="20"/>
                      </w:rPr>
                      <w:t>нет</w:t>
                    </w:r>
                  </w:p>
                </w:txbxContent>
              </v:textbox>
            </v:rect>
            <v:rect id="Rectangle 5277" o:spid="_x0000_s2101" style="position:absolute;left:57924;top:34510;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PrxwAAAN0AAAAPAAAAZHJzL2Rvd25yZXYueG1sRI9Ba8JA&#10;FITvBf/D8oTe6qZCq0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LDlU+vHAAAA3QAA&#10;AA8AAAAAAAAAAAAAAAAABwIAAGRycy9kb3ducmV2LnhtbFBLBQYAAAAAAwADALcAAAD7AgAAAAA=&#10;" filled="f" stroked="f">
              <v:textbox style="mso-next-textbox:#Rectangle 5277" inset="0,0,0,0">
                <w:txbxContent>
                  <w:p w14:paraId="5046ACB8" w14:textId="77777777" w:rsidR="00C74534" w:rsidRDefault="00C74534" w:rsidP="0052300B">
                    <w:pPr>
                      <w:spacing w:after="160" w:line="259" w:lineRule="auto"/>
                    </w:pPr>
                    <w:r>
                      <w:rPr>
                        <w:sz w:val="20"/>
                      </w:rPr>
                      <w:t xml:space="preserve"> </w:t>
                    </w:r>
                  </w:p>
                </w:txbxContent>
              </v:textbox>
            </v:rect>
            <v:shape id="Shape 5279" o:spid="_x0000_s2102" style="position:absolute;left:24947;top:43616;width:16018;height:10089;visibility:visible;mso-wrap-style:square;v-text-anchor:top" coordsize="1601724,100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" adj="0,,0" path="m,1008888r1601724,l1601724,,,,,1008888xe" filled="f" strokeweight=".96pt">
              <v:stroke miterlimit="83231f" joinstyle="miter"/>
              <v:formulas/>
              <v:path arrowok="t" o:connecttype="segments" textboxrect="0,0,1601724,1008888"/>
            </v:shape>
            <v:rect id="Rectangle 5280" o:spid="_x0000_s2103" style="position:absolute;left:28322;top:45293;width:12737;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u4wgAAAN0AAAAPAAAAZHJzL2Rvd25yZXYueG1sRE9Ni8Iw&#10;EL0L/ocwwt40VVB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AK2bu4wgAAAN0AAAAPAAAA&#10;AAAAAAAAAAAAAAcCAABkcnMvZG93bnJldi54bWxQSwUGAAAAAAMAAwC3AAAA9gIAAAAA&#10;" filled="f" stroked="f">
              <v:textbox style="mso-next-textbox:#Rectangle 5280" inset="0,0,0,0">
                <w:txbxContent>
                  <w:p w14:paraId="015D12FE" w14:textId="77777777" w:rsidR="00C74534" w:rsidRDefault="00C74534" w:rsidP="0052300B">
                    <w:pPr>
                      <w:spacing w:after="160" w:line="259" w:lineRule="auto"/>
                    </w:pPr>
                    <w:r>
                      <w:rPr>
                        <w:sz w:val="20"/>
                      </w:rPr>
                      <w:t xml:space="preserve">Контроль уровня </w:t>
                    </w:r>
                  </w:p>
                </w:txbxContent>
              </v:textbox>
            </v:rect>
            <v:rect id="Rectangle 5281" o:spid="_x0000_s2104" style="position:absolute;left:26539;top:46741;width:17478;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4jxwAAAN0AAAAPAAAAZHJzL2Rvd25yZXYueG1sRI9Ba8JA&#10;FITvBf/D8oTe6kah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GWVHiPHAAAA3QAA&#10;AA8AAAAAAAAAAAAAAAAABwIAAGRycy9kb3ducmV2LnhtbFBLBQYAAAAAAwADALcAAAD7AgAAAAA=&#10;" filled="f" stroked="f">
              <v:textbox style="mso-next-textbox:#Rectangle 5281" inset="0,0,0,0">
                <w:txbxContent>
                  <w:p w14:paraId="3A9C1F6D" w14:textId="77777777" w:rsidR="00C74534" w:rsidRDefault="00C74534" w:rsidP="0052300B">
                    <w:pPr>
                      <w:spacing w:after="160" w:line="259" w:lineRule="auto"/>
                    </w:pPr>
                    <w:r>
                      <w:rPr>
                        <w:sz w:val="20"/>
                      </w:rPr>
                      <w:t xml:space="preserve">кальция, калия, КОС во </w:t>
                    </w:r>
                  </w:p>
                </w:txbxContent>
              </v:textbox>
            </v:rect>
            <v:rect id="Rectangle 5282" o:spid="_x0000_s2105" style="position:absolute;left:29175;top:48204;width:10464;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BUxgAAAN0AAAAPAAAAZHJzL2Rvd25yZXYueG1sRI9Ba8JA&#10;FITvBf/D8oTe6sZAS0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lUeAVMYAAADdAAAA&#10;DwAAAAAAAAAAAAAAAAAHAgAAZHJzL2Rvd25yZXYueG1sUEsFBgAAAAADAAMAtwAAAPoCAAAAAA==&#10;" filled="f" stroked="f">
              <v:textbox style="mso-next-textbox:#Rectangle 5282" inset="0,0,0,0">
                <w:txbxContent>
                  <w:p w14:paraId="30B6350B" w14:textId="77777777" w:rsidR="00C74534" w:rsidRDefault="00C74534" w:rsidP="0052300B">
                    <w:pPr>
                      <w:spacing w:after="160" w:line="259" w:lineRule="auto"/>
                    </w:pPr>
                    <w:r>
                      <w:rPr>
                        <w:sz w:val="20"/>
                      </w:rPr>
                      <w:t xml:space="preserve">время и после </w:t>
                    </w:r>
                  </w:p>
                </w:txbxContent>
              </v:textbox>
            </v:rect>
            <v:rect id="Rectangle 5283" o:spid="_x0000_s2106" style="position:absolute;left:27179;top:49667;width:11736;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XP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gslz8YAAADdAAAA&#10;DwAAAAAAAAAAAAAAAAAHAgAAZHJzL2Rvd25yZXYueG1sUEsFBgAAAAADAAMAtwAAAPoCAAAAAA==&#10;" filled="f" stroked="f">
              <v:textbox style="mso-next-textbox:#Rectangle 5283" inset="0,0,0,0">
                <w:txbxContent>
                  <w:p w14:paraId="64988DA1" w14:textId="77777777" w:rsidR="00C74534" w:rsidRDefault="00C74534" w:rsidP="0052300B">
                    <w:pPr>
                      <w:spacing w:after="160" w:line="259" w:lineRule="auto"/>
                    </w:pPr>
                    <w:r>
                      <w:rPr>
                        <w:sz w:val="20"/>
                      </w:rPr>
                      <w:t>гемотрансфузии</w:t>
                    </w:r>
                  </w:p>
                </w:txbxContent>
              </v:textbox>
            </v:rect>
            <v:rect id="Rectangle 5284" o:spid="_x0000_s2107" style="position:absolute;left:36005;top:49417;width:421;height:18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r27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deK9u8YAAADdAAAA&#10;DwAAAAAAAAAAAAAAAAAHAgAAZHJzL2Rvd25yZXYueG1sUEsFBgAAAAADAAMAtwAAAPoCAAAAAA==&#10;" filled="f" stroked="f">
              <v:textbox style="mso-next-textbox:#Rectangle 5284" inset="0,0,0,0">
                <w:txbxContent>
                  <w:p w14:paraId="463E6FC3" w14:textId="77777777" w:rsidR="00C74534" w:rsidRDefault="00C74534" w:rsidP="0052300B">
                    <w:pPr>
                      <w:spacing w:after="160" w:line="259" w:lineRule="auto"/>
                    </w:pPr>
                    <w:r>
                      <w:rPr>
                        <w:sz w:val="20"/>
                      </w:rPr>
                      <w:t xml:space="preserve"> </w:t>
                    </w:r>
                  </w:p>
                </w:txbxContent>
              </v:textbox>
            </v:rect>
            <v:rect id="Rectangle 39148" o:spid="_x0000_s2108" style="position:absolute;left:36325;top:49667;width:561;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" filled="f" stroked="f">
              <v:textbox style="mso-next-textbox:#Rectangle 39148" inset="0,0,0,0">
                <w:txbxContent>
                  <w:p w14:paraId="4769FD83" w14:textId="77777777" w:rsidR="00C74534" w:rsidRDefault="00C74534" w:rsidP="0052300B">
                    <w:pPr>
                      <w:spacing w:after="160" w:line="259" w:lineRule="auto"/>
                    </w:pPr>
                    <w:r>
                      <w:rPr>
                        <w:sz w:val="20"/>
                      </w:rPr>
                      <w:t>(</w:t>
                    </w:r>
                  </w:p>
                </w:txbxContent>
              </v:textbox>
            </v:rect>
            <v:rect id="Rectangle 39150" o:spid="_x0000_s2109" style="position:absolute;left:36750;top:49667;width:3054;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" filled="f" stroked="f">
              <v:textbox style="mso-next-textbox:#Rectangle 39150" inset="0,0,0,0">
                <w:txbxContent>
                  <w:p w14:paraId="5F0CAC09" w14:textId="77777777" w:rsidR="00C74534" w:rsidRDefault="00C74534" w:rsidP="0052300B">
                    <w:pPr>
                      <w:spacing w:after="160" w:line="259" w:lineRule="auto"/>
                    </w:pPr>
                    <w:r>
                      <w:rPr>
                        <w:sz w:val="20"/>
                      </w:rPr>
                      <w:t xml:space="preserve">при </w:t>
                    </w:r>
                  </w:p>
                </w:txbxContent>
              </v:textbox>
            </v:rect>
            <v:rect id="Rectangle 5286" o:spid="_x0000_s2110" style="position:absolute;left:27514;top:51176;width:3392;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ZXxwAAAN0AAAAPAAAAZHJzL2Rvd25yZXYueG1sRI9Ba8JA&#10;FITvgv9heUJvulFo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Op8hlfHAAAA3QAA&#10;AA8AAAAAAAAAAAAAAAAABwIAAGRycy9kb3ducmV2LnhtbFBLBQYAAAAAAwADALcAAAD7AgAAAAA=&#10;" filled="f" stroked="f">
              <v:textbox style="mso-next-textbox:#Rectangle 5286" inset="0,0,0,0">
                <w:txbxContent>
                  <w:p w14:paraId="5B02739C" w14:textId="77777777" w:rsidR="00C74534" w:rsidRDefault="00C74534" w:rsidP="0052300B">
                    <w:pPr>
                      <w:spacing w:after="160" w:line="259" w:lineRule="auto"/>
                    </w:pPr>
                    <w:r>
                      <w:rPr>
                        <w:sz w:val="20"/>
                      </w:rPr>
                      <w:t>нали</w:t>
                    </w:r>
                  </w:p>
                </w:txbxContent>
              </v:textbox>
            </v:rect>
            <v:rect id="Rectangle 5287" o:spid="_x0000_s2111" style="position:absolute;left:30059;top:51176;width:11067;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PM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hTAjzMYAAADdAAAA&#10;DwAAAAAAAAAAAAAAAAAHAgAAZHJzL2Rvd25yZXYueG1sUEsFBgAAAAADAAMAtwAAAPoCAAAAAA==&#10;" filled="f" stroked="f">
              <v:textbox style="mso-next-textbox:#Rectangle 5287" inset="0,0,0,0">
                <w:txbxContent>
                  <w:p w14:paraId="6A765C37" w14:textId="77777777" w:rsidR="00C74534" w:rsidRDefault="00C74534" w:rsidP="0052300B">
                    <w:pPr>
                      <w:spacing w:after="160" w:line="259" w:lineRule="auto"/>
                    </w:pPr>
                    <w:r>
                      <w:rPr>
                        <w:sz w:val="20"/>
                      </w:rPr>
                      <w:t>чии показаний)</w:t>
                    </w:r>
                  </w:p>
                </w:txbxContent>
              </v:textbox>
            </v:rect>
            <v:rect id="Rectangle 5288" o:spid="_x0000_s2112" style="position:absolute;left:38398;top:50926;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7e+wgAAAN0AAAAPAAAAZHJzL2Rvd25yZXYueG1sRE9Ni8Iw&#10;EL0L/ocwwt40VVB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D0r7e+wgAAAN0AAAAPAAAA&#10;AAAAAAAAAAAAAAcCAABkcnMvZG93bnJldi54bWxQSwUGAAAAAAMAAwC3AAAA9gIAAAAA&#10;" filled="f" stroked="f">
              <v:textbox style="mso-next-textbox:#Rectangle 5288" inset="0,0,0,0">
                <w:txbxContent>
                  <w:p w14:paraId="320B2A97" w14:textId="77777777" w:rsidR="00C74534" w:rsidRDefault="00C74534" w:rsidP="0052300B">
                    <w:pPr>
                      <w:spacing w:after="160" w:line="259" w:lineRule="auto"/>
                    </w:pPr>
                    <w:r>
                      <w:rPr>
                        <w:sz w:val="20"/>
                      </w:rPr>
                      <w:t xml:space="preserve"> </w:t>
                    </w:r>
                  </w:p>
                </w:txbxContent>
              </v:textbox>
            </v:rect>
            <v:rect id="Rectangle 5289" o:spid="_x0000_s2113" style="position:absolute;left:38733;top:50858;width:446;height:197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style="mso-next-textbox:#Rectangle 5289" inset="0,0,0,0">
                <w:txbxContent>
                  <w:p w14:paraId="168011C8" w14:textId="77777777" w:rsidR="00C74534" w:rsidRDefault="00C74534" w:rsidP="0052300B">
                    <w:pPr>
                      <w:spacing w:after="160" w:line="259" w:lineRule="auto"/>
                    </w:pPr>
                    <w:r>
                      <w:rPr>
                        <w:sz w:val="21"/>
                      </w:rPr>
                      <w:t xml:space="preserve"> </w:t>
                    </w:r>
                  </w:p>
                </w:txbxContent>
              </v:textbox>
            </v:rect>
            <v:shape id="Shape 5291" o:spid="_x0000_s2114" style="position:absolute;left:25527;top:57729;width:14462;height:11049;visibility:visible;mso-wrap-style:square;v-text-anchor:top" coordsize="1446276,1104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" adj="0,,0" path="m,1104900r1446276,l1446276,,,,,1104900xe" filled="f" strokeweight=".96pt">
              <v:stroke miterlimit="83231f" joinstyle="miter"/>
              <v:formulas/>
              <v:path arrowok="t" o:connecttype="segments" textboxrect="0,0,1446276,1104900"/>
            </v:shape>
            <v:rect id="Rectangle 6777" o:spid="_x0000_s2115" style="position:absolute;left:26508;top:58522;width:7305;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" filled="f" stroked="f">
              <v:textbox style="mso-next-textbox:#Rectangle 6777" inset="0,0,0,0">
                <w:txbxContent>
                  <w:p w14:paraId="398A4D1B" w14:textId="77777777" w:rsidR="00C74534" w:rsidRDefault="00C74534" w:rsidP="0052300B">
                    <w:pPr>
                      <w:spacing w:after="160" w:line="259" w:lineRule="auto"/>
                    </w:pPr>
                    <w:r>
                      <w:rPr>
                        <w:sz w:val="20"/>
                      </w:rPr>
                      <w:t>Контроль</w:t>
                    </w:r>
                  </w:p>
                </w:txbxContent>
              </v:textbox>
            </v:rect>
            <v:rect id="Rectangle 6778" o:spid="_x0000_s2116" style="position:absolute;left:35022;top:58522;width:5727;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" filled="f" stroked="f">
              <v:textbox style="mso-next-textbox:#Rectangle 6778" inset="0,0,0,0">
                <w:txbxContent>
                  <w:p w14:paraId="2AF8F789" w14:textId="77777777" w:rsidR="00C74534" w:rsidRDefault="00C74534" w:rsidP="0052300B">
                    <w:pPr>
                      <w:spacing w:after="160" w:line="259" w:lineRule="auto"/>
                    </w:pPr>
                    <w:r>
                      <w:rPr>
                        <w:sz w:val="20"/>
                      </w:rPr>
                      <w:t xml:space="preserve">общего </w:t>
                    </w:r>
                  </w:p>
                </w:txbxContent>
              </v:textbox>
            </v:rect>
            <v:rect id="Rectangle 39152" o:spid="_x0000_s2117" style="position:absolute;left:26933;top:59969;width:10888;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" filled="f" stroked="f">
              <v:textbox style="mso-next-textbox:#Rectangle 39152" inset="0,0,0,0">
                <w:txbxContent>
                  <w:p w14:paraId="3AE4D35E" w14:textId="77777777" w:rsidR="00C74534" w:rsidRDefault="00C74534" w:rsidP="0052300B">
                    <w:pPr>
                      <w:spacing w:after="160" w:line="259" w:lineRule="auto"/>
                    </w:pPr>
                    <w:r>
                      <w:rPr>
                        <w:sz w:val="20"/>
                      </w:rPr>
                      <w:t xml:space="preserve">клинического) </w:t>
                    </w:r>
                  </w:p>
                </w:txbxContent>
              </v:textbox>
            </v:rect>
            <v:rect id="Rectangle 39151" o:spid="_x0000_s2118" style="position:absolute;left:26508;top:59969;width:560;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" filled="f" stroked="f">
              <v:textbox style="mso-next-textbox:#Rectangle 39151" inset="0,0,0,0">
                <w:txbxContent>
                  <w:p w14:paraId="0E143784" w14:textId="77777777" w:rsidR="00C74534" w:rsidRDefault="00C74534" w:rsidP="0052300B">
                    <w:pPr>
                      <w:spacing w:after="160" w:line="259" w:lineRule="auto"/>
                    </w:pPr>
                    <w:r>
                      <w:rPr>
                        <w:sz w:val="20"/>
                      </w:rPr>
                      <w:t>(</w:t>
                    </w:r>
                  </w:p>
                </w:txbxContent>
              </v:textbox>
            </v:rect>
            <v:rect id="Rectangle 5294" o:spid="_x0000_s2119" style="position:absolute;left:26508;top:61432;width:17046;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style="mso-next-textbox:#Rectangle 5294" inset="0,0,0,0">
                <w:txbxContent>
                  <w:p w14:paraId="4D389987" w14:textId="77777777" w:rsidR="00C74534" w:rsidRDefault="00C74534" w:rsidP="0052300B">
                    <w:pPr>
                      <w:spacing w:after="160" w:line="259" w:lineRule="auto"/>
                    </w:pPr>
                    <w:r>
                      <w:rPr>
                        <w:sz w:val="20"/>
                      </w:rPr>
                      <w:t xml:space="preserve">анализа крови и мочи </w:t>
                    </w:r>
                  </w:p>
                </w:txbxContent>
              </v:textbox>
            </v:rect>
            <v:rect id="Rectangle 5295" o:spid="_x0000_s2120" style="position:absolute;left:26508;top:62896;width:17047;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479xQAAAN0AAAAPAAAAZHJzL2Rvd25yZXYueG1sRI9Bi8Iw&#10;FITvgv8hPGFvmioo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fd479xQAAAN0AAAAP&#10;AAAAAAAAAAAAAAAAAAcCAABkcnMvZG93bnJldi54bWxQSwUGAAAAAAMAAwC3AAAA+QIAAAAA&#10;" filled="f" stroked="f">
              <v:textbox style="mso-next-textbox:#Rectangle 5295" inset="0,0,0,0">
                <w:txbxContent>
                  <w:p w14:paraId="70455822" w14:textId="77777777" w:rsidR="00C74534" w:rsidRDefault="00C74534" w:rsidP="0052300B">
                    <w:pPr>
                      <w:spacing w:after="160" w:line="259" w:lineRule="auto"/>
                    </w:pPr>
                    <w:r>
                      <w:rPr>
                        <w:sz w:val="20"/>
                      </w:rPr>
                      <w:t xml:space="preserve">после трансфузии (не </w:t>
                    </w:r>
                  </w:p>
                </w:txbxContent>
              </v:textbox>
            </v:rect>
            <v:rect id="Rectangle 5296" o:spid="_x0000_s2121" style="position:absolute;left:26508;top:64362;width:13168;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CK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BvpRCKxQAAAN0AAAAP&#10;AAAAAAAAAAAAAAAAAAcCAABkcnMvZG93bnJldi54bWxQSwUGAAAAAAMAAwC3AAAA+QIAAAAA&#10;" filled="f" stroked="f">
              <v:textbox style="mso-next-textbox:#Rectangle 5296" inset="0,0,0,0">
                <w:txbxContent>
                  <w:p w14:paraId="1F6CF7D2" w14:textId="77777777" w:rsidR="00C74534" w:rsidRDefault="00C74534" w:rsidP="0052300B">
                    <w:pPr>
                      <w:spacing w:after="160" w:line="259" w:lineRule="auto"/>
                    </w:pPr>
                    <w:r>
                      <w:rPr>
                        <w:sz w:val="20"/>
                      </w:rPr>
                      <w:t xml:space="preserve">ранее, чем через 2      </w:t>
                    </w:r>
                  </w:p>
                </w:txbxContent>
              </v:textbox>
            </v:rect>
            <v:rect id="Rectangle 5297" o:spid="_x0000_s2122" style="position:absolute;left:36417;top:64112;width:420;height:18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bURxgAAAN0AAAAPAAAAZHJzL2Rvd25yZXYueG1sRI9Ba8JA&#10;FITvgv9heQVvuqlg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AOm1EcYAAADdAAAA&#10;DwAAAAAAAAAAAAAAAAAHAgAAZHJzL2Rvd25yZXYueG1sUEsFBgAAAAADAAMAtwAAAPoCAAAAAA==&#10;" filled="f" stroked="f">
              <v:textbox style="mso-next-textbox:#Rectangle 5297" inset="0,0,0,0">
                <w:txbxContent>
                  <w:p w14:paraId="71A8D18D" w14:textId="77777777" w:rsidR="00C74534" w:rsidRDefault="00C74534" w:rsidP="0052300B">
                    <w:pPr>
                      <w:spacing w:after="160" w:line="259" w:lineRule="auto"/>
                    </w:pPr>
                    <w:r>
                      <w:rPr>
                        <w:sz w:val="20"/>
                      </w:rPr>
                      <w:t xml:space="preserve"> </w:t>
                    </w:r>
                  </w:p>
                </w:txbxContent>
              </v:textbox>
            </v:rect>
            <v:rect id="Rectangle 5298" o:spid="_x0000_s2123" style="position:absolute;left:36767;top:64362;width:3415;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FjwgAAAN0AAAAPAAAAZHJzL2Rvd25yZXYueG1sRE9Ni8Iw&#10;EL0L/ocwwt40VVB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BxdiFjwgAAAN0AAAAPAAAA&#10;AAAAAAAAAAAAAAcCAABkcnMvZG93bnJldi54bWxQSwUGAAAAAAMAAwC3AAAA9gIAAAAA&#10;" filled="f" stroked="f">
              <v:textbox style="mso-next-textbox:#Rectangle 5298" inset="0,0,0,0">
                <w:txbxContent>
                  <w:p w14:paraId="55D22250" w14:textId="77777777" w:rsidR="00C74534" w:rsidRDefault="00C74534" w:rsidP="0052300B">
                    <w:pPr>
                      <w:spacing w:after="160" w:line="259" w:lineRule="auto"/>
                    </w:pPr>
                    <w:r>
                      <w:rPr>
                        <w:sz w:val="20"/>
                      </w:rPr>
                      <w:t xml:space="preserve"> и не</w:t>
                    </w:r>
                  </w:p>
                </w:txbxContent>
              </v:textbox>
            </v:rect>
            <v:rect id="Rectangle 5299" o:spid="_x0000_s2124" style="position:absolute;left:26508;top:65825;width:17042;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T4xgAAAN0AAAAPAAAAZHJzL2Rvd25yZXYueG1sRI9Ba8JA&#10;FITvQv/D8gredNNAi4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HjqE+MYAAADdAAAA&#10;DwAAAAAAAAAAAAAAAAAHAgAAZHJzL2Rvd25yZXYueG1sUEsFBgAAAAADAAMAtwAAAPoCAAAAAA==&#10;" filled="f" stroked="f">
              <v:textbox style="mso-next-textbox:#Rectangle 5299" inset="0,0,0,0">
                <w:txbxContent>
                  <w:p w14:paraId="071853B2" w14:textId="77777777" w:rsidR="00C74534" w:rsidRDefault="00C74534" w:rsidP="0052300B">
                    <w:pPr>
                      <w:spacing w:after="160" w:line="259" w:lineRule="auto"/>
                    </w:pPr>
                    <w:r>
                      <w:rPr>
                        <w:sz w:val="20"/>
                      </w:rPr>
                      <w:t xml:space="preserve">позже 24 часов после </w:t>
                    </w:r>
                  </w:p>
                </w:txbxContent>
              </v:textbox>
            </v:rect>
            <v:rect id="Rectangle 5300" o:spid="_x0000_s2125" style="position:absolute;left:26508;top:67288;width:11736;height:153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d/wgAAAN0AAAAPAAAAZHJzL2Rvd25yZXYueG1sRE/LisIw&#10;FN0L/kO4gjtNHXH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AR67d/wgAAAN0AAAAPAAAA&#10;AAAAAAAAAAAAAAcCAABkcnMvZG93bnJldi54bWxQSwUGAAAAAAMAAwC3AAAA9gIAAAAA&#10;" filled="f" stroked="f">
              <v:textbox style="mso-next-textbox:#Rectangle 5300" inset="0,0,0,0">
                <w:txbxContent>
                  <w:p w14:paraId="45A13A82" w14:textId="77777777" w:rsidR="00C74534" w:rsidRDefault="00C74534" w:rsidP="0052300B">
                    <w:pPr>
                      <w:spacing w:after="160" w:line="259" w:lineRule="auto"/>
                    </w:pPr>
                    <w:r>
                      <w:rPr>
                        <w:sz w:val="20"/>
                      </w:rPr>
                      <w:t>гемотрансфузии</w:t>
                    </w:r>
                  </w:p>
                </w:txbxContent>
              </v:textbox>
            </v:rect>
            <v:rect id="Rectangle 5301" o:spid="_x0000_s2126" style="position:absolute;left:35335;top:67038;width:560;height:18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kxwAAAN0AAAAPAAAAZHJzL2Rvd25yZXYueG1sRI9Ba8JA&#10;FITvBf/D8gRvdaPS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H6nEuTHAAAA3QAA&#10;AA8AAAAAAAAAAAAAAAAABwIAAGRycy9kb3ducmV2LnhtbFBLBQYAAAAAAwADALcAAAD7AgAAAAA=&#10;" filled="f" stroked="f">
              <v:textbox style="mso-next-textbox:#Rectangle 5301" inset="0,0,0,0">
                <w:txbxContent>
                  <w:p w14:paraId="3BAC8AA9" w14:textId="77777777" w:rsidR="00C74534" w:rsidRDefault="00C74534" w:rsidP="0052300B">
                    <w:pPr>
                      <w:spacing w:after="160" w:line="259" w:lineRule="auto"/>
                    </w:pPr>
                    <w:r>
                      <w:rPr>
                        <w:sz w:val="20"/>
                      </w:rPr>
                      <w:t>)</w:t>
                    </w:r>
                  </w:p>
                </w:txbxContent>
              </v:textbox>
            </v:rect>
            <v:rect id="Rectangle 5302" o:spid="_x0000_s2127" style="position:absolute;left:35777;top:67038;width:420;height:18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yTxwAAAN0AAAAPAAAAZHJzL2Rvd25yZXYueG1sRI9Ba8JA&#10;FITvgv9heUJvutFS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I51jJPHAAAA3QAA&#10;AA8AAAAAAAAAAAAAAAAABwIAAGRycy9kb3ducmV2LnhtbFBLBQYAAAAAAwADALcAAAD7AgAAAAA=&#10;" filled="f" stroked="f">
              <v:textbox style="mso-next-textbox:#Rectangle 5302" inset="0,0,0,0">
                <w:txbxContent>
                  <w:p w14:paraId="52112418" w14:textId="77777777" w:rsidR="00C74534" w:rsidRDefault="00C74534" w:rsidP="0052300B">
                    <w:pPr>
                      <w:spacing w:after="160" w:line="259" w:lineRule="auto"/>
                    </w:pPr>
                    <w:r>
                      <w:rPr>
                        <w:sz w:val="20"/>
                      </w:rPr>
                      <w:t xml:space="preserve"> </w:t>
                    </w:r>
                  </w:p>
                </w:txbxContent>
              </v:textbox>
            </v:rect>
            <v:shape id="Shape 5304" o:spid="_x0000_s2128" style="position:absolute;left:2545;top:44074;width:16733;height:10088;visibility:visible;mso-wrap-style:square;v-text-anchor:top" coordsize="1673352,100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" adj="0,,0" path="m,1008888r1673352,l1673352,,,,,1008888xe" filled="f" strokeweight=".96pt">
              <v:stroke miterlimit="83231f" joinstyle="miter"/>
              <v:formulas/>
              <v:path arrowok="t" o:connecttype="segments" textboxrect="0,0,1673352,1008888"/>
            </v:shape>
            <v:rect id="Rectangle 5305" o:spid="_x0000_s2129" style="position:absolute;left:4861;top:46467;width:16500;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TnxwAAAN0AAAAPAAAAZHJzL2Rvd25yZXYueG1sRI9Ba8JA&#10;FITvgv9heYXedNOK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AGcFOfHAAAA3QAA&#10;AA8AAAAAAAAAAAAAAAAABwIAAGRycy9kb3ducmV2LnhtbFBLBQYAAAAAAwADALcAAAD7AgAAAAA=&#10;" filled="f" stroked="f">
              <v:textbox style="mso-next-textbox:#Rectangle 5305" inset="0,0,0,0">
                <w:txbxContent>
                  <w:p w14:paraId="5398330D" w14:textId="77777777" w:rsidR="00C74534" w:rsidRDefault="00C74534" w:rsidP="0052300B">
                    <w:pPr>
                      <w:spacing w:after="160" w:line="259" w:lineRule="auto"/>
                    </w:pPr>
                    <w:r>
                      <w:rPr>
                        <w:sz w:val="20"/>
                      </w:rPr>
                      <w:t xml:space="preserve">мониторинг жизненно </w:t>
                    </w:r>
                  </w:p>
                </w:txbxContent>
              </v:textbox>
            </v:rect>
            <v:rect id="Rectangle 5306" o:spid="_x0000_s2130" style="position:absolute;left:3718;top:47930;width:19098;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qQxwAAAN0AAAAPAAAAZHJzL2Rvd25yZXYueG1sRI9Ba8JA&#10;FITvBf/D8oTe6kZLg6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PFOipDHAAAA3QAA&#10;AA8AAAAAAAAAAAAAAAAABwIAAGRycy9kb3ducmV2LnhtbFBLBQYAAAAAAwADALcAAAD7AgAAAAA=&#10;" filled="f" stroked="f">
              <v:textbox style="mso-next-textbox:#Rectangle 5306" inset="0,0,0,0">
                <w:txbxContent>
                  <w:p w14:paraId="31D16BE1" w14:textId="77777777" w:rsidR="00C74534" w:rsidRDefault="00C74534" w:rsidP="0052300B">
                    <w:pPr>
                      <w:spacing w:after="160" w:line="259" w:lineRule="auto"/>
                    </w:pPr>
                    <w:r>
                      <w:rPr>
                        <w:sz w:val="20"/>
                      </w:rPr>
                      <w:t>важных функций во время</w:t>
                    </w:r>
                  </w:p>
                </w:txbxContent>
              </v:textbox>
            </v:rect>
            <v:rect id="Rectangle 5307" o:spid="_x0000_s2131" style="position:absolute;left:18092;top:47680;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8LxwAAAN0AAAAPAAAAZHJzL2Rvd25yZXYueG1sRI9Pa8JA&#10;FMTvBb/D8oTe6qYWrU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J4CLwvHAAAA3QAA&#10;AA8AAAAAAAAAAAAAAAAABwIAAGRycy9kb3ducmV2LnhtbFBLBQYAAAAAAwADALcAAAD7AgAAAAA=&#10;" filled="f" stroked="f">
              <v:textbox style="mso-next-textbox:#Rectangle 5307" inset="0,0,0,0">
                <w:txbxContent>
                  <w:p w14:paraId="700E9151" w14:textId="77777777" w:rsidR="00C74534" w:rsidRDefault="00C74534" w:rsidP="0052300B">
                    <w:pPr>
                      <w:spacing w:after="160" w:line="259" w:lineRule="auto"/>
                    </w:pPr>
                    <w:r>
                      <w:rPr>
                        <w:sz w:val="20"/>
                      </w:rPr>
                      <w:t xml:space="preserve"> </w:t>
                    </w:r>
                  </w:p>
                </w:txbxContent>
              </v:textbox>
            </v:rect>
            <v:rect id="Rectangle 5308" o:spid="_x0000_s2132" style="position:absolute;left:4373;top:49393;width:17771;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5wgAAAN0AAAAPAAAAZHJzL2Rvd25yZXYueG1sRE/LisIw&#10;FN0L/kO4gjtNHXH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Dvnbt5wgAAAN0AAAAPAAAA&#10;AAAAAAAAAAAAAAcCAABkcnMvZG93bnJldi54bWxQSwUGAAAAAAMAAwC3AAAA9gIAAAAA&#10;" filled="f" stroked="f">
              <v:textbox style="mso-next-textbox:#Rectangle 5308" inset="0,0,0,0">
                <w:txbxContent>
                  <w:p w14:paraId="1AB8F972" w14:textId="77777777" w:rsidR="00C74534" w:rsidRDefault="00C74534" w:rsidP="0052300B">
                    <w:pPr>
                      <w:spacing w:after="160" w:line="259" w:lineRule="auto"/>
                    </w:pPr>
                    <w:r>
                      <w:rPr>
                        <w:sz w:val="20"/>
                      </w:rPr>
                      <w:t xml:space="preserve">и минимум 2 часа после </w:t>
                    </w:r>
                  </w:p>
                </w:txbxContent>
              </v:textbox>
            </v:rect>
            <v:rect id="Rectangle 5309" o:spid="_x0000_s2133" style="position:absolute;left:6495;top:50902;width:11736;height:15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7ixgAAAN0AAAAPAAAAZHJzL2Rvd25yZXYueG1sRI9Pa8JA&#10;FMTvQr/D8gredNOK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gNEe4sYAAADdAAAA&#10;DwAAAAAAAAAAAAAAAAAHAgAAZHJzL2Rvd25yZXYueG1sUEsFBgAAAAADAAMAtwAAAPoCAAAAAA==&#10;" filled="f" stroked="f">
              <v:textbox style="mso-next-textbox:#Rectangle 5309" inset="0,0,0,0">
                <w:txbxContent>
                  <w:p w14:paraId="31FDAE4C" w14:textId="77777777" w:rsidR="00C74534" w:rsidRDefault="00C74534" w:rsidP="0052300B">
                    <w:pPr>
                      <w:spacing w:after="160" w:line="259" w:lineRule="auto"/>
                    </w:pPr>
                    <w:r>
                      <w:rPr>
                        <w:sz w:val="20"/>
                      </w:rPr>
                      <w:t>гемотрансфузии</w:t>
                    </w:r>
                  </w:p>
                </w:txbxContent>
              </v:textbox>
            </v:rect>
            <v:rect id="Rectangle 5310" o:spid="_x0000_s2134" style="position:absolute;left:15333;top:50652;width:421;height:18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GiwwAAAN0AAAAPAAAAZHJzL2Rvd25yZXYueG1sRE9Ni8Iw&#10;EL0L/ocwwt40Vdl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lDIhosMAAADdAAAADwAA&#10;AAAAAAAAAAAAAAAHAgAAZHJzL2Rvd25yZXYueG1sUEsFBgAAAAADAAMAtwAAAPcCAAAAAA==&#10;" filled="f" stroked="f">
              <v:textbox style="mso-next-textbox:#Rectangle 5310" inset="0,0,0,0">
                <w:txbxContent>
                  <w:p w14:paraId="638D4343" w14:textId="77777777" w:rsidR="00C74534" w:rsidRDefault="00C74534" w:rsidP="0052300B">
                    <w:pPr>
                      <w:spacing w:after="160" w:line="259" w:lineRule="auto"/>
                    </w:pPr>
                    <w:r>
                      <w:rPr>
                        <w:sz w:val="20"/>
                      </w:rPr>
                      <w:t xml:space="preserve"> </w:t>
                    </w:r>
                  </w:p>
                </w:txbxContent>
              </v:textbox>
            </v:rect>
            <v:shape id="Shape 5312" o:spid="_x0000_s2135" style="position:absolute;left:6156;top:71033;width:61524;height:9068;visibility:visible;mso-wrap-style:square;v-text-anchor:top" coordsize="6152388,906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" adj="0,,0" path="m,906780r6152388,l6152388,,,,,906780xe" filled="f" strokeweight=".96pt">
              <v:stroke miterlimit="83231f" joinstyle="miter"/>
              <v:formulas/>
              <v:path arrowok="t" o:connecttype="segments" textboxrect="0,0,6152388,906780"/>
            </v:shape>
            <v:rect id="Rectangle 5313" o:spid="_x0000_s2136" style="position:absolute;left:7394;top:71970;width:78989;height:18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V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ZOC/1cYAAADdAAAA&#10;DwAAAAAAAAAAAAAAAAAHAgAAZHJzL2Rvd25yZXYueG1sUEsFBgAAAAADAAMAtwAAAPoCAAAAAA==&#10;" filled="f" stroked="f">
              <v:textbox style="mso-next-textbox:#Rectangle 5313" inset="0,0,0,0">
                <w:txbxContent>
                  <w:p w14:paraId="4EA4EB72" w14:textId="77777777" w:rsidR="00C74534" w:rsidRDefault="00C74534" w:rsidP="0052300B">
                    <w:pPr>
                      <w:spacing w:after="160" w:line="259" w:lineRule="auto"/>
                    </w:pPr>
                    <w:r>
                      <w:t xml:space="preserve">Дальнейшее наблюдение в условиях ПИТ, ОРИТН, ОПНиНД. При стабильном состоянии, </w:t>
                    </w:r>
                  </w:p>
                </w:txbxContent>
              </v:textbox>
            </v:rect>
            <v:rect id="Rectangle 5314" o:spid="_x0000_s2137" style="position:absolute;left:8689;top:74607;width:74009;height:18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" filled="f" stroked="f">
              <v:textbox style="mso-next-textbox:#Rectangle 5314" inset="0,0,0,0">
                <w:txbxContent>
                  <w:p w14:paraId="3BA2AE57" w14:textId="77777777" w:rsidR="00C74534" w:rsidRDefault="00C74534" w:rsidP="0052300B">
                    <w:pPr>
                      <w:spacing w:after="160" w:line="259" w:lineRule="auto"/>
                    </w:pPr>
                    <w:r>
                      <w:t xml:space="preserve">нормализации лабораторных показателей и отсутствии противопоказаний к выписке </w:t>
                    </w:r>
                  </w:p>
                </w:txbxContent>
              </v:textbox>
            </v:rect>
            <v:rect id="Rectangle 5315" o:spid="_x0000_s2138" style="position:absolute;left:64389;top:74607;width:1013;height:18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I6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IbzehCcg508AAAD//wMAUEsBAi0AFAAGAAgAAAAhANvh9svuAAAAhQEAABMAAAAAAAAA&#10;AAAAAAAAAAAAAFtDb250ZW50X1R5cGVzXS54bWxQSwECLQAUAAYACAAAACEAWvQsW78AAAAVAQAA&#10;CwAAAAAAAAAAAAAAAAAfAQAAX3JlbHMvLnJlbHNQSwECLQAUAAYACAAAACEAhEWCOsYAAADdAAAA&#10;DwAAAAAAAAAAAAAAAAAHAgAAZHJzL2Rvd25yZXYueG1sUEsFBgAAAAADAAMAtwAAAPoCAAAAAA==&#10;" filled="f" stroked="f">
              <v:textbox style="mso-next-textbox:#Rectangle 5315" inset="0,0,0,0">
                <w:txbxContent>
                  <w:p w14:paraId="07939CAE" w14:textId="77777777" w:rsidR="00C74534" w:rsidRDefault="00C74534" w:rsidP="0052300B">
                    <w:pPr>
                      <w:spacing w:after="160" w:line="259" w:lineRule="auto"/>
                    </w:pPr>
                    <w:r>
                      <w:t>–</w:t>
                    </w:r>
                  </w:p>
                </w:txbxContent>
              </v:textbox>
            </v:rect>
            <v:rect id="Rectangle 5316" o:spid="_x0000_s2139" style="position:absolute;left:65151;top:74306;width:506;height:224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xNxwAAAN0AAAAPAAAAZHJzL2Rvd25yZXYueG1sRI9Ba8JA&#10;FITvBf/D8gq91Y2VSo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HSXHE3HAAAA3QAA&#10;AA8AAAAAAAAAAAAAAAAABwIAAGRycy9kb3ducmV2LnhtbFBLBQYAAAAAAwADALcAAAD7AgAAAAA=&#10;" filled="f" stroked="f">
              <v:textbox style="mso-next-textbox:#Rectangle 5316" inset="0,0,0,0">
                <w:txbxContent>
                  <w:p w14:paraId="0B0E9779" w14:textId="77777777" w:rsidR="00C74534" w:rsidRDefault="00C74534" w:rsidP="0052300B">
                    <w:pPr>
                      <w:spacing w:after="160" w:line="259" w:lineRule="auto"/>
                    </w:pPr>
                    <w:r>
                      <w:t xml:space="preserve"> </w:t>
                    </w:r>
                  </w:p>
                </w:txbxContent>
              </v:textbox>
            </v:rect>
            <v:rect id="Rectangle 5317" o:spid="_x0000_s2140" style="position:absolute;left:31751;top:77259;width:13710;height:184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nWxgAAAN0AAAAPAAAAZHJzL2Rvd25yZXYueG1sRI9Ba8JA&#10;FITvgv9heYI33Vip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G9u51sYAAADdAAAA&#10;DwAAAAAAAAAAAAAAAAAHAgAAZHJzL2Rvd25yZXYueG1sUEsFBgAAAAADAAMAtwAAAPoCAAAAAA==&#10;" filled="f" stroked="f">
              <v:textbox style="mso-next-textbox:#Rectangle 5317" inset="0,0,0,0">
                <w:txbxContent>
                  <w:p w14:paraId="2908FF87" w14:textId="77777777" w:rsidR="00C74534" w:rsidRDefault="00C74534" w:rsidP="0052300B">
                    <w:pPr>
                      <w:spacing w:after="160" w:line="259" w:lineRule="auto"/>
                    </w:pPr>
                    <w:r>
                      <w:t>выписка домой.</w:t>
                    </w:r>
                  </w:p>
                </w:txbxContent>
              </v:textbox>
            </v:rect>
            <v:rect id="Rectangle 5318" o:spid="_x0000_s2141" style="position:absolute;left:42071;top:76957;width:507;height:22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2kwwAAAN0AAAAPAAAAZHJzL2Rvd25yZXYueG1sRE9Ni8Iw&#10;EL0L/ocwwt40Vdl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akQtpMMAAADdAAAADwAA&#10;AAAAAAAAAAAAAAAHAgAAZHJzL2Rvd25yZXYueG1sUEsFBgAAAAADAAMAtwAAAPcCAAAAAA==&#10;" filled="f" stroked="f">
              <v:textbox style="mso-next-textbox:#Rectangle 5318" inset="0,0,0,0">
                <w:txbxContent>
                  <w:p w14:paraId="7ABDBEF2" w14:textId="77777777" w:rsidR="00C74534" w:rsidRDefault="00C74534" w:rsidP="0052300B">
                    <w:pPr>
                      <w:spacing w:after="160" w:line="259" w:lineRule="auto"/>
                    </w:pPr>
                    <w:r>
                      <w:t xml:space="preserve"> </w:t>
                    </w:r>
                  </w:p>
                </w:txbxContent>
              </v:textbox>
            </v:rect>
            <v:shape id="Shape 5319" o:spid="_x0000_s2142" style="position:absolute;left:31325;top:26753;width:762;height:2312;visibility:visible;mso-wrap-style:square;v-text-anchor:top" coordsize="76200,231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" adj="0,,0" path="m28194,l48006,r,154940l76200,154940,38100,231140,,154940r28194,l28194,xe" fillcolor="black" stroked="f" strokeweight="0">
              <v:stroke miterlimit="83231f" joinstyle="miter"/>
              <v:formulas/>
              <v:path arrowok="t" o:connecttype="segments" textboxrect="0,0,76200,231140"/>
            </v:shape>
            <v:shape id="Shape 5320" o:spid="_x0000_s2143" style="position:absolute;left:19606;top:48707;width:5131;height:777;visibility:visible;mso-wrap-style:square;v-text-anchor:top" coordsize="51308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" adj="0,,0" path="m435356,r77724,38862l435356,77724r,-25908l,51816,,25908r435356,l435356,xe" fillcolor="black" stroked="f" strokeweight="0">
              <v:stroke miterlimit="83231f" joinstyle="miter"/>
              <v:formulas/>
              <v:path arrowok="t" o:connecttype="segments" textboxrect="0,0,513080,77724"/>
            </v:shape>
            <v:shape id="Shape 5321" o:spid="_x0000_s2144" style="position:absolute;left:32212;top:53543;width:762;height:4009;visibility:visible;mso-wrap-style:square;v-text-anchor:top" coordsize="76200,4009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" adj="0,,0" path="m35941,l55753,508,48054,324972r28146,656l36322,400939,,323850r28241,659l35941,xe" fillcolor="black" stroked="f" strokeweight="0">
              <v:stroke miterlimit="83231f" joinstyle="miter"/>
              <v:formulas/>
              <v:path arrowok="t" o:connecttype="segments" textboxrect="0,0,76200,400939"/>
            </v:shape>
            <v:shape id="Shape 5322" o:spid="_x0000_s2145" style="position:absolute;left:32285;top:68861;width:762;height:2382;visibility:visible;mso-wrap-style:square;v-text-anchor:top" coordsize="7620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" adj="0,,0" path="m28194,l48006,r,161925l76200,161925,38100,238125,,161925r28194,l28194,xe" fillcolor="black" stroked="f" strokeweight="0">
              <v:stroke miterlimit="83231f" joinstyle="miter"/>
              <v:formulas/>
              <v:path arrowok="t" o:connecttype="segments" textboxrect="0,0,76200,238125"/>
            </v:shape>
            <v:shape id="Shape 5323" o:spid="_x0000_s2146" style="position:absolute;left:9806;top:41643;width:762;height:2641;visibility:visible;mso-wrap-style:square;v-text-anchor:top" coordsize="76200,264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" adj="0,,0" path="m28194,l48006,r,187960l76200,187960,38100,264160,,187960r28194,l28194,xe" fillcolor="black" stroked="f" strokeweight="0">
              <v:stroke miterlimit="83231f" joinstyle="miter"/>
              <v:formulas/>
              <v:path arrowok="t" o:connecttype="segments" textboxrect="0,0,76200,264160"/>
            </v:shape>
            <v:shape id="Shape 5324" o:spid="_x0000_s2147" style="position:absolute;left:9063;top:33350;width:762;height:3907;visibility:visible;mso-wrap-style:square;v-text-anchor:top" coordsize="76175,390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" adj="0,,0" path="m35852,l55664,508,47999,314810r28176,658l36233,390779,,313690r28186,658l35852,xe" fillcolor="black" stroked="f" strokeweight="0">
              <v:stroke miterlimit="83231f" joinstyle="miter"/>
              <v:formulas/>
              <v:path arrowok="t" o:connecttype="segments" textboxrect="0,0,76175,390779"/>
            </v:shape>
            <v:shape id="Shape 5325" o:spid="_x0000_s2148" style="position:absolute;left:53835;top:33246;width:762;height:4476;visibility:visible;mso-wrap-style:square;v-text-anchor:top" coordsize="76200,447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" adj="0,,0" path="m28194,l48006,r,371475l76200,371475,38100,447675,,371475r28194,l28194,xe" fillcolor="black" stroked="f" strokeweight="0">
              <v:stroke miterlimit="83231f" joinstyle="miter"/>
              <v:formulas/>
              <v:path arrowok="t" o:connecttype="segments" textboxrect="0,0,76200,447675"/>
            </v:shape>
            <w10:anchorlock/>
          </v:group>
        </w:pict>
      </w:r>
    </w:p>
    <w:p w14:paraId="4E044F54" w14:textId="77777777" w:rsidR="0028730A" w:rsidRDefault="0028730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66429BA" w14:textId="77777777" w:rsidR="00AE3926" w:rsidRPr="00AE3926" w:rsidRDefault="00590DCF" w:rsidP="00AE3926">
      <w:pPr>
        <w:pStyle w:val="1"/>
        <w:jc w:val="right"/>
        <w:rPr>
          <w:rFonts w:ascii="Times New Roman" w:hAnsi="Times New Roman" w:cs="Times New Roman"/>
          <w:b/>
          <w:bCs/>
          <w:color w:val="auto"/>
          <w:sz w:val="28"/>
          <w:szCs w:val="28"/>
        </w:rPr>
      </w:pPr>
      <w:bookmarkStart w:id="35" w:name="_Toc89700451"/>
      <w:bookmarkStart w:id="36" w:name="_Hlk91254099"/>
      <w:r w:rsidRPr="00AE3926">
        <w:rPr>
          <w:rFonts w:ascii="Times New Roman" w:hAnsi="Times New Roman" w:cs="Times New Roman"/>
          <w:b/>
          <w:bCs/>
          <w:color w:val="auto"/>
          <w:sz w:val="28"/>
          <w:szCs w:val="28"/>
        </w:rPr>
        <w:lastRenderedPageBreak/>
        <w:t xml:space="preserve">Приложение В </w:t>
      </w:r>
    </w:p>
    <w:p w14:paraId="1BA180BE" w14:textId="77777777" w:rsidR="00590DCF" w:rsidRPr="00AE3926" w:rsidRDefault="00590DCF" w:rsidP="00AE3926">
      <w:pPr>
        <w:pStyle w:val="1"/>
        <w:spacing w:before="0" w:line="360" w:lineRule="auto"/>
        <w:jc w:val="center"/>
        <w:rPr>
          <w:rFonts w:ascii="Times New Roman" w:hAnsi="Times New Roman" w:cs="Times New Roman"/>
          <w:b/>
          <w:bCs/>
          <w:color w:val="auto"/>
          <w:sz w:val="28"/>
          <w:szCs w:val="28"/>
        </w:rPr>
      </w:pPr>
      <w:r w:rsidRPr="00AE3926">
        <w:rPr>
          <w:rFonts w:ascii="Times New Roman" w:hAnsi="Times New Roman" w:cs="Times New Roman"/>
          <w:b/>
          <w:bCs/>
          <w:color w:val="auto"/>
          <w:sz w:val="28"/>
          <w:szCs w:val="28"/>
        </w:rPr>
        <w:t>Информация для пациента</w:t>
      </w:r>
      <w:bookmarkEnd w:id="35"/>
    </w:p>
    <w:bookmarkEnd w:id="36"/>
    <w:p w14:paraId="1DD4A708" w14:textId="77777777" w:rsidR="00FB464F" w:rsidRDefault="00590DCF" w:rsidP="00AE3926">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Анемия может встречаться у новорожденных детей. Анемия характеризуется значительным уменьшением количества гемоглобина в крови ребёнка, а также количества красных кровяных телец – эритроцитов. У новорожденных детей анемия в первые сутки жизни может возникать вследствие внутриутробного обмена кровью между матерью и ребенком, между плодами при многоплодных беременностях, при кровотечении в результате предлежания плаценты, повреждениях, отслойке плаценты. В таких случаях у новорожденного отмечается снижение уровня гемоглобина и развивается, так называемая, врожденная анемия вследствие кровопотери у плода. Также причиной анемии могут быть наружные и внутренние кровотечения у ребенка, развившиеся еще внутриутробно или во время родов. По темпам развития анемия может быть острая и хроническая. В результате анемии у ребёнка развивается общая гипоксия, т.е. недостаточное поступление кислорода к органам и тканям, в том числе к головному мозгу, что может привести к серьёзным последствиям для здоровья малыша. Анемия у детей имеет следующие признаки: бледный кожный покров и слизистые оболочки, одышка, тахикардия. Новорожденные с анемией могут потребовать лечения и наблюдения в условиях отделения реанимации и интенсивной терапии новорожденных, проведения интенсивной терапии. Для диагностики анемии и определения причин проводят развёрнутое исследование крови ребенка, инструментальные методы обследования. Основным лечением тяжелой анемии является переливание компонентов крови (эритроцитов). </w:t>
      </w:r>
    </w:p>
    <w:p w14:paraId="0218A59E" w14:textId="77777777" w:rsidR="00590DCF" w:rsidRPr="004D4F10" w:rsidRDefault="00590DCF" w:rsidP="00AE3926">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Для профилактики анемии у новорожденного сразу после рождения проводят отсроченное пережатие или «сцеживание» пуповины. Также необходима организация правильного кормления новорожденных, налаживания режима дня и приема препаратов. Наиболее легкоусвояемое железо содержится в грудном молоке, оно и является лучшей профилактикой анемии у детей, при необходимости назначаются препараты железа (по согласованию с доктором). Очень важно сохранять позитивный настрой и поддерживать грудное вскармливание – эти два фактора являются залогом успеха. После выписки ребенка необходимо контролировать уровень гемоглобина с учетом рекомендаций врача.</w:t>
      </w:r>
    </w:p>
    <w:p w14:paraId="06964B5C" w14:textId="77777777" w:rsidR="00E725B5" w:rsidRDefault="00590DCF" w:rsidP="00AE3926">
      <w:pPr>
        <w:spacing w:after="0" w:line="360" w:lineRule="auto"/>
        <w:ind w:firstLine="709"/>
        <w:jc w:val="both"/>
        <w:rPr>
          <w:rFonts w:ascii="Times New Roman" w:hAnsi="Times New Roman" w:cs="Times New Roman"/>
          <w:color w:val="000000"/>
          <w:sz w:val="24"/>
          <w:szCs w:val="24"/>
        </w:rPr>
      </w:pPr>
      <w:r w:rsidRPr="004D4F10">
        <w:rPr>
          <w:rFonts w:ascii="Times New Roman" w:hAnsi="Times New Roman" w:cs="Times New Roman"/>
          <w:color w:val="000000"/>
          <w:sz w:val="24"/>
          <w:szCs w:val="24"/>
        </w:rPr>
        <w:t xml:space="preserve"> </w:t>
      </w:r>
    </w:p>
    <w:p w14:paraId="4ED5BB4D" w14:textId="77777777" w:rsidR="00E725B5" w:rsidRPr="003B6A96" w:rsidRDefault="00E725B5" w:rsidP="00AE3926">
      <w:pPr>
        <w:spacing w:after="0" w:line="360" w:lineRule="auto"/>
        <w:ind w:firstLine="709"/>
        <w:rPr>
          <w:rFonts w:ascii="Times New Roman" w:hAnsi="Times New Roman" w:cs="Times New Roman"/>
          <w:sz w:val="24"/>
          <w:szCs w:val="24"/>
        </w:rPr>
      </w:pPr>
      <w:r w:rsidRPr="003B6A96">
        <w:rPr>
          <w:rFonts w:ascii="Times New Roman" w:hAnsi="Times New Roman" w:cs="Times New Roman"/>
          <w:sz w:val="24"/>
          <w:szCs w:val="24"/>
        </w:rPr>
        <w:br w:type="page"/>
      </w:r>
    </w:p>
    <w:p w14:paraId="787F5040" w14:textId="77777777" w:rsidR="00AE3926" w:rsidRDefault="00590DCF" w:rsidP="00AE3926">
      <w:pPr>
        <w:pStyle w:val="1"/>
        <w:spacing w:before="0" w:line="360" w:lineRule="auto"/>
        <w:jc w:val="right"/>
        <w:rPr>
          <w:rFonts w:ascii="Times New Roman" w:hAnsi="Times New Roman" w:cs="Times New Roman"/>
          <w:b/>
          <w:bCs/>
          <w:color w:val="auto"/>
          <w:sz w:val="28"/>
          <w:szCs w:val="28"/>
        </w:rPr>
      </w:pPr>
      <w:bookmarkStart w:id="37" w:name="_Toc89700452"/>
      <w:bookmarkStart w:id="38" w:name="_Hlk91259180"/>
      <w:r w:rsidRPr="00AE3926">
        <w:rPr>
          <w:rFonts w:ascii="Times New Roman" w:hAnsi="Times New Roman" w:cs="Times New Roman"/>
          <w:b/>
          <w:bCs/>
          <w:color w:val="auto"/>
          <w:sz w:val="28"/>
          <w:szCs w:val="28"/>
        </w:rPr>
        <w:lastRenderedPageBreak/>
        <w:t xml:space="preserve">Приложение Г1 </w:t>
      </w:r>
    </w:p>
    <w:p w14:paraId="4736AF9F" w14:textId="77777777" w:rsidR="00590DCF" w:rsidRPr="00AE3926" w:rsidRDefault="00590DCF" w:rsidP="00AE3926">
      <w:pPr>
        <w:pStyle w:val="1"/>
        <w:spacing w:before="0" w:line="360" w:lineRule="auto"/>
        <w:jc w:val="center"/>
        <w:rPr>
          <w:rFonts w:ascii="Times New Roman" w:hAnsi="Times New Roman" w:cs="Times New Roman"/>
          <w:b/>
          <w:bCs/>
          <w:color w:val="auto"/>
          <w:sz w:val="28"/>
          <w:szCs w:val="28"/>
        </w:rPr>
      </w:pPr>
      <w:bookmarkStart w:id="39" w:name="_Hlk91254588"/>
      <w:r w:rsidRPr="00AE3926">
        <w:rPr>
          <w:rFonts w:ascii="Times New Roman" w:hAnsi="Times New Roman" w:cs="Times New Roman"/>
          <w:b/>
          <w:bCs/>
          <w:color w:val="auto"/>
          <w:sz w:val="28"/>
          <w:szCs w:val="28"/>
        </w:rPr>
        <w:t>Шкалы оценки, опросники и другие оценочные инструменты состояния пациента, приведенные в клинических рекомендациях</w:t>
      </w:r>
      <w:bookmarkEnd w:id="37"/>
    </w:p>
    <w:bookmarkEnd w:id="38"/>
    <w:bookmarkEnd w:id="39"/>
    <w:p w14:paraId="17FC30B8" w14:textId="77777777" w:rsidR="003F38A5" w:rsidRDefault="00CE2E63" w:rsidP="003F38A5">
      <w:pPr>
        <w:spacing w:after="0" w:line="360" w:lineRule="auto"/>
        <w:jc w:val="right"/>
        <w:rPr>
          <w:rFonts w:ascii="Times New Roman" w:hAnsi="Times New Roman" w:cs="Times New Roman"/>
          <w:b/>
          <w:sz w:val="24"/>
          <w:szCs w:val="24"/>
        </w:rPr>
      </w:pPr>
      <w:r w:rsidRPr="00585651">
        <w:rPr>
          <w:rFonts w:ascii="Times New Roman" w:hAnsi="Times New Roman" w:cs="Times New Roman"/>
          <w:b/>
          <w:sz w:val="24"/>
          <w:szCs w:val="24"/>
        </w:rPr>
        <w:t>Таблица 1</w:t>
      </w:r>
      <w:r w:rsidR="00901BD9" w:rsidRPr="00585651">
        <w:rPr>
          <w:rFonts w:ascii="Times New Roman" w:hAnsi="Times New Roman" w:cs="Times New Roman"/>
          <w:b/>
          <w:sz w:val="24"/>
          <w:szCs w:val="24"/>
        </w:rPr>
        <w:t xml:space="preserve"> </w:t>
      </w:r>
    </w:p>
    <w:p w14:paraId="40E5C109" w14:textId="77777777" w:rsidR="00CE2E63" w:rsidRPr="00585651" w:rsidRDefault="00CE2E63" w:rsidP="003F38A5">
      <w:pPr>
        <w:spacing w:after="0" w:line="360" w:lineRule="auto"/>
        <w:jc w:val="center"/>
        <w:rPr>
          <w:rFonts w:ascii="Times New Roman" w:hAnsi="Times New Roman" w:cs="Times New Roman"/>
          <w:b/>
          <w:sz w:val="24"/>
          <w:szCs w:val="24"/>
        </w:rPr>
      </w:pPr>
      <w:r w:rsidRPr="00585651">
        <w:rPr>
          <w:rFonts w:ascii="Times New Roman" w:hAnsi="Times New Roman" w:cs="Times New Roman"/>
          <w:b/>
          <w:sz w:val="24"/>
          <w:szCs w:val="24"/>
        </w:rPr>
        <w:t>Шкала оценки уровней достоверности доказательств (УДД) для методов диагностики (диагностических вмешательств)</w:t>
      </w:r>
    </w:p>
    <w:tbl>
      <w:tblPr>
        <w:tblStyle w:val="a4"/>
        <w:tblW w:w="0" w:type="auto"/>
        <w:tblLook w:val="04A0" w:firstRow="1" w:lastRow="0" w:firstColumn="1" w:lastColumn="0" w:noHBand="0" w:noVBand="1"/>
      </w:tblPr>
      <w:tblGrid>
        <w:gridCol w:w="802"/>
        <w:gridCol w:w="8769"/>
      </w:tblGrid>
      <w:tr w:rsidR="004E5DA8" w14:paraId="0650A833" w14:textId="77777777" w:rsidTr="004E5DA8">
        <w:tc>
          <w:tcPr>
            <w:tcW w:w="817" w:type="dxa"/>
          </w:tcPr>
          <w:p w14:paraId="492B46F8" w14:textId="77777777" w:rsidR="004E5DA8" w:rsidRDefault="004E5DA8" w:rsidP="00CE2E63">
            <w:pPr>
              <w:jc w:val="both"/>
              <w:rPr>
                <w:rFonts w:ascii="Times New Roman" w:hAnsi="Times New Roman" w:cs="Times New Roman"/>
                <w:sz w:val="24"/>
                <w:szCs w:val="24"/>
              </w:rPr>
            </w:pPr>
            <w:r w:rsidRPr="003B6A96">
              <w:rPr>
                <w:rFonts w:ascii="Times New Roman" w:hAnsi="Times New Roman" w:cs="Times New Roman"/>
                <w:sz w:val="24"/>
                <w:szCs w:val="24"/>
              </w:rPr>
              <w:t>УДД</w:t>
            </w:r>
          </w:p>
        </w:tc>
        <w:tc>
          <w:tcPr>
            <w:tcW w:w="9865" w:type="dxa"/>
          </w:tcPr>
          <w:p w14:paraId="1C4E63A0" w14:textId="77777777" w:rsidR="004E5DA8" w:rsidRDefault="004E5DA8" w:rsidP="00CE2E63">
            <w:pPr>
              <w:jc w:val="both"/>
              <w:rPr>
                <w:rFonts w:ascii="Times New Roman" w:hAnsi="Times New Roman" w:cs="Times New Roman"/>
                <w:sz w:val="24"/>
                <w:szCs w:val="24"/>
              </w:rPr>
            </w:pPr>
            <w:r w:rsidRPr="003B6A96">
              <w:rPr>
                <w:rFonts w:ascii="Times New Roman" w:hAnsi="Times New Roman" w:cs="Times New Roman"/>
                <w:sz w:val="24"/>
                <w:szCs w:val="24"/>
              </w:rPr>
              <w:t>Расшифровка</w:t>
            </w:r>
          </w:p>
        </w:tc>
      </w:tr>
      <w:tr w:rsidR="004E5DA8" w14:paraId="48CD0823" w14:textId="77777777" w:rsidTr="004E5DA8">
        <w:tc>
          <w:tcPr>
            <w:tcW w:w="817" w:type="dxa"/>
          </w:tcPr>
          <w:p w14:paraId="5F517368" w14:textId="77777777" w:rsidR="004E5DA8" w:rsidRDefault="004E5DA8" w:rsidP="00CE2E63">
            <w:pPr>
              <w:jc w:val="both"/>
              <w:rPr>
                <w:rFonts w:ascii="Times New Roman" w:hAnsi="Times New Roman" w:cs="Times New Roman"/>
                <w:sz w:val="24"/>
                <w:szCs w:val="24"/>
              </w:rPr>
            </w:pPr>
            <w:r w:rsidRPr="003B6A96">
              <w:rPr>
                <w:rFonts w:ascii="Times New Roman" w:hAnsi="Times New Roman" w:cs="Times New Roman"/>
                <w:sz w:val="24"/>
                <w:szCs w:val="24"/>
              </w:rPr>
              <w:t>1</w:t>
            </w:r>
          </w:p>
        </w:tc>
        <w:tc>
          <w:tcPr>
            <w:tcW w:w="9865" w:type="dxa"/>
          </w:tcPr>
          <w:p w14:paraId="52C5568A" w14:textId="77777777" w:rsidR="004E5DA8" w:rsidRPr="003B6A96" w:rsidRDefault="004E5DA8" w:rsidP="004E5DA8">
            <w:pPr>
              <w:jc w:val="both"/>
              <w:rPr>
                <w:rFonts w:ascii="Times New Roman" w:hAnsi="Times New Roman" w:cs="Times New Roman"/>
                <w:sz w:val="24"/>
                <w:szCs w:val="24"/>
              </w:rPr>
            </w:pPr>
            <w:r w:rsidRPr="003B6A96">
              <w:rPr>
                <w:rFonts w:ascii="Times New Roman" w:hAnsi="Times New Roman" w:cs="Times New Roman"/>
                <w:sz w:val="24"/>
                <w:szCs w:val="24"/>
              </w:rPr>
              <w:t>Систематические обзоры исследований с контролем референсным методом или</w:t>
            </w:r>
            <w:r>
              <w:rPr>
                <w:rFonts w:ascii="Times New Roman" w:hAnsi="Times New Roman" w:cs="Times New Roman"/>
                <w:sz w:val="24"/>
                <w:szCs w:val="24"/>
              </w:rPr>
              <w:t xml:space="preserve"> </w:t>
            </w:r>
            <w:r w:rsidRPr="003B6A96">
              <w:rPr>
                <w:rFonts w:ascii="Times New Roman" w:hAnsi="Times New Roman" w:cs="Times New Roman"/>
                <w:sz w:val="24"/>
                <w:szCs w:val="24"/>
              </w:rPr>
              <w:t>систематический</w:t>
            </w:r>
            <w:r w:rsidRPr="003B6A96">
              <w:rPr>
                <w:rFonts w:ascii="Times New Roman" w:hAnsi="Times New Roman" w:cs="Times New Roman"/>
                <w:sz w:val="24"/>
                <w:szCs w:val="24"/>
              </w:rPr>
              <w:tab/>
              <w:t>обзор</w:t>
            </w:r>
            <w:r w:rsidRPr="003B6A96">
              <w:rPr>
                <w:rFonts w:ascii="Times New Roman" w:hAnsi="Times New Roman" w:cs="Times New Roman"/>
                <w:sz w:val="24"/>
                <w:szCs w:val="24"/>
              </w:rPr>
              <w:tab/>
              <w:t>рандомизированных</w:t>
            </w:r>
            <w:r w:rsidRPr="003B6A96">
              <w:rPr>
                <w:rFonts w:ascii="Times New Roman" w:hAnsi="Times New Roman" w:cs="Times New Roman"/>
                <w:sz w:val="24"/>
                <w:szCs w:val="24"/>
              </w:rPr>
              <w:tab/>
              <w:t>клинических</w:t>
            </w:r>
            <w:r w:rsidRPr="003B6A96">
              <w:rPr>
                <w:rFonts w:ascii="Times New Roman" w:hAnsi="Times New Roman" w:cs="Times New Roman"/>
                <w:sz w:val="24"/>
                <w:szCs w:val="24"/>
              </w:rPr>
              <w:tab/>
              <w:t>исследований</w:t>
            </w:r>
            <w:r w:rsidRPr="003B6A96">
              <w:rPr>
                <w:rFonts w:ascii="Times New Roman" w:hAnsi="Times New Roman" w:cs="Times New Roman"/>
                <w:sz w:val="24"/>
                <w:szCs w:val="24"/>
              </w:rPr>
              <w:tab/>
              <w:t>с применением мета-анализа</w:t>
            </w:r>
          </w:p>
          <w:p w14:paraId="7795CC56" w14:textId="77777777" w:rsidR="004E5DA8" w:rsidRDefault="004E5DA8" w:rsidP="00CE2E63">
            <w:pPr>
              <w:jc w:val="both"/>
              <w:rPr>
                <w:rFonts w:ascii="Times New Roman" w:hAnsi="Times New Roman" w:cs="Times New Roman"/>
                <w:sz w:val="24"/>
                <w:szCs w:val="24"/>
              </w:rPr>
            </w:pPr>
          </w:p>
        </w:tc>
      </w:tr>
      <w:tr w:rsidR="004E5DA8" w14:paraId="65EB5F84" w14:textId="77777777" w:rsidTr="004E5DA8">
        <w:tc>
          <w:tcPr>
            <w:tcW w:w="817" w:type="dxa"/>
          </w:tcPr>
          <w:p w14:paraId="7CBDFB28" w14:textId="77777777" w:rsidR="004E5DA8" w:rsidRDefault="004E5DA8" w:rsidP="00CE2E63">
            <w:pPr>
              <w:jc w:val="both"/>
              <w:rPr>
                <w:rFonts w:ascii="Times New Roman" w:hAnsi="Times New Roman" w:cs="Times New Roman"/>
                <w:sz w:val="24"/>
                <w:szCs w:val="24"/>
              </w:rPr>
            </w:pPr>
            <w:r>
              <w:rPr>
                <w:rFonts w:ascii="Times New Roman" w:hAnsi="Times New Roman" w:cs="Times New Roman"/>
                <w:sz w:val="24"/>
                <w:szCs w:val="24"/>
              </w:rPr>
              <w:t>2</w:t>
            </w:r>
          </w:p>
        </w:tc>
        <w:tc>
          <w:tcPr>
            <w:tcW w:w="9865" w:type="dxa"/>
          </w:tcPr>
          <w:p w14:paraId="1F592292" w14:textId="77777777" w:rsidR="004E5DA8" w:rsidRPr="003B6A96" w:rsidRDefault="004E5DA8" w:rsidP="004E5DA8">
            <w:pPr>
              <w:jc w:val="both"/>
              <w:rPr>
                <w:rFonts w:ascii="Times New Roman" w:hAnsi="Times New Roman" w:cs="Times New Roman"/>
                <w:sz w:val="24"/>
                <w:szCs w:val="24"/>
              </w:rPr>
            </w:pPr>
            <w:r w:rsidRPr="003B6A96">
              <w:rPr>
                <w:rFonts w:ascii="Times New Roman" w:hAnsi="Times New Roman" w:cs="Times New Roman"/>
                <w:sz w:val="24"/>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p w14:paraId="39900A64" w14:textId="77777777" w:rsidR="004E5DA8" w:rsidRDefault="004E5DA8" w:rsidP="00CE2E63">
            <w:pPr>
              <w:jc w:val="both"/>
              <w:rPr>
                <w:rFonts w:ascii="Times New Roman" w:hAnsi="Times New Roman" w:cs="Times New Roman"/>
                <w:sz w:val="24"/>
                <w:szCs w:val="24"/>
              </w:rPr>
            </w:pPr>
          </w:p>
        </w:tc>
      </w:tr>
      <w:tr w:rsidR="004E5DA8" w14:paraId="3115EE7B" w14:textId="77777777" w:rsidTr="004E5DA8">
        <w:tc>
          <w:tcPr>
            <w:tcW w:w="817" w:type="dxa"/>
          </w:tcPr>
          <w:p w14:paraId="11BC25D8" w14:textId="77777777" w:rsidR="004E5DA8" w:rsidRDefault="004E5DA8" w:rsidP="00CE2E63">
            <w:pPr>
              <w:jc w:val="both"/>
              <w:rPr>
                <w:rFonts w:ascii="Times New Roman" w:hAnsi="Times New Roman" w:cs="Times New Roman"/>
                <w:sz w:val="24"/>
                <w:szCs w:val="24"/>
              </w:rPr>
            </w:pPr>
            <w:r>
              <w:rPr>
                <w:rFonts w:ascii="Times New Roman" w:hAnsi="Times New Roman" w:cs="Times New Roman"/>
                <w:sz w:val="24"/>
                <w:szCs w:val="24"/>
              </w:rPr>
              <w:t>3</w:t>
            </w:r>
          </w:p>
        </w:tc>
        <w:tc>
          <w:tcPr>
            <w:tcW w:w="9865" w:type="dxa"/>
          </w:tcPr>
          <w:p w14:paraId="7A048F9B" w14:textId="77777777" w:rsidR="009509FD" w:rsidRPr="003B6A96" w:rsidRDefault="009509FD" w:rsidP="009509FD">
            <w:pPr>
              <w:jc w:val="both"/>
              <w:rPr>
                <w:rFonts w:ascii="Times New Roman" w:hAnsi="Times New Roman" w:cs="Times New Roman"/>
                <w:sz w:val="24"/>
                <w:szCs w:val="24"/>
              </w:rPr>
            </w:pPr>
            <w:r w:rsidRPr="003B6A96">
              <w:rPr>
                <w:rFonts w:ascii="Times New Roman" w:hAnsi="Times New Roman" w:cs="Times New Roman"/>
                <w:sz w:val="24"/>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w:t>
            </w:r>
            <w:r>
              <w:rPr>
                <w:rFonts w:ascii="Times New Roman" w:hAnsi="Times New Roman" w:cs="Times New Roman"/>
                <w:sz w:val="24"/>
                <w:szCs w:val="24"/>
              </w:rPr>
              <w:t xml:space="preserve"> </w:t>
            </w:r>
            <w:r w:rsidRPr="003B6A96">
              <w:rPr>
                <w:rFonts w:ascii="Times New Roman" w:hAnsi="Times New Roman" w:cs="Times New Roman"/>
                <w:sz w:val="24"/>
                <w:szCs w:val="24"/>
              </w:rPr>
              <w:t>том числе когортные исследования</w:t>
            </w:r>
          </w:p>
          <w:p w14:paraId="1C0619BB" w14:textId="77777777" w:rsidR="004E5DA8" w:rsidRDefault="004E5DA8" w:rsidP="00CE2E63">
            <w:pPr>
              <w:jc w:val="both"/>
              <w:rPr>
                <w:rFonts w:ascii="Times New Roman" w:hAnsi="Times New Roman" w:cs="Times New Roman"/>
                <w:sz w:val="24"/>
                <w:szCs w:val="24"/>
              </w:rPr>
            </w:pPr>
          </w:p>
        </w:tc>
      </w:tr>
      <w:tr w:rsidR="004E5DA8" w14:paraId="64FD626F" w14:textId="77777777" w:rsidTr="004E5DA8">
        <w:tc>
          <w:tcPr>
            <w:tcW w:w="817" w:type="dxa"/>
          </w:tcPr>
          <w:p w14:paraId="316AAC77" w14:textId="77777777" w:rsidR="004E5DA8" w:rsidRDefault="004E5DA8" w:rsidP="00CE2E63">
            <w:pPr>
              <w:jc w:val="both"/>
              <w:rPr>
                <w:rFonts w:ascii="Times New Roman" w:hAnsi="Times New Roman" w:cs="Times New Roman"/>
                <w:sz w:val="24"/>
                <w:szCs w:val="24"/>
              </w:rPr>
            </w:pPr>
            <w:r>
              <w:rPr>
                <w:rFonts w:ascii="Times New Roman" w:hAnsi="Times New Roman" w:cs="Times New Roman"/>
                <w:sz w:val="24"/>
                <w:szCs w:val="24"/>
              </w:rPr>
              <w:t>4</w:t>
            </w:r>
          </w:p>
        </w:tc>
        <w:tc>
          <w:tcPr>
            <w:tcW w:w="9865" w:type="dxa"/>
          </w:tcPr>
          <w:p w14:paraId="64672B84" w14:textId="77777777" w:rsidR="004E5DA8" w:rsidRDefault="009509FD" w:rsidP="00CE2E63">
            <w:pPr>
              <w:jc w:val="both"/>
              <w:rPr>
                <w:rFonts w:ascii="Times New Roman" w:hAnsi="Times New Roman" w:cs="Times New Roman"/>
                <w:sz w:val="24"/>
                <w:szCs w:val="24"/>
              </w:rPr>
            </w:pPr>
            <w:r w:rsidRPr="003B6A96">
              <w:rPr>
                <w:rFonts w:ascii="Times New Roman" w:hAnsi="Times New Roman" w:cs="Times New Roman"/>
                <w:sz w:val="24"/>
                <w:szCs w:val="24"/>
              </w:rPr>
              <w:t>Несравнительные исследования, описание клинического случая</w:t>
            </w:r>
          </w:p>
        </w:tc>
      </w:tr>
      <w:tr w:rsidR="004E5DA8" w14:paraId="5DE7C29B" w14:textId="77777777" w:rsidTr="004E5DA8">
        <w:tc>
          <w:tcPr>
            <w:tcW w:w="817" w:type="dxa"/>
          </w:tcPr>
          <w:p w14:paraId="67B62359" w14:textId="77777777" w:rsidR="004E5DA8" w:rsidRDefault="004E5DA8" w:rsidP="00CE2E63">
            <w:pPr>
              <w:jc w:val="both"/>
              <w:rPr>
                <w:rFonts w:ascii="Times New Roman" w:hAnsi="Times New Roman" w:cs="Times New Roman"/>
                <w:sz w:val="24"/>
                <w:szCs w:val="24"/>
              </w:rPr>
            </w:pPr>
            <w:r>
              <w:rPr>
                <w:rFonts w:ascii="Times New Roman" w:hAnsi="Times New Roman" w:cs="Times New Roman"/>
                <w:sz w:val="24"/>
                <w:szCs w:val="24"/>
              </w:rPr>
              <w:t>5</w:t>
            </w:r>
          </w:p>
        </w:tc>
        <w:tc>
          <w:tcPr>
            <w:tcW w:w="9865" w:type="dxa"/>
          </w:tcPr>
          <w:p w14:paraId="5177042B" w14:textId="77777777" w:rsidR="004E5DA8" w:rsidRDefault="009509FD" w:rsidP="00CE2E63">
            <w:pPr>
              <w:jc w:val="both"/>
              <w:rPr>
                <w:rFonts w:ascii="Times New Roman" w:hAnsi="Times New Roman" w:cs="Times New Roman"/>
                <w:sz w:val="24"/>
                <w:szCs w:val="24"/>
              </w:rPr>
            </w:pPr>
            <w:r w:rsidRPr="003B6A96">
              <w:rPr>
                <w:rFonts w:ascii="Times New Roman" w:hAnsi="Times New Roman" w:cs="Times New Roman"/>
                <w:sz w:val="24"/>
                <w:szCs w:val="24"/>
              </w:rPr>
              <w:t>Имеется лишь обоснование механизма действия или мнение экспертов</w:t>
            </w:r>
          </w:p>
        </w:tc>
      </w:tr>
    </w:tbl>
    <w:p w14:paraId="1F219E1C" w14:textId="77777777" w:rsidR="00CE2E63" w:rsidRPr="009509FD" w:rsidRDefault="00CE2E63" w:rsidP="003F38A5">
      <w:pPr>
        <w:spacing w:after="0" w:line="360" w:lineRule="auto"/>
        <w:jc w:val="both"/>
        <w:rPr>
          <w:rFonts w:ascii="Times New Roman" w:hAnsi="Times New Roman" w:cs="Times New Roman"/>
          <w:b/>
          <w:sz w:val="24"/>
          <w:szCs w:val="24"/>
        </w:rPr>
      </w:pPr>
    </w:p>
    <w:p w14:paraId="67BB5DEE" w14:textId="77777777" w:rsidR="003F38A5" w:rsidRDefault="00CE2E63" w:rsidP="003F38A5">
      <w:pPr>
        <w:spacing w:after="0" w:line="360" w:lineRule="auto"/>
        <w:jc w:val="right"/>
        <w:rPr>
          <w:rFonts w:ascii="Times New Roman" w:hAnsi="Times New Roman" w:cs="Times New Roman"/>
          <w:b/>
          <w:sz w:val="24"/>
          <w:szCs w:val="24"/>
        </w:rPr>
      </w:pPr>
      <w:r w:rsidRPr="009509FD">
        <w:rPr>
          <w:rFonts w:ascii="Times New Roman" w:hAnsi="Times New Roman" w:cs="Times New Roman"/>
          <w:b/>
          <w:sz w:val="24"/>
          <w:szCs w:val="24"/>
        </w:rPr>
        <w:t>Таблица 2</w:t>
      </w:r>
      <w:r w:rsidR="00901BD9" w:rsidRPr="009509FD">
        <w:rPr>
          <w:rFonts w:ascii="Times New Roman" w:hAnsi="Times New Roman" w:cs="Times New Roman"/>
          <w:b/>
          <w:sz w:val="24"/>
          <w:szCs w:val="24"/>
        </w:rPr>
        <w:t xml:space="preserve"> </w:t>
      </w:r>
    </w:p>
    <w:p w14:paraId="1A0F516C" w14:textId="77777777" w:rsidR="00CE2E63" w:rsidRDefault="00CE2E63" w:rsidP="003F38A5">
      <w:pPr>
        <w:spacing w:after="0" w:line="360" w:lineRule="auto"/>
        <w:jc w:val="center"/>
        <w:rPr>
          <w:rFonts w:ascii="Times New Roman" w:hAnsi="Times New Roman" w:cs="Times New Roman"/>
          <w:b/>
          <w:sz w:val="24"/>
          <w:szCs w:val="24"/>
        </w:rPr>
      </w:pPr>
      <w:r w:rsidRPr="009509FD">
        <w:rPr>
          <w:rFonts w:ascii="Times New Roman" w:hAnsi="Times New Roman" w:cs="Times New Roman"/>
          <w:b/>
          <w:sz w:val="24"/>
          <w:szCs w:val="24"/>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a4"/>
        <w:tblW w:w="0" w:type="auto"/>
        <w:tblLook w:val="04A0" w:firstRow="1" w:lastRow="0" w:firstColumn="1" w:lastColumn="0" w:noHBand="0" w:noVBand="1"/>
      </w:tblPr>
      <w:tblGrid>
        <w:gridCol w:w="802"/>
        <w:gridCol w:w="8769"/>
      </w:tblGrid>
      <w:tr w:rsidR="009509FD" w14:paraId="039AAAEF" w14:textId="77777777" w:rsidTr="009509FD">
        <w:tc>
          <w:tcPr>
            <w:tcW w:w="817" w:type="dxa"/>
          </w:tcPr>
          <w:p w14:paraId="58B36D88" w14:textId="77777777" w:rsidR="009509FD" w:rsidRPr="003B6A96" w:rsidRDefault="009509FD" w:rsidP="003F38A5">
            <w:pPr>
              <w:jc w:val="center"/>
              <w:rPr>
                <w:rFonts w:ascii="Times New Roman" w:hAnsi="Times New Roman" w:cs="Times New Roman"/>
                <w:sz w:val="24"/>
                <w:szCs w:val="24"/>
              </w:rPr>
            </w:pPr>
            <w:r w:rsidRPr="003B6A96">
              <w:rPr>
                <w:rFonts w:ascii="Times New Roman" w:hAnsi="Times New Roman" w:cs="Times New Roman"/>
                <w:sz w:val="24"/>
                <w:szCs w:val="24"/>
              </w:rPr>
              <w:t>УДД</w:t>
            </w:r>
          </w:p>
          <w:p w14:paraId="767DD750" w14:textId="77777777" w:rsidR="009509FD" w:rsidRDefault="009509FD" w:rsidP="003F38A5">
            <w:pPr>
              <w:jc w:val="center"/>
              <w:rPr>
                <w:rFonts w:ascii="Times New Roman" w:hAnsi="Times New Roman" w:cs="Times New Roman"/>
                <w:b/>
                <w:sz w:val="24"/>
                <w:szCs w:val="24"/>
              </w:rPr>
            </w:pPr>
          </w:p>
        </w:tc>
        <w:tc>
          <w:tcPr>
            <w:tcW w:w="9865" w:type="dxa"/>
          </w:tcPr>
          <w:p w14:paraId="54BA2141" w14:textId="77777777" w:rsidR="009509FD" w:rsidRDefault="009509FD" w:rsidP="003F38A5">
            <w:pPr>
              <w:jc w:val="center"/>
              <w:rPr>
                <w:rFonts w:ascii="Times New Roman" w:hAnsi="Times New Roman" w:cs="Times New Roman"/>
                <w:b/>
                <w:sz w:val="24"/>
                <w:szCs w:val="24"/>
              </w:rPr>
            </w:pPr>
            <w:r w:rsidRPr="003B6A96">
              <w:rPr>
                <w:rFonts w:ascii="Times New Roman" w:hAnsi="Times New Roman" w:cs="Times New Roman"/>
                <w:sz w:val="24"/>
                <w:szCs w:val="24"/>
              </w:rPr>
              <w:t>Расшифровка</w:t>
            </w:r>
          </w:p>
        </w:tc>
      </w:tr>
      <w:tr w:rsidR="009509FD" w14:paraId="5536BEB2" w14:textId="77777777" w:rsidTr="003F38A5">
        <w:tc>
          <w:tcPr>
            <w:tcW w:w="817" w:type="dxa"/>
          </w:tcPr>
          <w:p w14:paraId="5F9C5103" w14:textId="77777777" w:rsidR="009509FD" w:rsidRPr="003F38A5" w:rsidRDefault="009509FD" w:rsidP="003F38A5">
            <w:pPr>
              <w:rPr>
                <w:rFonts w:ascii="Times New Roman" w:hAnsi="Times New Roman" w:cs="Times New Roman"/>
                <w:sz w:val="24"/>
                <w:szCs w:val="24"/>
              </w:rPr>
            </w:pPr>
            <w:r w:rsidRPr="003F38A5">
              <w:rPr>
                <w:rFonts w:ascii="Times New Roman" w:hAnsi="Times New Roman" w:cs="Times New Roman"/>
                <w:sz w:val="24"/>
                <w:szCs w:val="24"/>
              </w:rPr>
              <w:t>1</w:t>
            </w:r>
          </w:p>
        </w:tc>
        <w:tc>
          <w:tcPr>
            <w:tcW w:w="9865" w:type="dxa"/>
          </w:tcPr>
          <w:p w14:paraId="0ADCD728" w14:textId="77777777" w:rsidR="009509FD" w:rsidRPr="003F38A5" w:rsidRDefault="009509FD"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Систематический обзор рандомизированных клинических исследований с применением мета-анализа</w:t>
            </w:r>
          </w:p>
        </w:tc>
      </w:tr>
      <w:tr w:rsidR="009509FD" w14:paraId="6B1EF5E9" w14:textId="77777777" w:rsidTr="003F38A5">
        <w:tc>
          <w:tcPr>
            <w:tcW w:w="817" w:type="dxa"/>
          </w:tcPr>
          <w:p w14:paraId="303E901A" w14:textId="77777777" w:rsidR="009509FD" w:rsidRPr="003F38A5" w:rsidRDefault="009509FD" w:rsidP="003F38A5">
            <w:pPr>
              <w:rPr>
                <w:rFonts w:ascii="Times New Roman" w:hAnsi="Times New Roman" w:cs="Times New Roman"/>
                <w:sz w:val="24"/>
                <w:szCs w:val="24"/>
              </w:rPr>
            </w:pPr>
            <w:r w:rsidRPr="003F38A5">
              <w:rPr>
                <w:rFonts w:ascii="Times New Roman" w:hAnsi="Times New Roman" w:cs="Times New Roman"/>
                <w:sz w:val="24"/>
                <w:szCs w:val="24"/>
              </w:rPr>
              <w:t>2</w:t>
            </w:r>
          </w:p>
        </w:tc>
        <w:tc>
          <w:tcPr>
            <w:tcW w:w="9865" w:type="dxa"/>
          </w:tcPr>
          <w:p w14:paraId="6B2AFC53" w14:textId="77777777" w:rsidR="009509FD" w:rsidRPr="003F38A5" w:rsidRDefault="009509FD" w:rsidP="003F38A5">
            <w:pPr>
              <w:pStyle w:val="s16"/>
              <w:spacing w:before="75" w:after="75"/>
              <w:ind w:left="75" w:right="75"/>
            </w:pPr>
            <w:r w:rsidRPr="003F38A5">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509FD" w14:paraId="389699B4" w14:textId="77777777" w:rsidTr="003F38A5">
        <w:tc>
          <w:tcPr>
            <w:tcW w:w="817" w:type="dxa"/>
          </w:tcPr>
          <w:p w14:paraId="1DCCCBEE" w14:textId="77777777" w:rsidR="009509FD" w:rsidRPr="003F38A5" w:rsidRDefault="009509FD" w:rsidP="003F38A5">
            <w:pPr>
              <w:rPr>
                <w:rFonts w:ascii="Times New Roman" w:hAnsi="Times New Roman" w:cs="Times New Roman"/>
                <w:sz w:val="24"/>
                <w:szCs w:val="24"/>
              </w:rPr>
            </w:pPr>
            <w:r w:rsidRPr="003F38A5">
              <w:rPr>
                <w:rFonts w:ascii="Times New Roman" w:hAnsi="Times New Roman" w:cs="Times New Roman"/>
                <w:sz w:val="24"/>
                <w:szCs w:val="24"/>
              </w:rPr>
              <w:t>3</w:t>
            </w:r>
          </w:p>
        </w:tc>
        <w:tc>
          <w:tcPr>
            <w:tcW w:w="9865" w:type="dxa"/>
          </w:tcPr>
          <w:p w14:paraId="54B82CAC" w14:textId="77777777" w:rsidR="009509FD" w:rsidRPr="003F38A5" w:rsidRDefault="009509FD"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Нерандомизированные сравнительные исследования, в том числе когортные исследования</w:t>
            </w:r>
          </w:p>
        </w:tc>
      </w:tr>
      <w:tr w:rsidR="009509FD" w14:paraId="64392A1F" w14:textId="77777777" w:rsidTr="003F38A5">
        <w:tc>
          <w:tcPr>
            <w:tcW w:w="817" w:type="dxa"/>
          </w:tcPr>
          <w:p w14:paraId="0493525B" w14:textId="77777777" w:rsidR="009509FD" w:rsidRPr="003F38A5" w:rsidRDefault="009509FD" w:rsidP="003F38A5">
            <w:pPr>
              <w:rPr>
                <w:rFonts w:ascii="Times New Roman" w:hAnsi="Times New Roman" w:cs="Times New Roman"/>
                <w:sz w:val="24"/>
                <w:szCs w:val="24"/>
              </w:rPr>
            </w:pPr>
            <w:r w:rsidRPr="003F38A5">
              <w:rPr>
                <w:rFonts w:ascii="Times New Roman" w:hAnsi="Times New Roman" w:cs="Times New Roman"/>
                <w:sz w:val="24"/>
                <w:szCs w:val="24"/>
              </w:rPr>
              <w:t>4</w:t>
            </w:r>
          </w:p>
        </w:tc>
        <w:tc>
          <w:tcPr>
            <w:tcW w:w="9865" w:type="dxa"/>
          </w:tcPr>
          <w:p w14:paraId="22CB16DF" w14:textId="77777777" w:rsidR="009509FD" w:rsidRPr="003F38A5" w:rsidRDefault="009509FD"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Несравнительные исследования, описание клинического случая или серии случаев, исследование "случай-контроль"</w:t>
            </w:r>
          </w:p>
        </w:tc>
      </w:tr>
      <w:tr w:rsidR="009509FD" w14:paraId="18D476F3" w14:textId="77777777" w:rsidTr="003F38A5">
        <w:tc>
          <w:tcPr>
            <w:tcW w:w="817" w:type="dxa"/>
          </w:tcPr>
          <w:p w14:paraId="0011E18D" w14:textId="77777777" w:rsidR="009509FD" w:rsidRPr="003F38A5" w:rsidRDefault="009509FD" w:rsidP="003F38A5">
            <w:pPr>
              <w:rPr>
                <w:rFonts w:ascii="Times New Roman" w:hAnsi="Times New Roman" w:cs="Times New Roman"/>
                <w:sz w:val="24"/>
                <w:szCs w:val="24"/>
              </w:rPr>
            </w:pPr>
            <w:r w:rsidRPr="003F38A5">
              <w:rPr>
                <w:rFonts w:ascii="Times New Roman" w:hAnsi="Times New Roman" w:cs="Times New Roman"/>
                <w:sz w:val="24"/>
                <w:szCs w:val="24"/>
              </w:rPr>
              <w:t>5</w:t>
            </w:r>
          </w:p>
        </w:tc>
        <w:tc>
          <w:tcPr>
            <w:tcW w:w="9865" w:type="dxa"/>
          </w:tcPr>
          <w:p w14:paraId="49067C1E" w14:textId="77777777" w:rsidR="009509FD" w:rsidRPr="003F38A5" w:rsidRDefault="009509FD"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Имеется лишь обоснование механизма действия вмешательства (доклинические исследования) или мнение экспертов</w:t>
            </w:r>
          </w:p>
        </w:tc>
      </w:tr>
    </w:tbl>
    <w:p w14:paraId="29E4068B" w14:textId="77777777" w:rsidR="003F38A5" w:rsidRDefault="003F38A5" w:rsidP="00CE2E63">
      <w:pPr>
        <w:jc w:val="both"/>
        <w:rPr>
          <w:rFonts w:ascii="Times New Roman" w:hAnsi="Times New Roman" w:cs="Times New Roman"/>
          <w:b/>
          <w:sz w:val="24"/>
          <w:szCs w:val="24"/>
        </w:rPr>
      </w:pPr>
    </w:p>
    <w:p w14:paraId="2BDBDA2A" w14:textId="77777777" w:rsidR="003F38A5" w:rsidRDefault="003F38A5" w:rsidP="00CE2E63">
      <w:pPr>
        <w:jc w:val="both"/>
        <w:rPr>
          <w:rFonts w:ascii="Times New Roman" w:hAnsi="Times New Roman" w:cs="Times New Roman"/>
          <w:b/>
          <w:sz w:val="24"/>
          <w:szCs w:val="24"/>
        </w:rPr>
      </w:pPr>
    </w:p>
    <w:p w14:paraId="2C4D44AA" w14:textId="77777777" w:rsidR="003F38A5" w:rsidRDefault="003F38A5" w:rsidP="00CE2E63">
      <w:pPr>
        <w:jc w:val="both"/>
        <w:rPr>
          <w:rFonts w:ascii="Times New Roman" w:hAnsi="Times New Roman" w:cs="Times New Roman"/>
          <w:b/>
          <w:sz w:val="24"/>
          <w:szCs w:val="24"/>
        </w:rPr>
      </w:pPr>
    </w:p>
    <w:p w14:paraId="2B500B92" w14:textId="77777777" w:rsidR="003F38A5" w:rsidRDefault="00CE2E63" w:rsidP="003F38A5">
      <w:pPr>
        <w:jc w:val="right"/>
        <w:rPr>
          <w:rFonts w:ascii="Times New Roman" w:hAnsi="Times New Roman" w:cs="Times New Roman"/>
          <w:b/>
          <w:sz w:val="24"/>
          <w:szCs w:val="24"/>
        </w:rPr>
      </w:pPr>
      <w:r w:rsidRPr="00517540">
        <w:rPr>
          <w:rFonts w:ascii="Times New Roman" w:hAnsi="Times New Roman" w:cs="Times New Roman"/>
          <w:b/>
          <w:sz w:val="24"/>
          <w:szCs w:val="24"/>
        </w:rPr>
        <w:t xml:space="preserve">Таблица 3 </w:t>
      </w:r>
    </w:p>
    <w:p w14:paraId="38D8A366" w14:textId="77777777" w:rsidR="00CE2E63" w:rsidRDefault="00CE2E63" w:rsidP="003F38A5">
      <w:pPr>
        <w:jc w:val="center"/>
        <w:rPr>
          <w:rFonts w:ascii="Times New Roman" w:hAnsi="Times New Roman" w:cs="Times New Roman"/>
          <w:b/>
          <w:sz w:val="24"/>
          <w:szCs w:val="24"/>
        </w:rPr>
      </w:pPr>
      <w:r w:rsidRPr="00517540">
        <w:rPr>
          <w:rFonts w:ascii="Times New Roman" w:hAnsi="Times New Roman" w:cs="Times New Roman"/>
          <w:b/>
          <w:sz w:val="24"/>
          <w:szCs w:val="24"/>
        </w:rPr>
        <w:t xml:space="preserve">Шкала оценки уровней убедительности </w:t>
      </w:r>
      <w:r w:rsidR="00C74534" w:rsidRPr="00517540">
        <w:rPr>
          <w:rFonts w:ascii="Times New Roman" w:hAnsi="Times New Roman" w:cs="Times New Roman"/>
          <w:b/>
          <w:sz w:val="24"/>
          <w:szCs w:val="24"/>
        </w:rPr>
        <w:t>рекомендаций (</w:t>
      </w:r>
      <w:r w:rsidRPr="00517540">
        <w:rPr>
          <w:rFonts w:ascii="Times New Roman" w:hAnsi="Times New Roman" w:cs="Times New Roman"/>
          <w:b/>
          <w:sz w:val="24"/>
          <w:szCs w:val="24"/>
        </w:rPr>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a4"/>
        <w:tblW w:w="0" w:type="auto"/>
        <w:tblLook w:val="04A0" w:firstRow="1" w:lastRow="0" w:firstColumn="1" w:lastColumn="0" w:noHBand="0" w:noVBand="1"/>
      </w:tblPr>
      <w:tblGrid>
        <w:gridCol w:w="799"/>
        <w:gridCol w:w="8772"/>
      </w:tblGrid>
      <w:tr w:rsidR="00D112E7" w14:paraId="26A5A82B" w14:textId="77777777" w:rsidTr="00D112E7">
        <w:tc>
          <w:tcPr>
            <w:tcW w:w="817" w:type="dxa"/>
          </w:tcPr>
          <w:p w14:paraId="6A016535" w14:textId="77777777" w:rsidR="00D112E7" w:rsidRDefault="00D112E7" w:rsidP="003F38A5">
            <w:pPr>
              <w:jc w:val="center"/>
              <w:rPr>
                <w:rFonts w:ascii="Times New Roman" w:hAnsi="Times New Roman" w:cs="Times New Roman"/>
                <w:b/>
                <w:sz w:val="24"/>
                <w:szCs w:val="24"/>
              </w:rPr>
            </w:pPr>
            <w:r w:rsidRPr="003B6A96">
              <w:rPr>
                <w:rFonts w:ascii="Times New Roman" w:hAnsi="Times New Roman" w:cs="Times New Roman"/>
                <w:sz w:val="24"/>
                <w:szCs w:val="24"/>
              </w:rPr>
              <w:t>УУР</w:t>
            </w:r>
          </w:p>
        </w:tc>
        <w:tc>
          <w:tcPr>
            <w:tcW w:w="9865" w:type="dxa"/>
          </w:tcPr>
          <w:p w14:paraId="52948456" w14:textId="77777777" w:rsidR="00D112E7" w:rsidRDefault="00D112E7" w:rsidP="003F38A5">
            <w:pPr>
              <w:jc w:val="center"/>
              <w:rPr>
                <w:rFonts w:ascii="Times New Roman" w:hAnsi="Times New Roman" w:cs="Times New Roman"/>
                <w:b/>
                <w:sz w:val="24"/>
                <w:szCs w:val="24"/>
              </w:rPr>
            </w:pPr>
            <w:r w:rsidRPr="003B6A96">
              <w:rPr>
                <w:rFonts w:ascii="Times New Roman" w:hAnsi="Times New Roman" w:cs="Times New Roman"/>
                <w:sz w:val="24"/>
                <w:szCs w:val="24"/>
              </w:rPr>
              <w:t>Расшифровка</w:t>
            </w:r>
          </w:p>
        </w:tc>
      </w:tr>
      <w:tr w:rsidR="00D112E7" w14:paraId="7197D0E1" w14:textId="77777777" w:rsidTr="003F38A5">
        <w:tc>
          <w:tcPr>
            <w:tcW w:w="817" w:type="dxa"/>
          </w:tcPr>
          <w:p w14:paraId="3C3133B1" w14:textId="77777777" w:rsidR="00D112E7" w:rsidRPr="003F38A5" w:rsidRDefault="00D112E7" w:rsidP="003F38A5">
            <w:pPr>
              <w:rPr>
                <w:rFonts w:ascii="Times New Roman" w:hAnsi="Times New Roman" w:cs="Times New Roman"/>
                <w:sz w:val="24"/>
                <w:szCs w:val="24"/>
                <w:lang w:val="en-US"/>
              </w:rPr>
            </w:pPr>
            <w:r w:rsidRPr="003F38A5">
              <w:rPr>
                <w:rFonts w:ascii="Times New Roman" w:hAnsi="Times New Roman" w:cs="Times New Roman"/>
                <w:sz w:val="24"/>
                <w:szCs w:val="24"/>
                <w:lang w:val="en-US"/>
              </w:rPr>
              <w:t>A</w:t>
            </w:r>
          </w:p>
        </w:tc>
        <w:tc>
          <w:tcPr>
            <w:tcW w:w="9865" w:type="dxa"/>
          </w:tcPr>
          <w:p w14:paraId="4698DE60" w14:textId="77777777" w:rsidR="00D112E7" w:rsidRPr="003F38A5" w:rsidRDefault="00EF1DCC"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D112E7" w14:paraId="172610EB" w14:textId="77777777" w:rsidTr="003F38A5">
        <w:tc>
          <w:tcPr>
            <w:tcW w:w="817" w:type="dxa"/>
          </w:tcPr>
          <w:p w14:paraId="683536EE" w14:textId="77777777" w:rsidR="00D112E7" w:rsidRPr="003F38A5" w:rsidRDefault="00D112E7" w:rsidP="003F38A5">
            <w:pPr>
              <w:rPr>
                <w:rFonts w:ascii="Times New Roman" w:hAnsi="Times New Roman" w:cs="Times New Roman"/>
                <w:sz w:val="24"/>
                <w:szCs w:val="24"/>
                <w:lang w:val="en-US"/>
              </w:rPr>
            </w:pPr>
            <w:r w:rsidRPr="003F38A5">
              <w:rPr>
                <w:rFonts w:ascii="Times New Roman" w:hAnsi="Times New Roman" w:cs="Times New Roman"/>
                <w:sz w:val="24"/>
                <w:szCs w:val="24"/>
                <w:lang w:val="en-US"/>
              </w:rPr>
              <w:t>B</w:t>
            </w:r>
          </w:p>
        </w:tc>
        <w:tc>
          <w:tcPr>
            <w:tcW w:w="9865" w:type="dxa"/>
          </w:tcPr>
          <w:p w14:paraId="5C893794" w14:textId="77777777" w:rsidR="00D112E7" w:rsidRPr="003F38A5" w:rsidRDefault="00EF1DCC"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D112E7" w14:paraId="5BA5375B" w14:textId="77777777" w:rsidTr="003F38A5">
        <w:tc>
          <w:tcPr>
            <w:tcW w:w="817" w:type="dxa"/>
          </w:tcPr>
          <w:p w14:paraId="2A63CD48" w14:textId="77777777" w:rsidR="00D112E7" w:rsidRPr="003F38A5" w:rsidRDefault="00D112E7" w:rsidP="003F38A5">
            <w:pPr>
              <w:rPr>
                <w:rFonts w:ascii="Times New Roman" w:hAnsi="Times New Roman" w:cs="Times New Roman"/>
                <w:sz w:val="24"/>
                <w:szCs w:val="24"/>
                <w:lang w:val="en-US"/>
              </w:rPr>
            </w:pPr>
            <w:r w:rsidRPr="003F38A5">
              <w:rPr>
                <w:rFonts w:ascii="Times New Roman" w:hAnsi="Times New Roman" w:cs="Times New Roman"/>
                <w:sz w:val="24"/>
                <w:szCs w:val="24"/>
                <w:lang w:val="en-US"/>
              </w:rPr>
              <w:t>C</w:t>
            </w:r>
          </w:p>
        </w:tc>
        <w:tc>
          <w:tcPr>
            <w:tcW w:w="9865" w:type="dxa"/>
          </w:tcPr>
          <w:p w14:paraId="51C708B0" w14:textId="77777777" w:rsidR="00D112E7" w:rsidRPr="003F38A5" w:rsidRDefault="00EF1DCC" w:rsidP="003F38A5">
            <w:pPr>
              <w:rPr>
                <w:rFonts w:ascii="Times New Roman" w:hAnsi="Times New Roman" w:cs="Times New Roman"/>
                <w:b/>
                <w:sz w:val="24"/>
                <w:szCs w:val="24"/>
              </w:rPr>
            </w:pPr>
            <w:r w:rsidRPr="003F38A5">
              <w:rPr>
                <w:rFonts w:ascii="Times New Roman" w:hAnsi="Times New Roman" w:cs="Times New Roman"/>
                <w:sz w:val="24"/>
                <w:szCs w:val="24"/>
                <w:shd w:val="clear" w:color="auto" w:fill="FFFFFF"/>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6C497BB7" w14:textId="77777777" w:rsidR="00CE2E63" w:rsidRPr="003B6A96" w:rsidRDefault="00CE2E63" w:rsidP="00CE2E63">
      <w:pPr>
        <w:jc w:val="both"/>
        <w:rPr>
          <w:rFonts w:ascii="Times New Roman" w:hAnsi="Times New Roman" w:cs="Times New Roman"/>
          <w:sz w:val="24"/>
          <w:szCs w:val="24"/>
        </w:rPr>
      </w:pPr>
    </w:p>
    <w:p w14:paraId="5A1C1DA1" w14:textId="77777777" w:rsidR="008974EE" w:rsidRPr="004D4F10" w:rsidRDefault="008974EE" w:rsidP="00203EED">
      <w:pPr>
        <w:jc w:val="both"/>
        <w:rPr>
          <w:rFonts w:ascii="Times New Roman" w:hAnsi="Times New Roman" w:cs="Times New Roman"/>
          <w:sz w:val="24"/>
          <w:szCs w:val="24"/>
        </w:rPr>
      </w:pPr>
    </w:p>
    <w:sectPr w:rsidR="008974EE" w:rsidRPr="004D4F10" w:rsidSect="003F38A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8D51" w14:textId="77777777" w:rsidR="001A3A0D" w:rsidRDefault="001A3A0D">
      <w:pPr>
        <w:spacing w:after="0" w:line="240" w:lineRule="auto"/>
      </w:pPr>
      <w:r>
        <w:separator/>
      </w:r>
    </w:p>
  </w:endnote>
  <w:endnote w:type="continuationSeparator" w:id="0">
    <w:p w14:paraId="5DBCEF01" w14:textId="77777777" w:rsidR="001A3A0D" w:rsidRDefault="001A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265973"/>
      <w:docPartObj>
        <w:docPartGallery w:val="Page Numbers (Bottom of Page)"/>
        <w:docPartUnique/>
      </w:docPartObj>
    </w:sdtPr>
    <w:sdtEndPr/>
    <w:sdtContent>
      <w:p w14:paraId="6C8C4C19" w14:textId="77777777" w:rsidR="00C74534" w:rsidRDefault="00C74534">
        <w:pPr>
          <w:pStyle w:val="aa"/>
          <w:jc w:val="center"/>
        </w:pPr>
        <w:r>
          <w:fldChar w:fldCharType="begin"/>
        </w:r>
        <w:r>
          <w:instrText>PAGE   \* MERGEFORMAT</w:instrText>
        </w:r>
        <w:r>
          <w:fldChar w:fldCharType="separate"/>
        </w:r>
        <w:r>
          <w:t>2</w:t>
        </w:r>
        <w:r>
          <w:fldChar w:fldCharType="end"/>
        </w:r>
      </w:p>
    </w:sdtContent>
  </w:sdt>
  <w:p w14:paraId="5D505AFC" w14:textId="77777777" w:rsidR="00C74534" w:rsidRDefault="00C745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2F34" w14:textId="77777777" w:rsidR="001A3A0D" w:rsidRDefault="001A3A0D">
      <w:pPr>
        <w:spacing w:after="0" w:line="240" w:lineRule="auto"/>
      </w:pPr>
      <w:r>
        <w:separator/>
      </w:r>
    </w:p>
  </w:footnote>
  <w:footnote w:type="continuationSeparator" w:id="0">
    <w:p w14:paraId="38D50F30" w14:textId="77777777" w:rsidR="001A3A0D" w:rsidRDefault="001A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40A"/>
    <w:multiLevelType w:val="hybridMultilevel"/>
    <w:tmpl w:val="3D80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03D83"/>
    <w:multiLevelType w:val="hybridMultilevel"/>
    <w:tmpl w:val="00C84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F4FDA"/>
    <w:multiLevelType w:val="hybridMultilevel"/>
    <w:tmpl w:val="2B14ED96"/>
    <w:lvl w:ilvl="0" w:tplc="CB1A4C7A">
      <w:start w:val="1"/>
      <w:numFmt w:val="decimal"/>
      <w:lvlText w:val="%1."/>
      <w:lvlJc w:val="left"/>
      <w:pPr>
        <w:ind w:left="2102" w:hanging="360"/>
      </w:pPr>
      <w:rPr>
        <w:rFonts w:ascii="Times New Roman" w:eastAsia="Times New Roman" w:hAnsi="Times New Roman" w:cs="Times New Roman" w:hint="default"/>
        <w:spacing w:val="-5"/>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578E9"/>
    <w:multiLevelType w:val="hybridMultilevel"/>
    <w:tmpl w:val="DBD8A2BC"/>
    <w:lvl w:ilvl="0" w:tplc="420C17F0">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431FA"/>
    <w:multiLevelType w:val="hybridMultilevel"/>
    <w:tmpl w:val="0F44F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E0E6E"/>
    <w:multiLevelType w:val="hybridMultilevel"/>
    <w:tmpl w:val="DEB66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C357D"/>
    <w:multiLevelType w:val="hybridMultilevel"/>
    <w:tmpl w:val="84F0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338F2"/>
    <w:multiLevelType w:val="hybridMultilevel"/>
    <w:tmpl w:val="BB60C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963A4"/>
    <w:multiLevelType w:val="hybridMultilevel"/>
    <w:tmpl w:val="D092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735258"/>
    <w:multiLevelType w:val="hybridMultilevel"/>
    <w:tmpl w:val="B168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522C"/>
    <w:multiLevelType w:val="hybridMultilevel"/>
    <w:tmpl w:val="2F622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6"/>
  </w:num>
  <w:num w:numId="5">
    <w:abstractNumId w:val="7"/>
  </w:num>
  <w:num w:numId="6">
    <w:abstractNumId w:val="0"/>
  </w:num>
  <w:num w:numId="7">
    <w:abstractNumId w:val="1"/>
  </w:num>
  <w:num w:numId="8">
    <w:abstractNumId w:val="4"/>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1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CF"/>
    <w:rsid w:val="000250BE"/>
    <w:rsid w:val="00035F9F"/>
    <w:rsid w:val="00055C39"/>
    <w:rsid w:val="00071AE5"/>
    <w:rsid w:val="00074DFF"/>
    <w:rsid w:val="00075D74"/>
    <w:rsid w:val="00077E5B"/>
    <w:rsid w:val="000965A1"/>
    <w:rsid w:val="000F73DE"/>
    <w:rsid w:val="0013182F"/>
    <w:rsid w:val="00134DA0"/>
    <w:rsid w:val="00163544"/>
    <w:rsid w:val="00180BBB"/>
    <w:rsid w:val="001A3A0D"/>
    <w:rsid w:val="001B03AF"/>
    <w:rsid w:val="001B3959"/>
    <w:rsid w:val="001D2920"/>
    <w:rsid w:val="001F0A40"/>
    <w:rsid w:val="00203EED"/>
    <w:rsid w:val="00205DF8"/>
    <w:rsid w:val="002121BE"/>
    <w:rsid w:val="00215C91"/>
    <w:rsid w:val="002272EA"/>
    <w:rsid w:val="0028730A"/>
    <w:rsid w:val="00296352"/>
    <w:rsid w:val="002B746A"/>
    <w:rsid w:val="002E69B6"/>
    <w:rsid w:val="0030768C"/>
    <w:rsid w:val="00376F9E"/>
    <w:rsid w:val="00395BD6"/>
    <w:rsid w:val="003B6A96"/>
    <w:rsid w:val="003C3D35"/>
    <w:rsid w:val="003C4830"/>
    <w:rsid w:val="003D0455"/>
    <w:rsid w:val="003F38A5"/>
    <w:rsid w:val="003F3A65"/>
    <w:rsid w:val="003F7385"/>
    <w:rsid w:val="0040663E"/>
    <w:rsid w:val="00410CF9"/>
    <w:rsid w:val="00433913"/>
    <w:rsid w:val="00493906"/>
    <w:rsid w:val="004A5068"/>
    <w:rsid w:val="004C693D"/>
    <w:rsid w:val="004D3FD8"/>
    <w:rsid w:val="004D4F10"/>
    <w:rsid w:val="004E5DA8"/>
    <w:rsid w:val="004F39C0"/>
    <w:rsid w:val="00514032"/>
    <w:rsid w:val="00517540"/>
    <w:rsid w:val="0052300B"/>
    <w:rsid w:val="0054246D"/>
    <w:rsid w:val="005602EE"/>
    <w:rsid w:val="00580069"/>
    <w:rsid w:val="00585651"/>
    <w:rsid w:val="00590DCF"/>
    <w:rsid w:val="00591356"/>
    <w:rsid w:val="005E5BBB"/>
    <w:rsid w:val="00633DD4"/>
    <w:rsid w:val="00642BB4"/>
    <w:rsid w:val="00652E50"/>
    <w:rsid w:val="0065399D"/>
    <w:rsid w:val="00670908"/>
    <w:rsid w:val="006971B4"/>
    <w:rsid w:val="006A20D4"/>
    <w:rsid w:val="006A3BE4"/>
    <w:rsid w:val="006C36D6"/>
    <w:rsid w:val="00700834"/>
    <w:rsid w:val="00735E02"/>
    <w:rsid w:val="0075705E"/>
    <w:rsid w:val="00785BA8"/>
    <w:rsid w:val="007B79BD"/>
    <w:rsid w:val="007D1FC7"/>
    <w:rsid w:val="007F0B6E"/>
    <w:rsid w:val="007F5FC0"/>
    <w:rsid w:val="00803A4D"/>
    <w:rsid w:val="0080699A"/>
    <w:rsid w:val="008649E7"/>
    <w:rsid w:val="00871085"/>
    <w:rsid w:val="008974EE"/>
    <w:rsid w:val="008A2F7D"/>
    <w:rsid w:val="008C2A14"/>
    <w:rsid w:val="008D0D25"/>
    <w:rsid w:val="008D2C07"/>
    <w:rsid w:val="00901BD9"/>
    <w:rsid w:val="0093647A"/>
    <w:rsid w:val="00946C90"/>
    <w:rsid w:val="009509FD"/>
    <w:rsid w:val="0098492B"/>
    <w:rsid w:val="009861B9"/>
    <w:rsid w:val="009A3DA9"/>
    <w:rsid w:val="009A7EDE"/>
    <w:rsid w:val="009D2468"/>
    <w:rsid w:val="009E5B0F"/>
    <w:rsid w:val="00A5735E"/>
    <w:rsid w:val="00A63CEE"/>
    <w:rsid w:val="00A91824"/>
    <w:rsid w:val="00AA1EE9"/>
    <w:rsid w:val="00AA7B96"/>
    <w:rsid w:val="00AE3926"/>
    <w:rsid w:val="00AE758E"/>
    <w:rsid w:val="00B41D12"/>
    <w:rsid w:val="00B45282"/>
    <w:rsid w:val="00B45502"/>
    <w:rsid w:val="00B82B33"/>
    <w:rsid w:val="00BA42BF"/>
    <w:rsid w:val="00BB6770"/>
    <w:rsid w:val="00BC7719"/>
    <w:rsid w:val="00C01049"/>
    <w:rsid w:val="00C47BBD"/>
    <w:rsid w:val="00C56B8C"/>
    <w:rsid w:val="00C74534"/>
    <w:rsid w:val="00CB0A80"/>
    <w:rsid w:val="00CB4E39"/>
    <w:rsid w:val="00CE2E63"/>
    <w:rsid w:val="00CF3442"/>
    <w:rsid w:val="00CF681E"/>
    <w:rsid w:val="00D112E7"/>
    <w:rsid w:val="00D12ED5"/>
    <w:rsid w:val="00D23E6B"/>
    <w:rsid w:val="00D2622D"/>
    <w:rsid w:val="00D30C76"/>
    <w:rsid w:val="00DB6223"/>
    <w:rsid w:val="00DC0EB1"/>
    <w:rsid w:val="00DC37A4"/>
    <w:rsid w:val="00DC4EDF"/>
    <w:rsid w:val="00DE5300"/>
    <w:rsid w:val="00E21EC7"/>
    <w:rsid w:val="00E6624A"/>
    <w:rsid w:val="00E725B5"/>
    <w:rsid w:val="00E737E9"/>
    <w:rsid w:val="00E74885"/>
    <w:rsid w:val="00E957F1"/>
    <w:rsid w:val="00EA3DBC"/>
    <w:rsid w:val="00EE18F3"/>
    <w:rsid w:val="00EE2AB1"/>
    <w:rsid w:val="00EF1DCC"/>
    <w:rsid w:val="00EF6311"/>
    <w:rsid w:val="00F14962"/>
    <w:rsid w:val="00F42DAB"/>
    <w:rsid w:val="00FB464F"/>
    <w:rsid w:val="00FB6933"/>
    <w:rsid w:val="00FB7A2B"/>
    <w:rsid w:val="00FD2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2"/>
    </o:shapelayout>
  </w:shapeDefaults>
  <w:decimalSymbol w:val=","/>
  <w:listSeparator w:val=";"/>
  <w14:docId w14:val="75F4CDB7"/>
  <w15:docId w15:val="{597338BD-66CE-4186-A69A-24C0D8A2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7E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77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0D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70908"/>
    <w:pPr>
      <w:ind w:left="720"/>
      <w:contextualSpacing/>
    </w:pPr>
  </w:style>
  <w:style w:type="table" w:styleId="a4">
    <w:name w:val="Table Grid"/>
    <w:basedOn w:val="a1"/>
    <w:uiPriority w:val="59"/>
    <w:rsid w:val="00A6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9509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77E5B"/>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077E5B"/>
    <w:pPr>
      <w:spacing w:line="259" w:lineRule="auto"/>
      <w:outlineLvl w:val="9"/>
    </w:pPr>
  </w:style>
  <w:style w:type="character" w:customStyle="1" w:styleId="20">
    <w:name w:val="Заголовок 2 Знак"/>
    <w:basedOn w:val="a0"/>
    <w:link w:val="2"/>
    <w:uiPriority w:val="9"/>
    <w:rsid w:val="00077E5B"/>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65399D"/>
    <w:pPr>
      <w:tabs>
        <w:tab w:val="right" w:leader="dot" w:pos="10456"/>
      </w:tabs>
      <w:spacing w:after="100"/>
    </w:pPr>
    <w:rPr>
      <w:rFonts w:ascii="Times New Roman" w:hAnsi="Times New Roman" w:cs="Times New Roman"/>
      <w:b/>
      <w:bCs/>
      <w:noProof/>
      <w:sz w:val="24"/>
      <w:szCs w:val="24"/>
    </w:rPr>
  </w:style>
  <w:style w:type="paragraph" w:styleId="21">
    <w:name w:val="toc 2"/>
    <w:basedOn w:val="a"/>
    <w:next w:val="a"/>
    <w:autoRedefine/>
    <w:uiPriority w:val="39"/>
    <w:unhideWhenUsed/>
    <w:rsid w:val="00FB464F"/>
    <w:pPr>
      <w:spacing w:after="100"/>
      <w:ind w:left="220"/>
    </w:pPr>
  </w:style>
  <w:style w:type="character" w:styleId="a6">
    <w:name w:val="Hyperlink"/>
    <w:basedOn w:val="a0"/>
    <w:uiPriority w:val="99"/>
    <w:unhideWhenUsed/>
    <w:rsid w:val="00FB464F"/>
    <w:rPr>
      <w:color w:val="0000FF" w:themeColor="hyperlink"/>
      <w:u w:val="single"/>
    </w:rPr>
  </w:style>
  <w:style w:type="character" w:customStyle="1" w:styleId="22">
    <w:name w:val="Основной текст (2)_"/>
    <w:link w:val="23"/>
    <w:locked/>
    <w:rsid w:val="00433913"/>
    <w:rPr>
      <w:rFonts w:ascii="Cambria" w:eastAsia="Cambria" w:hAnsi="Cambria"/>
      <w:sz w:val="26"/>
      <w:szCs w:val="26"/>
      <w:shd w:val="clear" w:color="auto" w:fill="FFFFFF"/>
    </w:rPr>
  </w:style>
  <w:style w:type="paragraph" w:customStyle="1" w:styleId="23">
    <w:name w:val="Основной текст (2)"/>
    <w:basedOn w:val="a"/>
    <w:link w:val="22"/>
    <w:rsid w:val="00433913"/>
    <w:pPr>
      <w:widowControl w:val="0"/>
      <w:shd w:val="clear" w:color="auto" w:fill="FFFFFF"/>
      <w:spacing w:before="2280" w:after="780" w:line="0" w:lineRule="atLeast"/>
      <w:ind w:hanging="360"/>
    </w:pPr>
    <w:rPr>
      <w:rFonts w:ascii="Cambria" w:eastAsia="Cambria" w:hAnsi="Cambria"/>
      <w:sz w:val="26"/>
      <w:szCs w:val="26"/>
    </w:rPr>
  </w:style>
  <w:style w:type="character" w:customStyle="1" w:styleId="apple-style-span">
    <w:name w:val="apple-style-span"/>
    <w:basedOn w:val="a0"/>
    <w:rsid w:val="00433913"/>
  </w:style>
  <w:style w:type="character" w:customStyle="1" w:styleId="12">
    <w:name w:val="Мой стиль 1 Знак"/>
    <w:link w:val="13"/>
    <w:locked/>
    <w:rsid w:val="0065399D"/>
    <w:rPr>
      <w:rFonts w:ascii="Times New Roman" w:eastAsia="Calibri" w:hAnsi="Times New Roman" w:cs="Times New Roman"/>
      <w:sz w:val="28"/>
      <w:szCs w:val="28"/>
      <w:lang w:eastAsia="en-US"/>
    </w:rPr>
  </w:style>
  <w:style w:type="paragraph" w:customStyle="1" w:styleId="13">
    <w:name w:val="Мой стиль 1"/>
    <w:basedOn w:val="a7"/>
    <w:link w:val="12"/>
    <w:qFormat/>
    <w:rsid w:val="0065399D"/>
    <w:rPr>
      <w:rFonts w:ascii="Times New Roman" w:eastAsia="Calibri" w:hAnsi="Times New Roman" w:cs="Times New Roman"/>
      <w:sz w:val="28"/>
      <w:szCs w:val="28"/>
      <w:lang w:eastAsia="en-US"/>
    </w:rPr>
  </w:style>
  <w:style w:type="paragraph" w:styleId="a7">
    <w:name w:val="No Spacing"/>
    <w:uiPriority w:val="1"/>
    <w:qFormat/>
    <w:rsid w:val="0065399D"/>
    <w:pPr>
      <w:spacing w:after="0" w:line="240" w:lineRule="auto"/>
    </w:pPr>
  </w:style>
  <w:style w:type="paragraph" w:styleId="a8">
    <w:name w:val="header"/>
    <w:basedOn w:val="a"/>
    <w:link w:val="a9"/>
    <w:uiPriority w:val="99"/>
    <w:unhideWhenUsed/>
    <w:rsid w:val="003F38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38A5"/>
  </w:style>
  <w:style w:type="paragraph" w:styleId="aa">
    <w:name w:val="footer"/>
    <w:basedOn w:val="a"/>
    <w:link w:val="ab"/>
    <w:uiPriority w:val="99"/>
    <w:unhideWhenUsed/>
    <w:rsid w:val="003F38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38A5"/>
  </w:style>
  <w:style w:type="paragraph" w:styleId="ac">
    <w:name w:val="Balloon Text"/>
    <w:basedOn w:val="a"/>
    <w:link w:val="ad"/>
    <w:uiPriority w:val="99"/>
    <w:semiHidden/>
    <w:unhideWhenUsed/>
    <w:rsid w:val="00D2622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26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2886-FCAC-4006-BEEF-F0622AA4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6513</Words>
  <Characters>37126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Щербанюк Людмила Александровна</cp:lastModifiedBy>
  <cp:revision>108</cp:revision>
  <cp:lastPrinted>2021-12-30T08:17:00Z</cp:lastPrinted>
  <dcterms:created xsi:type="dcterms:W3CDTF">2021-11-12T15:24:00Z</dcterms:created>
  <dcterms:modified xsi:type="dcterms:W3CDTF">2022-01-11T11:12:00Z</dcterms:modified>
</cp:coreProperties>
</file>