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D53A" w14:textId="77777777" w:rsidR="00F91D4E" w:rsidRPr="0013461A" w:rsidRDefault="00F91D4E" w:rsidP="000940CB">
      <w:pPr>
        <w:tabs>
          <w:tab w:val="left" w:pos="709"/>
        </w:tabs>
        <w:spacing w:after="0" w:line="240" w:lineRule="auto"/>
        <w:jc w:val="right"/>
        <w:rPr>
          <w:rFonts w:ascii="Times New Roman" w:hAnsi="Times New Roman" w:cs="Times New Roman"/>
          <w:sz w:val="24"/>
          <w:szCs w:val="24"/>
        </w:rPr>
      </w:pPr>
      <w:r w:rsidRPr="0013461A">
        <w:rPr>
          <w:rFonts w:ascii="Times New Roman" w:hAnsi="Times New Roman" w:cs="Times New Roman"/>
          <w:sz w:val="24"/>
          <w:szCs w:val="24"/>
        </w:rPr>
        <w:t>Приложение к Приказу</w:t>
      </w:r>
    </w:p>
    <w:p w14:paraId="0796EC11" w14:textId="77777777" w:rsidR="00F91D4E" w:rsidRPr="0013461A" w:rsidRDefault="00F91D4E" w:rsidP="00F91D4E">
      <w:pPr>
        <w:spacing w:after="0" w:line="240" w:lineRule="auto"/>
        <w:jc w:val="right"/>
        <w:rPr>
          <w:rFonts w:ascii="Times New Roman" w:hAnsi="Times New Roman" w:cs="Times New Roman"/>
          <w:sz w:val="24"/>
          <w:szCs w:val="24"/>
        </w:rPr>
      </w:pPr>
      <w:r w:rsidRPr="0013461A">
        <w:rPr>
          <w:rFonts w:ascii="Times New Roman" w:hAnsi="Times New Roman" w:cs="Times New Roman"/>
          <w:sz w:val="24"/>
          <w:szCs w:val="24"/>
        </w:rPr>
        <w:t xml:space="preserve">                                                                        Министерства здравоохранения</w:t>
      </w:r>
    </w:p>
    <w:p w14:paraId="43EAF210" w14:textId="77777777" w:rsidR="00F91D4E" w:rsidRPr="0013461A" w:rsidRDefault="00F91D4E" w:rsidP="00F91D4E">
      <w:pPr>
        <w:spacing w:after="0" w:line="240" w:lineRule="auto"/>
        <w:jc w:val="right"/>
        <w:rPr>
          <w:rFonts w:ascii="Times New Roman" w:hAnsi="Times New Roman" w:cs="Times New Roman"/>
          <w:b/>
          <w:sz w:val="24"/>
          <w:szCs w:val="24"/>
        </w:rPr>
      </w:pPr>
      <w:r w:rsidRPr="0013461A">
        <w:rPr>
          <w:rFonts w:ascii="Times New Roman" w:hAnsi="Times New Roman" w:cs="Times New Roman"/>
          <w:sz w:val="24"/>
          <w:szCs w:val="24"/>
        </w:rPr>
        <w:t xml:space="preserve">                                                                        Приднестровской Молдавской Республики   </w:t>
      </w:r>
    </w:p>
    <w:p w14:paraId="275517E5" w14:textId="77777777" w:rsidR="00F91D4E" w:rsidRPr="0013461A" w:rsidRDefault="00F91D4E" w:rsidP="00F91D4E">
      <w:pPr>
        <w:spacing w:after="0" w:line="240" w:lineRule="auto"/>
        <w:jc w:val="right"/>
        <w:rPr>
          <w:rFonts w:ascii="Times New Roman" w:hAnsi="Times New Roman" w:cs="Times New Roman"/>
          <w:sz w:val="24"/>
          <w:szCs w:val="24"/>
        </w:rPr>
      </w:pPr>
      <w:r w:rsidRPr="0013461A">
        <w:rPr>
          <w:rFonts w:ascii="Times New Roman" w:hAnsi="Times New Roman" w:cs="Times New Roman"/>
          <w:sz w:val="24"/>
          <w:szCs w:val="24"/>
        </w:rPr>
        <w:t xml:space="preserve">                                                                  </w:t>
      </w:r>
      <w:r w:rsidR="00DC195B" w:rsidRPr="0013461A">
        <w:rPr>
          <w:rFonts w:ascii="Times New Roman" w:hAnsi="Times New Roman" w:cs="Times New Roman"/>
          <w:sz w:val="24"/>
          <w:szCs w:val="24"/>
        </w:rPr>
        <w:t xml:space="preserve">       от «_____» __________202</w:t>
      </w:r>
      <w:r w:rsidR="00F36A6F">
        <w:rPr>
          <w:rFonts w:ascii="Times New Roman" w:hAnsi="Times New Roman" w:cs="Times New Roman"/>
          <w:sz w:val="24"/>
          <w:szCs w:val="24"/>
        </w:rPr>
        <w:t>3</w:t>
      </w:r>
      <w:r w:rsidRPr="0013461A">
        <w:rPr>
          <w:rFonts w:ascii="Times New Roman" w:hAnsi="Times New Roman" w:cs="Times New Roman"/>
          <w:sz w:val="24"/>
          <w:szCs w:val="24"/>
        </w:rPr>
        <w:t xml:space="preserve"> года №_____</w:t>
      </w:r>
    </w:p>
    <w:p w14:paraId="06827BFE" w14:textId="77777777" w:rsidR="00F91D4E" w:rsidRPr="0013461A" w:rsidRDefault="00F91D4E" w:rsidP="00F91D4E">
      <w:pPr>
        <w:spacing w:after="0" w:line="360" w:lineRule="auto"/>
        <w:jc w:val="both"/>
        <w:rPr>
          <w:rFonts w:ascii="Times New Roman" w:hAnsi="Times New Roman" w:cs="Times New Roman"/>
          <w:b/>
          <w:sz w:val="24"/>
          <w:szCs w:val="24"/>
        </w:rPr>
      </w:pPr>
    </w:p>
    <w:p w14:paraId="56DB83E8" w14:textId="77777777" w:rsidR="00F91D4E" w:rsidRPr="0013461A" w:rsidRDefault="00F91D4E" w:rsidP="00F91D4E">
      <w:pPr>
        <w:tabs>
          <w:tab w:val="left" w:pos="6135"/>
        </w:tabs>
        <w:spacing w:after="0" w:line="360" w:lineRule="auto"/>
        <w:jc w:val="both"/>
        <w:rPr>
          <w:rFonts w:ascii="Times New Roman" w:hAnsi="Times New Roman" w:cs="Times New Roman"/>
          <w:sz w:val="24"/>
          <w:szCs w:val="24"/>
        </w:rPr>
      </w:pPr>
    </w:p>
    <w:p w14:paraId="3E6043CE" w14:textId="77777777" w:rsidR="00F91D4E" w:rsidRPr="0013461A" w:rsidRDefault="00F91D4E" w:rsidP="00F91D4E">
      <w:pPr>
        <w:tabs>
          <w:tab w:val="left" w:pos="6135"/>
        </w:tabs>
        <w:spacing w:after="0" w:line="360" w:lineRule="auto"/>
        <w:jc w:val="both"/>
        <w:rPr>
          <w:rFonts w:ascii="Times New Roman" w:hAnsi="Times New Roman" w:cs="Times New Roman"/>
          <w:sz w:val="24"/>
          <w:szCs w:val="24"/>
        </w:rPr>
      </w:pPr>
    </w:p>
    <w:p w14:paraId="0E161E97" w14:textId="77777777" w:rsidR="00F91D4E" w:rsidRPr="0013461A" w:rsidRDefault="00F91D4E" w:rsidP="00F91D4E">
      <w:pPr>
        <w:tabs>
          <w:tab w:val="left" w:pos="6135"/>
        </w:tabs>
        <w:spacing w:after="0" w:line="360" w:lineRule="auto"/>
        <w:jc w:val="both"/>
        <w:rPr>
          <w:rFonts w:ascii="Times New Roman" w:hAnsi="Times New Roman" w:cs="Times New Roman"/>
          <w:sz w:val="24"/>
          <w:szCs w:val="24"/>
        </w:rPr>
      </w:pPr>
    </w:p>
    <w:p w14:paraId="01A037CA" w14:textId="77777777" w:rsidR="00F91D4E" w:rsidRPr="0013461A" w:rsidRDefault="00F91D4E" w:rsidP="00F91D4E">
      <w:pPr>
        <w:tabs>
          <w:tab w:val="left" w:pos="6135"/>
        </w:tabs>
        <w:spacing w:after="0" w:line="360" w:lineRule="auto"/>
        <w:jc w:val="both"/>
        <w:rPr>
          <w:rFonts w:ascii="Times New Roman" w:hAnsi="Times New Roman" w:cs="Times New Roman"/>
          <w:sz w:val="24"/>
          <w:szCs w:val="24"/>
        </w:rPr>
      </w:pPr>
    </w:p>
    <w:p w14:paraId="7A88E4F2" w14:textId="77777777" w:rsidR="00F91D4E" w:rsidRPr="0013461A" w:rsidRDefault="00F91D4E" w:rsidP="00F91D4E">
      <w:pPr>
        <w:tabs>
          <w:tab w:val="left" w:pos="6135"/>
        </w:tabs>
        <w:spacing w:after="0" w:line="360" w:lineRule="auto"/>
        <w:jc w:val="center"/>
        <w:rPr>
          <w:rFonts w:ascii="Times New Roman" w:hAnsi="Times New Roman" w:cs="Times New Roman"/>
          <w:sz w:val="32"/>
          <w:szCs w:val="32"/>
        </w:rPr>
      </w:pPr>
    </w:p>
    <w:p w14:paraId="70C40A54" w14:textId="77777777" w:rsidR="00F91D4E" w:rsidRPr="0013461A" w:rsidRDefault="00F91D4E" w:rsidP="00F91D4E">
      <w:pPr>
        <w:tabs>
          <w:tab w:val="left" w:pos="6135"/>
        </w:tabs>
        <w:spacing w:after="0" w:line="360" w:lineRule="auto"/>
        <w:jc w:val="center"/>
        <w:rPr>
          <w:rFonts w:ascii="Times New Roman" w:hAnsi="Times New Roman" w:cs="Times New Roman"/>
          <w:sz w:val="32"/>
          <w:szCs w:val="32"/>
        </w:rPr>
      </w:pPr>
    </w:p>
    <w:p w14:paraId="2BCD2BFB" w14:textId="77777777" w:rsidR="00F91D4E" w:rsidRPr="0013461A" w:rsidRDefault="00F91D4E" w:rsidP="00F91D4E">
      <w:pPr>
        <w:tabs>
          <w:tab w:val="left" w:pos="6135"/>
        </w:tabs>
        <w:spacing w:after="0" w:line="360" w:lineRule="auto"/>
        <w:jc w:val="center"/>
        <w:rPr>
          <w:rFonts w:ascii="Times New Roman" w:hAnsi="Times New Roman" w:cs="Times New Roman"/>
          <w:sz w:val="32"/>
          <w:szCs w:val="32"/>
        </w:rPr>
      </w:pPr>
    </w:p>
    <w:p w14:paraId="791D1293" w14:textId="77777777" w:rsidR="00F91D4E" w:rsidRPr="0013461A" w:rsidRDefault="00F91D4E" w:rsidP="00F91D4E">
      <w:pPr>
        <w:tabs>
          <w:tab w:val="left" w:pos="6135"/>
        </w:tabs>
        <w:spacing w:after="0" w:line="360" w:lineRule="auto"/>
        <w:jc w:val="center"/>
        <w:rPr>
          <w:rFonts w:ascii="Times New Roman" w:hAnsi="Times New Roman" w:cs="Times New Roman"/>
          <w:b/>
          <w:sz w:val="32"/>
          <w:szCs w:val="32"/>
        </w:rPr>
      </w:pPr>
      <w:r w:rsidRPr="0013461A">
        <w:rPr>
          <w:rFonts w:ascii="Times New Roman" w:hAnsi="Times New Roman" w:cs="Times New Roman"/>
          <w:sz w:val="32"/>
          <w:szCs w:val="32"/>
        </w:rPr>
        <w:t xml:space="preserve">Клинические </w:t>
      </w:r>
      <w:r w:rsidRPr="0013461A">
        <w:rPr>
          <w:rFonts w:ascii="Times New Roman" w:hAnsi="Times New Roman" w:cs="Times New Roman"/>
          <w:noProof/>
          <w:sz w:val="32"/>
          <w:szCs w:val="32"/>
        </w:rPr>
        <w:t>рекомендации</w:t>
      </w:r>
    </w:p>
    <w:p w14:paraId="6B5E7BCC" w14:textId="77777777" w:rsidR="00F91D4E" w:rsidRPr="0013461A" w:rsidRDefault="00DC195B" w:rsidP="00F91D4E">
      <w:pPr>
        <w:spacing w:after="0" w:line="360" w:lineRule="auto"/>
        <w:jc w:val="center"/>
        <w:rPr>
          <w:rFonts w:ascii="Times New Roman" w:hAnsi="Times New Roman" w:cs="Times New Roman"/>
          <w:b/>
          <w:sz w:val="28"/>
          <w:szCs w:val="28"/>
        </w:rPr>
      </w:pPr>
      <w:r w:rsidRPr="0013461A">
        <w:rPr>
          <w:rFonts w:ascii="Times New Roman" w:hAnsi="Times New Roman" w:cs="Times New Roman"/>
          <w:b/>
          <w:sz w:val="28"/>
          <w:szCs w:val="28"/>
        </w:rPr>
        <w:t>«</w:t>
      </w:r>
      <w:proofErr w:type="spellStart"/>
      <w:r w:rsidRPr="0013461A">
        <w:rPr>
          <w:rFonts w:ascii="Times New Roman" w:hAnsi="Times New Roman" w:cs="Times New Roman"/>
          <w:b/>
          <w:sz w:val="28"/>
          <w:szCs w:val="28"/>
        </w:rPr>
        <w:t>Гиперпролактинемия</w:t>
      </w:r>
      <w:proofErr w:type="spellEnd"/>
      <w:r w:rsidR="00F91D4E" w:rsidRPr="0013461A">
        <w:rPr>
          <w:rFonts w:ascii="Times New Roman" w:hAnsi="Times New Roman" w:cs="Times New Roman"/>
          <w:b/>
          <w:sz w:val="28"/>
          <w:szCs w:val="28"/>
        </w:rPr>
        <w:t>»</w:t>
      </w:r>
    </w:p>
    <w:p w14:paraId="22C03E9E" w14:textId="77777777" w:rsidR="00F91D4E" w:rsidRPr="0013461A" w:rsidRDefault="00F91D4E" w:rsidP="00F91D4E">
      <w:pPr>
        <w:spacing w:after="0" w:line="360" w:lineRule="auto"/>
        <w:jc w:val="both"/>
        <w:rPr>
          <w:rFonts w:ascii="Times New Roman" w:hAnsi="Times New Roman" w:cs="Times New Roman"/>
          <w:sz w:val="24"/>
          <w:szCs w:val="24"/>
        </w:rPr>
      </w:pPr>
    </w:p>
    <w:p w14:paraId="442EF077" w14:textId="77777777" w:rsidR="00F91D4E" w:rsidRPr="0013461A" w:rsidRDefault="00F91D4E" w:rsidP="00F91D4E">
      <w:pPr>
        <w:spacing w:after="0" w:line="360" w:lineRule="auto"/>
        <w:jc w:val="both"/>
        <w:rPr>
          <w:rFonts w:ascii="Times New Roman" w:hAnsi="Times New Roman" w:cs="Times New Roman"/>
          <w:b/>
          <w:sz w:val="24"/>
          <w:szCs w:val="24"/>
        </w:rPr>
      </w:pPr>
    </w:p>
    <w:p w14:paraId="57CBE07E" w14:textId="77777777" w:rsidR="00F91D4E" w:rsidRPr="0013461A" w:rsidRDefault="00F91D4E" w:rsidP="00F91D4E">
      <w:pPr>
        <w:spacing w:after="0" w:line="360" w:lineRule="auto"/>
        <w:jc w:val="both"/>
        <w:rPr>
          <w:rFonts w:ascii="Times New Roman" w:hAnsi="Times New Roman" w:cs="Times New Roman"/>
          <w:b/>
          <w:sz w:val="24"/>
          <w:szCs w:val="24"/>
        </w:rPr>
      </w:pPr>
    </w:p>
    <w:p w14:paraId="437024C1" w14:textId="77777777" w:rsidR="00F91D4E" w:rsidRPr="0013461A" w:rsidRDefault="00F91D4E" w:rsidP="00F91D4E">
      <w:pPr>
        <w:spacing w:after="0" w:line="360" w:lineRule="auto"/>
        <w:jc w:val="both"/>
        <w:rPr>
          <w:rFonts w:ascii="Times New Roman" w:hAnsi="Times New Roman" w:cs="Times New Roman"/>
          <w:b/>
          <w:sz w:val="24"/>
          <w:szCs w:val="24"/>
        </w:rPr>
      </w:pPr>
    </w:p>
    <w:p w14:paraId="403ED7EE" w14:textId="77777777" w:rsidR="00F91D4E" w:rsidRPr="0013461A" w:rsidRDefault="00F91D4E" w:rsidP="00F91D4E">
      <w:pPr>
        <w:spacing w:after="0" w:line="360" w:lineRule="auto"/>
        <w:jc w:val="both"/>
        <w:rPr>
          <w:rFonts w:ascii="Times New Roman" w:hAnsi="Times New Roman" w:cs="Times New Roman"/>
          <w:b/>
          <w:sz w:val="24"/>
          <w:szCs w:val="24"/>
        </w:rPr>
      </w:pPr>
    </w:p>
    <w:p w14:paraId="45EE9ACE" w14:textId="77777777" w:rsidR="00F91D4E" w:rsidRPr="0013461A" w:rsidRDefault="00F91D4E" w:rsidP="00F91D4E">
      <w:pPr>
        <w:spacing w:after="0" w:line="360" w:lineRule="auto"/>
        <w:jc w:val="both"/>
        <w:rPr>
          <w:rFonts w:ascii="Times New Roman" w:hAnsi="Times New Roman" w:cs="Times New Roman"/>
          <w:b/>
          <w:sz w:val="28"/>
          <w:szCs w:val="28"/>
        </w:rPr>
      </w:pPr>
    </w:p>
    <w:p w14:paraId="6DB5A667" w14:textId="77777777" w:rsidR="00F91D4E" w:rsidRPr="0013461A" w:rsidRDefault="00F91D4E" w:rsidP="00F91D4E">
      <w:pPr>
        <w:spacing w:after="0" w:line="360" w:lineRule="auto"/>
        <w:jc w:val="both"/>
        <w:rPr>
          <w:rFonts w:ascii="Times New Roman" w:hAnsi="Times New Roman" w:cs="Times New Roman"/>
          <w:b/>
          <w:sz w:val="28"/>
          <w:szCs w:val="28"/>
        </w:rPr>
      </w:pPr>
    </w:p>
    <w:p w14:paraId="6CBDA7E4" w14:textId="77777777" w:rsidR="00F91D4E" w:rsidRPr="0013461A" w:rsidRDefault="00F91D4E" w:rsidP="00F91D4E">
      <w:pPr>
        <w:spacing w:after="0" w:line="360" w:lineRule="auto"/>
        <w:jc w:val="both"/>
        <w:rPr>
          <w:rFonts w:ascii="Times New Roman" w:hAnsi="Times New Roman" w:cs="Times New Roman"/>
          <w:b/>
          <w:sz w:val="28"/>
          <w:szCs w:val="28"/>
        </w:rPr>
      </w:pPr>
      <w:r w:rsidRPr="0013461A">
        <w:rPr>
          <w:rFonts w:ascii="Times New Roman" w:hAnsi="Times New Roman" w:cs="Times New Roman"/>
          <w:b/>
          <w:sz w:val="28"/>
          <w:szCs w:val="28"/>
        </w:rPr>
        <w:t xml:space="preserve">Кодирование по Международной статистической классификации болезней и проблем, связанных со здоровьем (МКБ 10): </w:t>
      </w:r>
      <w:r w:rsidR="00DC195B" w:rsidRPr="0013461A">
        <w:rPr>
          <w:rFonts w:ascii="Times New Roman" w:eastAsia="Times New Roman" w:hAnsi="Times New Roman" w:cs="Times New Roman"/>
          <w:kern w:val="36"/>
          <w:sz w:val="28"/>
          <w:szCs w:val="28"/>
          <w:lang w:eastAsia="ru-RU"/>
        </w:rPr>
        <w:t>E22.1</w:t>
      </w:r>
      <w:r w:rsidRPr="0013461A">
        <w:rPr>
          <w:rFonts w:ascii="Times New Roman" w:eastAsia="Times New Roman" w:hAnsi="Times New Roman" w:cs="Times New Roman"/>
          <w:kern w:val="36"/>
          <w:sz w:val="28"/>
          <w:szCs w:val="28"/>
          <w:lang w:eastAsia="ru-RU"/>
        </w:rPr>
        <w:t xml:space="preserve"> </w:t>
      </w:r>
    </w:p>
    <w:p w14:paraId="42DEB403" w14:textId="77777777" w:rsidR="00F91D4E" w:rsidRPr="0013461A" w:rsidRDefault="00F91D4E" w:rsidP="00F91D4E">
      <w:pPr>
        <w:spacing w:after="0" w:line="360" w:lineRule="auto"/>
        <w:jc w:val="both"/>
        <w:rPr>
          <w:rFonts w:ascii="Times New Roman" w:hAnsi="Times New Roman" w:cs="Times New Roman"/>
          <w:b/>
          <w:sz w:val="28"/>
          <w:szCs w:val="28"/>
        </w:rPr>
      </w:pPr>
    </w:p>
    <w:p w14:paraId="74ACBD5D" w14:textId="77777777" w:rsidR="00F91D4E" w:rsidRPr="0013461A" w:rsidRDefault="00F91D4E" w:rsidP="00F91D4E">
      <w:pPr>
        <w:tabs>
          <w:tab w:val="left" w:pos="6135"/>
        </w:tabs>
        <w:spacing w:after="0" w:line="360" w:lineRule="auto"/>
        <w:jc w:val="both"/>
        <w:rPr>
          <w:rFonts w:ascii="Times New Roman" w:hAnsi="Times New Roman" w:cs="Times New Roman"/>
          <w:sz w:val="28"/>
          <w:szCs w:val="28"/>
        </w:rPr>
      </w:pPr>
      <w:r w:rsidRPr="0013461A">
        <w:rPr>
          <w:rStyle w:val="pop-slug-vol"/>
          <w:b/>
          <w:sz w:val="28"/>
          <w:szCs w:val="28"/>
        </w:rPr>
        <w:t>Возрастная категория:</w:t>
      </w:r>
      <w:r w:rsidRPr="0013461A">
        <w:rPr>
          <w:rStyle w:val="pop-slug-vol"/>
          <w:sz w:val="28"/>
          <w:szCs w:val="28"/>
        </w:rPr>
        <w:t xml:space="preserve"> Взрослые</w:t>
      </w:r>
    </w:p>
    <w:p w14:paraId="21E996AB" w14:textId="77777777" w:rsidR="00F91D4E" w:rsidRPr="0013461A" w:rsidRDefault="00F91D4E" w:rsidP="00F91D4E">
      <w:pPr>
        <w:tabs>
          <w:tab w:val="left" w:pos="6135"/>
        </w:tabs>
        <w:spacing w:after="0" w:line="360" w:lineRule="auto"/>
        <w:jc w:val="both"/>
        <w:rPr>
          <w:rFonts w:ascii="Times New Roman" w:hAnsi="Times New Roman" w:cs="Times New Roman"/>
          <w:b/>
          <w:sz w:val="28"/>
          <w:szCs w:val="28"/>
        </w:rPr>
      </w:pPr>
    </w:p>
    <w:p w14:paraId="1945D798" w14:textId="77777777" w:rsidR="00F91D4E" w:rsidRPr="0013461A" w:rsidRDefault="00F91D4E" w:rsidP="00F91D4E">
      <w:pPr>
        <w:tabs>
          <w:tab w:val="left" w:pos="6135"/>
        </w:tabs>
        <w:spacing w:after="0" w:line="360" w:lineRule="auto"/>
        <w:jc w:val="both"/>
        <w:rPr>
          <w:rFonts w:ascii="Times New Roman" w:hAnsi="Times New Roman" w:cs="Times New Roman"/>
          <w:sz w:val="28"/>
          <w:szCs w:val="28"/>
        </w:rPr>
      </w:pPr>
      <w:r w:rsidRPr="0013461A">
        <w:rPr>
          <w:rFonts w:ascii="Times New Roman" w:hAnsi="Times New Roman" w:cs="Times New Roman"/>
          <w:b/>
          <w:sz w:val="28"/>
          <w:szCs w:val="28"/>
        </w:rPr>
        <w:t>Год утверждения (частота пересмотра):</w:t>
      </w:r>
      <w:r w:rsidR="00DC195B" w:rsidRPr="0013461A">
        <w:rPr>
          <w:rFonts w:ascii="Times New Roman" w:hAnsi="Times New Roman" w:cs="Times New Roman"/>
          <w:sz w:val="28"/>
          <w:szCs w:val="28"/>
        </w:rPr>
        <w:t xml:space="preserve"> 2023</w:t>
      </w:r>
      <w:r w:rsidRPr="0013461A">
        <w:rPr>
          <w:rFonts w:ascii="Times New Roman" w:hAnsi="Times New Roman" w:cs="Times New Roman"/>
          <w:sz w:val="28"/>
          <w:szCs w:val="28"/>
        </w:rPr>
        <w:t xml:space="preserve"> год (пересмотр каждые 5 лет)</w:t>
      </w:r>
    </w:p>
    <w:p w14:paraId="276CA1E9" w14:textId="77777777" w:rsidR="00F91D4E" w:rsidRPr="0013461A" w:rsidRDefault="00F91D4E" w:rsidP="00F91D4E">
      <w:pPr>
        <w:tabs>
          <w:tab w:val="left" w:pos="6135"/>
        </w:tabs>
        <w:spacing w:after="0" w:line="360" w:lineRule="auto"/>
        <w:jc w:val="both"/>
        <w:rPr>
          <w:rFonts w:ascii="Times New Roman" w:hAnsi="Times New Roman" w:cs="Times New Roman"/>
          <w:b/>
          <w:sz w:val="28"/>
          <w:szCs w:val="28"/>
        </w:rPr>
      </w:pPr>
    </w:p>
    <w:p w14:paraId="0D8C2A42" w14:textId="77777777" w:rsidR="00F91D4E" w:rsidRPr="0013461A" w:rsidRDefault="00F91D4E" w:rsidP="00F91D4E">
      <w:pPr>
        <w:spacing w:after="0" w:line="360" w:lineRule="auto"/>
        <w:jc w:val="both"/>
        <w:rPr>
          <w:rFonts w:ascii="Times New Roman" w:hAnsi="Times New Roman" w:cs="Times New Roman"/>
          <w:b/>
          <w:sz w:val="28"/>
          <w:szCs w:val="28"/>
        </w:rPr>
      </w:pPr>
    </w:p>
    <w:p w14:paraId="553DEBCF" w14:textId="77777777" w:rsidR="00D42D2D" w:rsidRPr="0013461A" w:rsidRDefault="00D42D2D" w:rsidP="00F91D4E">
      <w:pPr>
        <w:spacing w:after="0" w:line="360" w:lineRule="auto"/>
        <w:jc w:val="both"/>
        <w:rPr>
          <w:rFonts w:ascii="Times New Roman" w:hAnsi="Times New Roman" w:cs="Times New Roman"/>
          <w:b/>
          <w:sz w:val="28"/>
          <w:szCs w:val="28"/>
        </w:rPr>
      </w:pPr>
    </w:p>
    <w:p w14:paraId="438C4921" w14:textId="77777777" w:rsidR="00D42D2D" w:rsidRPr="0013461A" w:rsidRDefault="00D42D2D" w:rsidP="00F91D4E">
      <w:pPr>
        <w:spacing w:after="0" w:line="360" w:lineRule="auto"/>
        <w:jc w:val="both"/>
        <w:rPr>
          <w:rFonts w:ascii="Times New Roman" w:hAnsi="Times New Roman" w:cs="Times New Roman"/>
          <w:b/>
          <w:sz w:val="28"/>
          <w:szCs w:val="28"/>
        </w:rPr>
      </w:pPr>
    </w:p>
    <w:bookmarkStart w:id="0" w:name="_Toc531695513" w:displacedByCustomXml="next"/>
    <w:bookmarkStart w:id="1" w:name="_Toc124415285" w:displacedByCustomXml="next"/>
    <w:sdt>
      <w:sdtPr>
        <w:rPr>
          <w:rFonts w:asciiTheme="minorHAnsi" w:eastAsiaTheme="minorHAnsi" w:hAnsiTheme="minorHAnsi" w:cstheme="minorBidi"/>
          <w:b w:val="0"/>
          <w:bCs w:val="0"/>
          <w:color w:val="auto"/>
          <w:sz w:val="22"/>
          <w:szCs w:val="22"/>
        </w:rPr>
        <w:id w:val="1533534150"/>
        <w:docPartObj>
          <w:docPartGallery w:val="Table of Contents"/>
          <w:docPartUnique/>
        </w:docPartObj>
      </w:sdtPr>
      <w:sdtContent>
        <w:p w14:paraId="77DE4429" w14:textId="77777777" w:rsidR="00250B7C" w:rsidRPr="00314E3B" w:rsidRDefault="00250B7C" w:rsidP="00302488">
          <w:pPr>
            <w:pStyle w:val="af5"/>
            <w:jc w:val="center"/>
            <w:rPr>
              <w:rFonts w:ascii="Times New Roman" w:hAnsi="Times New Roman" w:cs="Times New Roman"/>
              <w:color w:val="auto"/>
            </w:rPr>
          </w:pPr>
          <w:r w:rsidRPr="00314E3B">
            <w:rPr>
              <w:rFonts w:ascii="Times New Roman" w:hAnsi="Times New Roman" w:cs="Times New Roman"/>
              <w:color w:val="auto"/>
            </w:rPr>
            <w:t>Оглавление</w:t>
          </w:r>
        </w:p>
        <w:p w14:paraId="24E9DC8C" w14:textId="77777777" w:rsidR="00302488" w:rsidRDefault="00250B7C">
          <w:pPr>
            <w:pStyle w:val="11"/>
            <w:tabs>
              <w:tab w:val="right" w:leader="dot" w:pos="9679"/>
            </w:tabs>
            <w:rPr>
              <w:rFonts w:eastAsiaTheme="minorEastAsia"/>
              <w:noProof/>
              <w:lang w:eastAsia="ru-RU"/>
            </w:rPr>
          </w:pPr>
          <w:r>
            <w:fldChar w:fldCharType="begin"/>
          </w:r>
          <w:r>
            <w:instrText xml:space="preserve"> TOC \o "1-3" \h \z \u </w:instrText>
          </w:r>
          <w:r>
            <w:fldChar w:fldCharType="separate"/>
          </w:r>
          <w:hyperlink w:anchor="_Toc134102614" w:history="1">
            <w:r w:rsidR="00302488" w:rsidRPr="00A06767">
              <w:rPr>
                <w:rStyle w:val="a3"/>
                <w:rFonts w:ascii="Times New Roman" w:hAnsi="Times New Roman"/>
                <w:b/>
                <w:noProof/>
              </w:rPr>
              <w:t>Список сокращений</w:t>
            </w:r>
            <w:r w:rsidR="00302488">
              <w:rPr>
                <w:noProof/>
                <w:webHidden/>
              </w:rPr>
              <w:tab/>
            </w:r>
            <w:r w:rsidR="00302488">
              <w:rPr>
                <w:noProof/>
                <w:webHidden/>
              </w:rPr>
              <w:fldChar w:fldCharType="begin"/>
            </w:r>
            <w:r w:rsidR="00302488">
              <w:rPr>
                <w:noProof/>
                <w:webHidden/>
              </w:rPr>
              <w:instrText xml:space="preserve"> PAGEREF _Toc134102614 \h </w:instrText>
            </w:r>
            <w:r w:rsidR="00302488">
              <w:rPr>
                <w:noProof/>
                <w:webHidden/>
              </w:rPr>
            </w:r>
            <w:r w:rsidR="00302488">
              <w:rPr>
                <w:noProof/>
                <w:webHidden/>
              </w:rPr>
              <w:fldChar w:fldCharType="separate"/>
            </w:r>
            <w:r w:rsidR="00302488">
              <w:rPr>
                <w:noProof/>
                <w:webHidden/>
              </w:rPr>
              <w:t>2</w:t>
            </w:r>
            <w:r w:rsidR="00302488">
              <w:rPr>
                <w:noProof/>
                <w:webHidden/>
              </w:rPr>
              <w:fldChar w:fldCharType="end"/>
            </w:r>
          </w:hyperlink>
        </w:p>
        <w:p w14:paraId="3ABE9FE1" w14:textId="77777777" w:rsidR="00302488" w:rsidRDefault="00000000">
          <w:pPr>
            <w:pStyle w:val="11"/>
            <w:tabs>
              <w:tab w:val="right" w:leader="dot" w:pos="9679"/>
            </w:tabs>
            <w:rPr>
              <w:rFonts w:eastAsiaTheme="minorEastAsia"/>
              <w:noProof/>
              <w:lang w:eastAsia="ru-RU"/>
            </w:rPr>
          </w:pPr>
          <w:hyperlink w:anchor="_Toc134102615" w:history="1">
            <w:r w:rsidR="00302488" w:rsidRPr="00A06767">
              <w:rPr>
                <w:rStyle w:val="a3"/>
                <w:rFonts w:ascii="Times New Roman" w:hAnsi="Times New Roman"/>
                <w:b/>
                <w:noProof/>
              </w:rPr>
              <w:t>Термины и определения</w:t>
            </w:r>
            <w:r w:rsidR="00302488">
              <w:rPr>
                <w:noProof/>
                <w:webHidden/>
              </w:rPr>
              <w:tab/>
            </w:r>
            <w:r w:rsidR="00302488">
              <w:rPr>
                <w:noProof/>
                <w:webHidden/>
              </w:rPr>
              <w:fldChar w:fldCharType="begin"/>
            </w:r>
            <w:r w:rsidR="00302488">
              <w:rPr>
                <w:noProof/>
                <w:webHidden/>
              </w:rPr>
              <w:instrText xml:space="preserve"> PAGEREF _Toc134102615 \h </w:instrText>
            </w:r>
            <w:r w:rsidR="00302488">
              <w:rPr>
                <w:noProof/>
                <w:webHidden/>
              </w:rPr>
            </w:r>
            <w:r w:rsidR="00302488">
              <w:rPr>
                <w:noProof/>
                <w:webHidden/>
              </w:rPr>
              <w:fldChar w:fldCharType="separate"/>
            </w:r>
            <w:r w:rsidR="00302488">
              <w:rPr>
                <w:noProof/>
                <w:webHidden/>
              </w:rPr>
              <w:t>2</w:t>
            </w:r>
            <w:r w:rsidR="00302488">
              <w:rPr>
                <w:noProof/>
                <w:webHidden/>
              </w:rPr>
              <w:fldChar w:fldCharType="end"/>
            </w:r>
          </w:hyperlink>
        </w:p>
        <w:p w14:paraId="3E085D58" w14:textId="77777777" w:rsidR="00302488" w:rsidRDefault="00000000">
          <w:pPr>
            <w:pStyle w:val="11"/>
            <w:tabs>
              <w:tab w:val="right" w:leader="dot" w:pos="9679"/>
            </w:tabs>
            <w:rPr>
              <w:rFonts w:eastAsiaTheme="minorEastAsia"/>
              <w:noProof/>
              <w:lang w:eastAsia="ru-RU"/>
            </w:rPr>
          </w:pPr>
          <w:hyperlink w:anchor="_Toc134102616" w:history="1">
            <w:r w:rsidR="00302488" w:rsidRPr="00A06767">
              <w:rPr>
                <w:rStyle w:val="a3"/>
                <w:rFonts w:ascii="Times New Roman" w:hAnsi="Times New Roman"/>
                <w:b/>
                <w:noProof/>
              </w:rPr>
              <w:t>1. Краткая информация</w:t>
            </w:r>
            <w:r w:rsidR="00302488">
              <w:rPr>
                <w:noProof/>
                <w:webHidden/>
              </w:rPr>
              <w:tab/>
            </w:r>
            <w:r w:rsidR="00302488">
              <w:rPr>
                <w:noProof/>
                <w:webHidden/>
              </w:rPr>
              <w:fldChar w:fldCharType="begin"/>
            </w:r>
            <w:r w:rsidR="00302488">
              <w:rPr>
                <w:noProof/>
                <w:webHidden/>
              </w:rPr>
              <w:instrText xml:space="preserve"> PAGEREF _Toc134102616 \h </w:instrText>
            </w:r>
            <w:r w:rsidR="00302488">
              <w:rPr>
                <w:noProof/>
                <w:webHidden/>
              </w:rPr>
            </w:r>
            <w:r w:rsidR="00302488">
              <w:rPr>
                <w:noProof/>
                <w:webHidden/>
              </w:rPr>
              <w:fldChar w:fldCharType="separate"/>
            </w:r>
            <w:r w:rsidR="00302488">
              <w:rPr>
                <w:noProof/>
                <w:webHidden/>
              </w:rPr>
              <w:t>3</w:t>
            </w:r>
            <w:r w:rsidR="00302488">
              <w:rPr>
                <w:noProof/>
                <w:webHidden/>
              </w:rPr>
              <w:fldChar w:fldCharType="end"/>
            </w:r>
          </w:hyperlink>
        </w:p>
        <w:p w14:paraId="61F1D44E" w14:textId="77777777" w:rsidR="00302488" w:rsidRDefault="00000000" w:rsidP="00302488">
          <w:pPr>
            <w:pStyle w:val="21"/>
            <w:tabs>
              <w:tab w:val="right" w:leader="dot" w:pos="9679"/>
            </w:tabs>
            <w:ind w:left="0"/>
            <w:rPr>
              <w:rFonts w:eastAsiaTheme="minorEastAsia"/>
              <w:noProof/>
              <w:lang w:eastAsia="ru-RU"/>
            </w:rPr>
          </w:pPr>
          <w:hyperlink w:anchor="_Toc134102617" w:history="1">
            <w:r w:rsidR="00302488" w:rsidRPr="00A06767">
              <w:rPr>
                <w:rStyle w:val="a3"/>
                <w:rFonts w:ascii="Times New Roman" w:hAnsi="Times New Roman" w:cs="Times New Roman"/>
                <w:b/>
                <w:noProof/>
              </w:rPr>
              <w:t>1.1 Определение</w:t>
            </w:r>
            <w:r w:rsidR="00302488">
              <w:rPr>
                <w:noProof/>
                <w:webHidden/>
              </w:rPr>
              <w:tab/>
            </w:r>
            <w:r w:rsidR="00302488">
              <w:rPr>
                <w:noProof/>
                <w:webHidden/>
              </w:rPr>
              <w:fldChar w:fldCharType="begin"/>
            </w:r>
            <w:r w:rsidR="00302488">
              <w:rPr>
                <w:noProof/>
                <w:webHidden/>
              </w:rPr>
              <w:instrText xml:space="preserve"> PAGEREF _Toc134102617 \h </w:instrText>
            </w:r>
            <w:r w:rsidR="00302488">
              <w:rPr>
                <w:noProof/>
                <w:webHidden/>
              </w:rPr>
            </w:r>
            <w:r w:rsidR="00302488">
              <w:rPr>
                <w:noProof/>
                <w:webHidden/>
              </w:rPr>
              <w:fldChar w:fldCharType="separate"/>
            </w:r>
            <w:r w:rsidR="00302488">
              <w:rPr>
                <w:noProof/>
                <w:webHidden/>
              </w:rPr>
              <w:t>3</w:t>
            </w:r>
            <w:r w:rsidR="00302488">
              <w:rPr>
                <w:noProof/>
                <w:webHidden/>
              </w:rPr>
              <w:fldChar w:fldCharType="end"/>
            </w:r>
          </w:hyperlink>
        </w:p>
        <w:p w14:paraId="156A9E4A" w14:textId="77777777" w:rsidR="00302488" w:rsidRDefault="00000000" w:rsidP="00302488">
          <w:pPr>
            <w:pStyle w:val="21"/>
            <w:tabs>
              <w:tab w:val="right" w:leader="dot" w:pos="9679"/>
            </w:tabs>
            <w:ind w:left="0"/>
            <w:rPr>
              <w:rFonts w:eastAsiaTheme="minorEastAsia"/>
              <w:noProof/>
              <w:lang w:eastAsia="ru-RU"/>
            </w:rPr>
          </w:pPr>
          <w:hyperlink w:anchor="_Toc134102618" w:history="1">
            <w:r w:rsidR="00302488" w:rsidRPr="00A06767">
              <w:rPr>
                <w:rStyle w:val="a3"/>
                <w:rFonts w:ascii="Times New Roman" w:hAnsi="Times New Roman" w:cs="Times New Roman"/>
                <w:b/>
                <w:noProof/>
              </w:rPr>
              <w:t>1.2 Этиология и патогенез</w:t>
            </w:r>
            <w:r w:rsidR="00302488">
              <w:rPr>
                <w:noProof/>
                <w:webHidden/>
              </w:rPr>
              <w:tab/>
            </w:r>
            <w:r w:rsidR="00302488">
              <w:rPr>
                <w:noProof/>
                <w:webHidden/>
              </w:rPr>
              <w:fldChar w:fldCharType="begin"/>
            </w:r>
            <w:r w:rsidR="00302488">
              <w:rPr>
                <w:noProof/>
                <w:webHidden/>
              </w:rPr>
              <w:instrText xml:space="preserve"> PAGEREF _Toc134102618 \h </w:instrText>
            </w:r>
            <w:r w:rsidR="00302488">
              <w:rPr>
                <w:noProof/>
                <w:webHidden/>
              </w:rPr>
            </w:r>
            <w:r w:rsidR="00302488">
              <w:rPr>
                <w:noProof/>
                <w:webHidden/>
              </w:rPr>
              <w:fldChar w:fldCharType="separate"/>
            </w:r>
            <w:r w:rsidR="00302488">
              <w:rPr>
                <w:noProof/>
                <w:webHidden/>
              </w:rPr>
              <w:t>3</w:t>
            </w:r>
            <w:r w:rsidR="00302488">
              <w:rPr>
                <w:noProof/>
                <w:webHidden/>
              </w:rPr>
              <w:fldChar w:fldCharType="end"/>
            </w:r>
          </w:hyperlink>
        </w:p>
        <w:p w14:paraId="36472A37" w14:textId="77777777" w:rsidR="00302488" w:rsidRDefault="00000000" w:rsidP="00302488">
          <w:pPr>
            <w:pStyle w:val="21"/>
            <w:tabs>
              <w:tab w:val="right" w:leader="dot" w:pos="9679"/>
            </w:tabs>
            <w:ind w:left="0"/>
            <w:rPr>
              <w:rFonts w:eastAsiaTheme="minorEastAsia"/>
              <w:noProof/>
              <w:lang w:eastAsia="ru-RU"/>
            </w:rPr>
          </w:pPr>
          <w:hyperlink w:anchor="_Toc134102619" w:history="1">
            <w:r w:rsidR="00302488" w:rsidRPr="00A06767">
              <w:rPr>
                <w:rStyle w:val="a3"/>
                <w:rFonts w:ascii="Times New Roman" w:hAnsi="Times New Roman" w:cs="Times New Roman"/>
                <w:b/>
                <w:bCs/>
                <w:noProof/>
              </w:rPr>
              <w:t xml:space="preserve">1.3 </w:t>
            </w:r>
            <w:r w:rsidR="00302488" w:rsidRPr="00A06767">
              <w:rPr>
                <w:rStyle w:val="a3"/>
                <w:rFonts w:ascii="Times New Roman" w:hAnsi="Times New Roman" w:cs="Times New Roman"/>
                <w:b/>
                <w:noProof/>
              </w:rPr>
              <w:t>Эпидемиология</w:t>
            </w:r>
            <w:r w:rsidR="00302488">
              <w:rPr>
                <w:noProof/>
                <w:webHidden/>
              </w:rPr>
              <w:tab/>
            </w:r>
            <w:r w:rsidR="00302488">
              <w:rPr>
                <w:noProof/>
                <w:webHidden/>
              </w:rPr>
              <w:fldChar w:fldCharType="begin"/>
            </w:r>
            <w:r w:rsidR="00302488">
              <w:rPr>
                <w:noProof/>
                <w:webHidden/>
              </w:rPr>
              <w:instrText xml:space="preserve"> PAGEREF _Toc134102619 \h </w:instrText>
            </w:r>
            <w:r w:rsidR="00302488">
              <w:rPr>
                <w:noProof/>
                <w:webHidden/>
              </w:rPr>
            </w:r>
            <w:r w:rsidR="00302488">
              <w:rPr>
                <w:noProof/>
                <w:webHidden/>
              </w:rPr>
              <w:fldChar w:fldCharType="separate"/>
            </w:r>
            <w:r w:rsidR="00302488">
              <w:rPr>
                <w:noProof/>
                <w:webHidden/>
              </w:rPr>
              <w:t>4</w:t>
            </w:r>
            <w:r w:rsidR="00302488">
              <w:rPr>
                <w:noProof/>
                <w:webHidden/>
              </w:rPr>
              <w:fldChar w:fldCharType="end"/>
            </w:r>
          </w:hyperlink>
        </w:p>
        <w:p w14:paraId="632B55B2" w14:textId="77777777" w:rsidR="00302488" w:rsidRDefault="00000000" w:rsidP="00302488">
          <w:pPr>
            <w:pStyle w:val="21"/>
            <w:tabs>
              <w:tab w:val="right" w:leader="dot" w:pos="9679"/>
            </w:tabs>
            <w:ind w:left="0"/>
            <w:rPr>
              <w:rFonts w:eastAsiaTheme="minorEastAsia"/>
              <w:noProof/>
              <w:lang w:eastAsia="ru-RU"/>
            </w:rPr>
          </w:pPr>
          <w:hyperlink w:anchor="_Toc134102620" w:history="1">
            <w:r w:rsidR="00302488" w:rsidRPr="00A06767">
              <w:rPr>
                <w:rStyle w:val="a3"/>
                <w:rFonts w:ascii="Times New Roman" w:hAnsi="Times New Roman" w:cs="Times New Roman"/>
                <w:b/>
                <w:noProof/>
              </w:rPr>
              <w:t>1.4 Кодирование по МКБ-10</w:t>
            </w:r>
            <w:r w:rsidR="00302488">
              <w:rPr>
                <w:noProof/>
                <w:webHidden/>
              </w:rPr>
              <w:tab/>
            </w:r>
            <w:r w:rsidR="00302488">
              <w:rPr>
                <w:noProof/>
                <w:webHidden/>
              </w:rPr>
              <w:fldChar w:fldCharType="begin"/>
            </w:r>
            <w:r w:rsidR="00302488">
              <w:rPr>
                <w:noProof/>
                <w:webHidden/>
              </w:rPr>
              <w:instrText xml:space="preserve"> PAGEREF _Toc134102620 \h </w:instrText>
            </w:r>
            <w:r w:rsidR="00302488">
              <w:rPr>
                <w:noProof/>
                <w:webHidden/>
              </w:rPr>
            </w:r>
            <w:r w:rsidR="00302488">
              <w:rPr>
                <w:noProof/>
                <w:webHidden/>
              </w:rPr>
              <w:fldChar w:fldCharType="separate"/>
            </w:r>
            <w:r w:rsidR="00302488">
              <w:rPr>
                <w:noProof/>
                <w:webHidden/>
              </w:rPr>
              <w:t>4</w:t>
            </w:r>
            <w:r w:rsidR="00302488">
              <w:rPr>
                <w:noProof/>
                <w:webHidden/>
              </w:rPr>
              <w:fldChar w:fldCharType="end"/>
            </w:r>
          </w:hyperlink>
        </w:p>
        <w:p w14:paraId="10838614" w14:textId="77777777" w:rsidR="00302488" w:rsidRDefault="00000000" w:rsidP="00302488">
          <w:pPr>
            <w:pStyle w:val="21"/>
            <w:tabs>
              <w:tab w:val="right" w:leader="dot" w:pos="9679"/>
            </w:tabs>
            <w:ind w:left="0"/>
            <w:rPr>
              <w:rFonts w:eastAsiaTheme="minorEastAsia"/>
              <w:noProof/>
              <w:lang w:eastAsia="ru-RU"/>
            </w:rPr>
          </w:pPr>
          <w:hyperlink w:anchor="_Toc134102621" w:history="1">
            <w:r w:rsidR="00302488" w:rsidRPr="00A06767">
              <w:rPr>
                <w:rStyle w:val="a3"/>
                <w:rFonts w:ascii="Times New Roman" w:hAnsi="Times New Roman" w:cs="Times New Roman"/>
                <w:b/>
                <w:noProof/>
              </w:rPr>
              <w:t>1.5 Классификация</w:t>
            </w:r>
            <w:r w:rsidR="00302488">
              <w:rPr>
                <w:noProof/>
                <w:webHidden/>
              </w:rPr>
              <w:tab/>
            </w:r>
            <w:r w:rsidR="00302488">
              <w:rPr>
                <w:noProof/>
                <w:webHidden/>
              </w:rPr>
              <w:fldChar w:fldCharType="begin"/>
            </w:r>
            <w:r w:rsidR="00302488">
              <w:rPr>
                <w:noProof/>
                <w:webHidden/>
              </w:rPr>
              <w:instrText xml:space="preserve"> PAGEREF _Toc134102621 \h </w:instrText>
            </w:r>
            <w:r w:rsidR="00302488">
              <w:rPr>
                <w:noProof/>
                <w:webHidden/>
              </w:rPr>
            </w:r>
            <w:r w:rsidR="00302488">
              <w:rPr>
                <w:noProof/>
                <w:webHidden/>
              </w:rPr>
              <w:fldChar w:fldCharType="separate"/>
            </w:r>
            <w:r w:rsidR="00302488">
              <w:rPr>
                <w:noProof/>
                <w:webHidden/>
              </w:rPr>
              <w:t>4</w:t>
            </w:r>
            <w:r w:rsidR="00302488">
              <w:rPr>
                <w:noProof/>
                <w:webHidden/>
              </w:rPr>
              <w:fldChar w:fldCharType="end"/>
            </w:r>
          </w:hyperlink>
        </w:p>
        <w:p w14:paraId="20BB5CC6" w14:textId="77777777" w:rsidR="00302488" w:rsidRDefault="00000000" w:rsidP="00302488">
          <w:pPr>
            <w:pStyle w:val="21"/>
            <w:tabs>
              <w:tab w:val="right" w:leader="dot" w:pos="9679"/>
            </w:tabs>
            <w:ind w:left="0"/>
            <w:rPr>
              <w:rFonts w:eastAsiaTheme="minorEastAsia"/>
              <w:noProof/>
              <w:lang w:eastAsia="ru-RU"/>
            </w:rPr>
          </w:pPr>
          <w:hyperlink w:anchor="_Toc134102622" w:history="1">
            <w:r w:rsidR="00302488" w:rsidRPr="00A06767">
              <w:rPr>
                <w:rStyle w:val="a3"/>
                <w:rFonts w:ascii="Times New Roman" w:hAnsi="Times New Roman" w:cs="Times New Roman"/>
                <w:b/>
                <w:noProof/>
              </w:rPr>
              <w:t>1.6 Клиническая картина</w:t>
            </w:r>
            <w:r w:rsidR="00302488">
              <w:rPr>
                <w:noProof/>
                <w:webHidden/>
              </w:rPr>
              <w:tab/>
            </w:r>
            <w:r w:rsidR="00302488">
              <w:rPr>
                <w:noProof/>
                <w:webHidden/>
              </w:rPr>
              <w:fldChar w:fldCharType="begin"/>
            </w:r>
            <w:r w:rsidR="00302488">
              <w:rPr>
                <w:noProof/>
                <w:webHidden/>
              </w:rPr>
              <w:instrText xml:space="preserve"> PAGEREF _Toc134102622 \h </w:instrText>
            </w:r>
            <w:r w:rsidR="00302488">
              <w:rPr>
                <w:noProof/>
                <w:webHidden/>
              </w:rPr>
            </w:r>
            <w:r w:rsidR="00302488">
              <w:rPr>
                <w:noProof/>
                <w:webHidden/>
              </w:rPr>
              <w:fldChar w:fldCharType="separate"/>
            </w:r>
            <w:r w:rsidR="00302488">
              <w:rPr>
                <w:noProof/>
                <w:webHidden/>
              </w:rPr>
              <w:t>5</w:t>
            </w:r>
            <w:r w:rsidR="00302488">
              <w:rPr>
                <w:noProof/>
                <w:webHidden/>
              </w:rPr>
              <w:fldChar w:fldCharType="end"/>
            </w:r>
          </w:hyperlink>
        </w:p>
        <w:p w14:paraId="4EE2D18D" w14:textId="77777777" w:rsidR="00302488" w:rsidRDefault="00000000">
          <w:pPr>
            <w:pStyle w:val="11"/>
            <w:tabs>
              <w:tab w:val="right" w:leader="dot" w:pos="9679"/>
            </w:tabs>
            <w:rPr>
              <w:rFonts w:eastAsiaTheme="minorEastAsia"/>
              <w:noProof/>
              <w:lang w:eastAsia="ru-RU"/>
            </w:rPr>
          </w:pPr>
          <w:hyperlink w:anchor="_Toc134102623" w:history="1">
            <w:r w:rsidR="00302488" w:rsidRPr="00A06767">
              <w:rPr>
                <w:rStyle w:val="a3"/>
                <w:rFonts w:ascii="Times New Roman" w:hAnsi="Times New Roman"/>
                <w:b/>
                <w:noProof/>
              </w:rPr>
              <w:t>2. Диагностика</w:t>
            </w:r>
            <w:r w:rsidR="00302488">
              <w:rPr>
                <w:noProof/>
                <w:webHidden/>
              </w:rPr>
              <w:tab/>
            </w:r>
            <w:r w:rsidR="00302488">
              <w:rPr>
                <w:noProof/>
                <w:webHidden/>
              </w:rPr>
              <w:fldChar w:fldCharType="begin"/>
            </w:r>
            <w:r w:rsidR="00302488">
              <w:rPr>
                <w:noProof/>
                <w:webHidden/>
              </w:rPr>
              <w:instrText xml:space="preserve"> PAGEREF _Toc134102623 \h </w:instrText>
            </w:r>
            <w:r w:rsidR="00302488">
              <w:rPr>
                <w:noProof/>
                <w:webHidden/>
              </w:rPr>
            </w:r>
            <w:r w:rsidR="00302488">
              <w:rPr>
                <w:noProof/>
                <w:webHidden/>
              </w:rPr>
              <w:fldChar w:fldCharType="separate"/>
            </w:r>
            <w:r w:rsidR="00302488">
              <w:rPr>
                <w:noProof/>
                <w:webHidden/>
              </w:rPr>
              <w:t>9</w:t>
            </w:r>
            <w:r w:rsidR="00302488">
              <w:rPr>
                <w:noProof/>
                <w:webHidden/>
              </w:rPr>
              <w:fldChar w:fldCharType="end"/>
            </w:r>
          </w:hyperlink>
        </w:p>
        <w:p w14:paraId="6E8DDBD9" w14:textId="77777777" w:rsidR="00302488" w:rsidRDefault="00000000" w:rsidP="00302488">
          <w:pPr>
            <w:pStyle w:val="21"/>
            <w:tabs>
              <w:tab w:val="right" w:leader="dot" w:pos="9679"/>
            </w:tabs>
            <w:ind w:left="0"/>
            <w:rPr>
              <w:rFonts w:eastAsiaTheme="minorEastAsia"/>
              <w:noProof/>
              <w:lang w:eastAsia="ru-RU"/>
            </w:rPr>
          </w:pPr>
          <w:hyperlink w:anchor="_Toc134102624" w:history="1">
            <w:r w:rsidR="00302488" w:rsidRPr="00A06767">
              <w:rPr>
                <w:rStyle w:val="a3"/>
                <w:rFonts w:ascii="Times New Roman" w:hAnsi="Times New Roman" w:cs="Times New Roman"/>
                <w:b/>
                <w:noProof/>
              </w:rPr>
              <w:t>2.1 Жалобы и анамнез</w:t>
            </w:r>
            <w:r w:rsidR="00302488">
              <w:rPr>
                <w:noProof/>
                <w:webHidden/>
              </w:rPr>
              <w:tab/>
            </w:r>
            <w:r w:rsidR="00302488">
              <w:rPr>
                <w:noProof/>
                <w:webHidden/>
              </w:rPr>
              <w:fldChar w:fldCharType="begin"/>
            </w:r>
            <w:r w:rsidR="00302488">
              <w:rPr>
                <w:noProof/>
                <w:webHidden/>
              </w:rPr>
              <w:instrText xml:space="preserve"> PAGEREF _Toc134102624 \h </w:instrText>
            </w:r>
            <w:r w:rsidR="00302488">
              <w:rPr>
                <w:noProof/>
                <w:webHidden/>
              </w:rPr>
            </w:r>
            <w:r w:rsidR="00302488">
              <w:rPr>
                <w:noProof/>
                <w:webHidden/>
              </w:rPr>
              <w:fldChar w:fldCharType="separate"/>
            </w:r>
            <w:r w:rsidR="00302488">
              <w:rPr>
                <w:noProof/>
                <w:webHidden/>
              </w:rPr>
              <w:t>9</w:t>
            </w:r>
            <w:r w:rsidR="00302488">
              <w:rPr>
                <w:noProof/>
                <w:webHidden/>
              </w:rPr>
              <w:fldChar w:fldCharType="end"/>
            </w:r>
          </w:hyperlink>
        </w:p>
        <w:p w14:paraId="5337F490" w14:textId="77777777" w:rsidR="00302488" w:rsidRDefault="00000000" w:rsidP="00302488">
          <w:pPr>
            <w:pStyle w:val="21"/>
            <w:tabs>
              <w:tab w:val="right" w:leader="dot" w:pos="9679"/>
            </w:tabs>
            <w:ind w:left="0"/>
            <w:rPr>
              <w:rFonts w:eastAsiaTheme="minorEastAsia"/>
              <w:noProof/>
              <w:lang w:eastAsia="ru-RU"/>
            </w:rPr>
          </w:pPr>
          <w:hyperlink w:anchor="_Toc134102625" w:history="1">
            <w:r w:rsidR="00302488" w:rsidRPr="00A06767">
              <w:rPr>
                <w:rStyle w:val="a3"/>
                <w:rFonts w:ascii="Times New Roman" w:hAnsi="Times New Roman" w:cs="Times New Roman"/>
                <w:b/>
                <w:noProof/>
              </w:rPr>
              <w:t>2.2 Физикальное обследование</w:t>
            </w:r>
            <w:r w:rsidR="00302488">
              <w:rPr>
                <w:noProof/>
                <w:webHidden/>
              </w:rPr>
              <w:tab/>
            </w:r>
            <w:r w:rsidR="00302488">
              <w:rPr>
                <w:noProof/>
                <w:webHidden/>
              </w:rPr>
              <w:fldChar w:fldCharType="begin"/>
            </w:r>
            <w:r w:rsidR="00302488">
              <w:rPr>
                <w:noProof/>
                <w:webHidden/>
              </w:rPr>
              <w:instrText xml:space="preserve"> PAGEREF _Toc134102625 \h </w:instrText>
            </w:r>
            <w:r w:rsidR="00302488">
              <w:rPr>
                <w:noProof/>
                <w:webHidden/>
              </w:rPr>
            </w:r>
            <w:r w:rsidR="00302488">
              <w:rPr>
                <w:noProof/>
                <w:webHidden/>
              </w:rPr>
              <w:fldChar w:fldCharType="separate"/>
            </w:r>
            <w:r w:rsidR="00302488">
              <w:rPr>
                <w:noProof/>
                <w:webHidden/>
              </w:rPr>
              <w:t>10</w:t>
            </w:r>
            <w:r w:rsidR="00302488">
              <w:rPr>
                <w:noProof/>
                <w:webHidden/>
              </w:rPr>
              <w:fldChar w:fldCharType="end"/>
            </w:r>
          </w:hyperlink>
        </w:p>
        <w:p w14:paraId="24AE2556" w14:textId="77777777" w:rsidR="00302488" w:rsidRDefault="00000000" w:rsidP="00302488">
          <w:pPr>
            <w:pStyle w:val="21"/>
            <w:tabs>
              <w:tab w:val="right" w:leader="dot" w:pos="9679"/>
            </w:tabs>
            <w:ind w:left="0"/>
            <w:rPr>
              <w:rFonts w:eastAsiaTheme="minorEastAsia"/>
              <w:noProof/>
              <w:lang w:eastAsia="ru-RU"/>
            </w:rPr>
          </w:pPr>
          <w:hyperlink w:anchor="_Toc134102626" w:history="1">
            <w:r w:rsidR="00302488" w:rsidRPr="00A06767">
              <w:rPr>
                <w:rStyle w:val="a3"/>
                <w:rFonts w:ascii="Times New Roman" w:hAnsi="Times New Roman" w:cs="Times New Roman"/>
                <w:b/>
                <w:noProof/>
              </w:rPr>
              <w:t>2.3 Лабораторная диагностика</w:t>
            </w:r>
            <w:r w:rsidR="00302488">
              <w:rPr>
                <w:noProof/>
                <w:webHidden/>
              </w:rPr>
              <w:tab/>
            </w:r>
            <w:r w:rsidR="00302488">
              <w:rPr>
                <w:noProof/>
                <w:webHidden/>
              </w:rPr>
              <w:fldChar w:fldCharType="begin"/>
            </w:r>
            <w:r w:rsidR="00302488">
              <w:rPr>
                <w:noProof/>
                <w:webHidden/>
              </w:rPr>
              <w:instrText xml:space="preserve"> PAGEREF _Toc134102626 \h </w:instrText>
            </w:r>
            <w:r w:rsidR="00302488">
              <w:rPr>
                <w:noProof/>
                <w:webHidden/>
              </w:rPr>
            </w:r>
            <w:r w:rsidR="00302488">
              <w:rPr>
                <w:noProof/>
                <w:webHidden/>
              </w:rPr>
              <w:fldChar w:fldCharType="separate"/>
            </w:r>
            <w:r w:rsidR="00302488">
              <w:rPr>
                <w:noProof/>
                <w:webHidden/>
              </w:rPr>
              <w:t>10</w:t>
            </w:r>
            <w:r w:rsidR="00302488">
              <w:rPr>
                <w:noProof/>
                <w:webHidden/>
              </w:rPr>
              <w:fldChar w:fldCharType="end"/>
            </w:r>
          </w:hyperlink>
        </w:p>
        <w:p w14:paraId="47DB12BB" w14:textId="77777777" w:rsidR="00302488" w:rsidRDefault="00000000" w:rsidP="00302488">
          <w:pPr>
            <w:pStyle w:val="21"/>
            <w:tabs>
              <w:tab w:val="right" w:leader="dot" w:pos="9679"/>
            </w:tabs>
            <w:ind w:left="0"/>
            <w:rPr>
              <w:rFonts w:eastAsiaTheme="minorEastAsia"/>
              <w:noProof/>
              <w:lang w:eastAsia="ru-RU"/>
            </w:rPr>
          </w:pPr>
          <w:hyperlink w:anchor="_Toc134102627" w:history="1">
            <w:r w:rsidR="00302488" w:rsidRPr="00A06767">
              <w:rPr>
                <w:rStyle w:val="a3"/>
                <w:rFonts w:ascii="Times New Roman" w:hAnsi="Times New Roman" w:cs="Times New Roman"/>
                <w:b/>
                <w:noProof/>
              </w:rPr>
              <w:t>2.4 Инструментальная диагностика</w:t>
            </w:r>
            <w:r w:rsidR="00302488">
              <w:rPr>
                <w:noProof/>
                <w:webHidden/>
              </w:rPr>
              <w:tab/>
            </w:r>
            <w:r w:rsidR="00302488">
              <w:rPr>
                <w:noProof/>
                <w:webHidden/>
              </w:rPr>
              <w:fldChar w:fldCharType="begin"/>
            </w:r>
            <w:r w:rsidR="00302488">
              <w:rPr>
                <w:noProof/>
                <w:webHidden/>
              </w:rPr>
              <w:instrText xml:space="preserve"> PAGEREF _Toc134102627 \h </w:instrText>
            </w:r>
            <w:r w:rsidR="00302488">
              <w:rPr>
                <w:noProof/>
                <w:webHidden/>
              </w:rPr>
            </w:r>
            <w:r w:rsidR="00302488">
              <w:rPr>
                <w:noProof/>
                <w:webHidden/>
              </w:rPr>
              <w:fldChar w:fldCharType="separate"/>
            </w:r>
            <w:r w:rsidR="00302488">
              <w:rPr>
                <w:noProof/>
                <w:webHidden/>
              </w:rPr>
              <w:t>11</w:t>
            </w:r>
            <w:r w:rsidR="00302488">
              <w:rPr>
                <w:noProof/>
                <w:webHidden/>
              </w:rPr>
              <w:fldChar w:fldCharType="end"/>
            </w:r>
          </w:hyperlink>
        </w:p>
        <w:p w14:paraId="3A6A7C81" w14:textId="77777777" w:rsidR="00302488" w:rsidRDefault="00000000" w:rsidP="00302488">
          <w:pPr>
            <w:pStyle w:val="21"/>
            <w:tabs>
              <w:tab w:val="right" w:leader="dot" w:pos="9679"/>
            </w:tabs>
            <w:ind w:left="0"/>
            <w:rPr>
              <w:rFonts w:eastAsiaTheme="minorEastAsia"/>
              <w:noProof/>
              <w:lang w:eastAsia="ru-RU"/>
            </w:rPr>
          </w:pPr>
          <w:hyperlink w:anchor="_Toc134102628" w:history="1">
            <w:r w:rsidR="00302488" w:rsidRPr="00A06767">
              <w:rPr>
                <w:rStyle w:val="a3"/>
                <w:rFonts w:ascii="Times New Roman" w:hAnsi="Times New Roman" w:cs="Times New Roman"/>
                <w:b/>
                <w:noProof/>
              </w:rPr>
              <w:t>2.5 Иная диагностика</w:t>
            </w:r>
            <w:r w:rsidR="00302488">
              <w:rPr>
                <w:noProof/>
                <w:webHidden/>
              </w:rPr>
              <w:tab/>
            </w:r>
            <w:r w:rsidR="00302488">
              <w:rPr>
                <w:noProof/>
                <w:webHidden/>
              </w:rPr>
              <w:fldChar w:fldCharType="begin"/>
            </w:r>
            <w:r w:rsidR="00302488">
              <w:rPr>
                <w:noProof/>
                <w:webHidden/>
              </w:rPr>
              <w:instrText xml:space="preserve"> PAGEREF _Toc134102628 \h </w:instrText>
            </w:r>
            <w:r w:rsidR="00302488">
              <w:rPr>
                <w:noProof/>
                <w:webHidden/>
              </w:rPr>
            </w:r>
            <w:r w:rsidR="00302488">
              <w:rPr>
                <w:noProof/>
                <w:webHidden/>
              </w:rPr>
              <w:fldChar w:fldCharType="separate"/>
            </w:r>
            <w:r w:rsidR="00302488">
              <w:rPr>
                <w:noProof/>
                <w:webHidden/>
              </w:rPr>
              <w:t>12</w:t>
            </w:r>
            <w:r w:rsidR="00302488">
              <w:rPr>
                <w:noProof/>
                <w:webHidden/>
              </w:rPr>
              <w:fldChar w:fldCharType="end"/>
            </w:r>
          </w:hyperlink>
        </w:p>
        <w:p w14:paraId="22374246" w14:textId="77777777" w:rsidR="00302488" w:rsidRDefault="00000000">
          <w:pPr>
            <w:pStyle w:val="11"/>
            <w:tabs>
              <w:tab w:val="right" w:leader="dot" w:pos="9679"/>
            </w:tabs>
            <w:rPr>
              <w:rFonts w:eastAsiaTheme="minorEastAsia"/>
              <w:noProof/>
              <w:lang w:eastAsia="ru-RU"/>
            </w:rPr>
          </w:pPr>
          <w:hyperlink w:anchor="_Toc134102629" w:history="1">
            <w:r w:rsidR="00302488" w:rsidRPr="00A06767">
              <w:rPr>
                <w:rStyle w:val="a3"/>
                <w:rFonts w:ascii="Times New Roman" w:hAnsi="Times New Roman"/>
                <w:b/>
                <w:noProof/>
              </w:rPr>
              <w:t>3. Лечение</w:t>
            </w:r>
            <w:r w:rsidR="00302488">
              <w:rPr>
                <w:noProof/>
                <w:webHidden/>
              </w:rPr>
              <w:tab/>
            </w:r>
            <w:r w:rsidR="00302488">
              <w:rPr>
                <w:noProof/>
                <w:webHidden/>
              </w:rPr>
              <w:fldChar w:fldCharType="begin"/>
            </w:r>
            <w:r w:rsidR="00302488">
              <w:rPr>
                <w:noProof/>
                <w:webHidden/>
              </w:rPr>
              <w:instrText xml:space="preserve"> PAGEREF _Toc134102629 \h </w:instrText>
            </w:r>
            <w:r w:rsidR="00302488">
              <w:rPr>
                <w:noProof/>
                <w:webHidden/>
              </w:rPr>
            </w:r>
            <w:r w:rsidR="00302488">
              <w:rPr>
                <w:noProof/>
                <w:webHidden/>
              </w:rPr>
              <w:fldChar w:fldCharType="separate"/>
            </w:r>
            <w:r w:rsidR="00302488">
              <w:rPr>
                <w:noProof/>
                <w:webHidden/>
              </w:rPr>
              <w:t>14</w:t>
            </w:r>
            <w:r w:rsidR="00302488">
              <w:rPr>
                <w:noProof/>
                <w:webHidden/>
              </w:rPr>
              <w:fldChar w:fldCharType="end"/>
            </w:r>
          </w:hyperlink>
        </w:p>
        <w:p w14:paraId="3CF63000" w14:textId="77777777" w:rsidR="00302488" w:rsidRDefault="00000000" w:rsidP="00302488">
          <w:pPr>
            <w:pStyle w:val="21"/>
            <w:tabs>
              <w:tab w:val="right" w:leader="dot" w:pos="9679"/>
            </w:tabs>
            <w:ind w:left="0"/>
            <w:rPr>
              <w:rFonts w:eastAsiaTheme="minorEastAsia"/>
              <w:noProof/>
              <w:lang w:eastAsia="ru-RU"/>
            </w:rPr>
          </w:pPr>
          <w:hyperlink w:anchor="_Toc134102630" w:history="1">
            <w:r w:rsidR="00302488" w:rsidRPr="00A06767">
              <w:rPr>
                <w:rStyle w:val="a3"/>
                <w:rFonts w:ascii="Times New Roman" w:hAnsi="Times New Roman" w:cs="Times New Roman"/>
                <w:b/>
                <w:noProof/>
              </w:rPr>
              <w:t>3.1 Консервативное лечение</w:t>
            </w:r>
            <w:r w:rsidR="00302488">
              <w:rPr>
                <w:noProof/>
                <w:webHidden/>
              </w:rPr>
              <w:tab/>
            </w:r>
            <w:r w:rsidR="00302488">
              <w:rPr>
                <w:noProof/>
                <w:webHidden/>
              </w:rPr>
              <w:fldChar w:fldCharType="begin"/>
            </w:r>
            <w:r w:rsidR="00302488">
              <w:rPr>
                <w:noProof/>
                <w:webHidden/>
              </w:rPr>
              <w:instrText xml:space="preserve"> PAGEREF _Toc134102630 \h </w:instrText>
            </w:r>
            <w:r w:rsidR="00302488">
              <w:rPr>
                <w:noProof/>
                <w:webHidden/>
              </w:rPr>
            </w:r>
            <w:r w:rsidR="00302488">
              <w:rPr>
                <w:noProof/>
                <w:webHidden/>
              </w:rPr>
              <w:fldChar w:fldCharType="separate"/>
            </w:r>
            <w:r w:rsidR="00302488">
              <w:rPr>
                <w:noProof/>
                <w:webHidden/>
              </w:rPr>
              <w:t>14</w:t>
            </w:r>
            <w:r w:rsidR="00302488">
              <w:rPr>
                <w:noProof/>
                <w:webHidden/>
              </w:rPr>
              <w:fldChar w:fldCharType="end"/>
            </w:r>
          </w:hyperlink>
        </w:p>
        <w:p w14:paraId="4B9C4F29" w14:textId="77777777" w:rsidR="00302488" w:rsidRDefault="00000000" w:rsidP="00302488">
          <w:pPr>
            <w:pStyle w:val="21"/>
            <w:tabs>
              <w:tab w:val="right" w:leader="dot" w:pos="9679"/>
            </w:tabs>
            <w:ind w:left="0"/>
            <w:rPr>
              <w:rFonts w:eastAsiaTheme="minorEastAsia"/>
              <w:noProof/>
              <w:lang w:eastAsia="ru-RU"/>
            </w:rPr>
          </w:pPr>
          <w:hyperlink w:anchor="_Toc134102631" w:history="1">
            <w:r w:rsidR="00302488" w:rsidRPr="00A06767">
              <w:rPr>
                <w:rStyle w:val="a3"/>
                <w:rFonts w:ascii="Times New Roman" w:hAnsi="Times New Roman" w:cs="Times New Roman"/>
                <w:b/>
                <w:noProof/>
              </w:rPr>
              <w:t>3.2 Хирургическое лечение</w:t>
            </w:r>
            <w:r w:rsidR="00302488">
              <w:rPr>
                <w:noProof/>
                <w:webHidden/>
              </w:rPr>
              <w:tab/>
            </w:r>
            <w:r w:rsidR="00302488">
              <w:rPr>
                <w:noProof/>
                <w:webHidden/>
              </w:rPr>
              <w:fldChar w:fldCharType="begin"/>
            </w:r>
            <w:r w:rsidR="00302488">
              <w:rPr>
                <w:noProof/>
                <w:webHidden/>
              </w:rPr>
              <w:instrText xml:space="preserve"> PAGEREF _Toc134102631 \h </w:instrText>
            </w:r>
            <w:r w:rsidR="00302488">
              <w:rPr>
                <w:noProof/>
                <w:webHidden/>
              </w:rPr>
            </w:r>
            <w:r w:rsidR="00302488">
              <w:rPr>
                <w:noProof/>
                <w:webHidden/>
              </w:rPr>
              <w:fldChar w:fldCharType="separate"/>
            </w:r>
            <w:r w:rsidR="00302488">
              <w:rPr>
                <w:noProof/>
                <w:webHidden/>
              </w:rPr>
              <w:t>16</w:t>
            </w:r>
            <w:r w:rsidR="00302488">
              <w:rPr>
                <w:noProof/>
                <w:webHidden/>
              </w:rPr>
              <w:fldChar w:fldCharType="end"/>
            </w:r>
          </w:hyperlink>
        </w:p>
        <w:p w14:paraId="4695A598" w14:textId="77777777" w:rsidR="00302488" w:rsidRDefault="00000000" w:rsidP="00302488">
          <w:pPr>
            <w:pStyle w:val="21"/>
            <w:tabs>
              <w:tab w:val="right" w:leader="dot" w:pos="9679"/>
            </w:tabs>
            <w:ind w:left="0"/>
            <w:rPr>
              <w:rFonts w:eastAsiaTheme="minorEastAsia"/>
              <w:noProof/>
              <w:lang w:eastAsia="ru-RU"/>
            </w:rPr>
          </w:pPr>
          <w:hyperlink w:anchor="_Toc134102632" w:history="1">
            <w:r w:rsidR="00302488" w:rsidRPr="00A06767">
              <w:rPr>
                <w:rStyle w:val="a3"/>
                <w:rFonts w:ascii="Times New Roman" w:hAnsi="Times New Roman" w:cs="Times New Roman"/>
                <w:b/>
                <w:noProof/>
              </w:rPr>
              <w:t>3.3 Иное лечение</w:t>
            </w:r>
            <w:r w:rsidR="00302488">
              <w:rPr>
                <w:noProof/>
                <w:webHidden/>
              </w:rPr>
              <w:tab/>
            </w:r>
            <w:r w:rsidR="00302488">
              <w:rPr>
                <w:noProof/>
                <w:webHidden/>
              </w:rPr>
              <w:fldChar w:fldCharType="begin"/>
            </w:r>
            <w:r w:rsidR="00302488">
              <w:rPr>
                <w:noProof/>
                <w:webHidden/>
              </w:rPr>
              <w:instrText xml:space="preserve"> PAGEREF _Toc134102632 \h </w:instrText>
            </w:r>
            <w:r w:rsidR="00302488">
              <w:rPr>
                <w:noProof/>
                <w:webHidden/>
              </w:rPr>
            </w:r>
            <w:r w:rsidR="00302488">
              <w:rPr>
                <w:noProof/>
                <w:webHidden/>
              </w:rPr>
              <w:fldChar w:fldCharType="separate"/>
            </w:r>
            <w:r w:rsidR="00302488">
              <w:rPr>
                <w:noProof/>
                <w:webHidden/>
              </w:rPr>
              <w:t>17</w:t>
            </w:r>
            <w:r w:rsidR="00302488">
              <w:rPr>
                <w:noProof/>
                <w:webHidden/>
              </w:rPr>
              <w:fldChar w:fldCharType="end"/>
            </w:r>
          </w:hyperlink>
        </w:p>
        <w:p w14:paraId="75FE9FEB" w14:textId="77777777" w:rsidR="00302488" w:rsidRDefault="00000000">
          <w:pPr>
            <w:pStyle w:val="11"/>
            <w:tabs>
              <w:tab w:val="right" w:leader="dot" w:pos="9679"/>
            </w:tabs>
            <w:rPr>
              <w:rFonts w:eastAsiaTheme="minorEastAsia"/>
              <w:noProof/>
              <w:lang w:eastAsia="ru-RU"/>
            </w:rPr>
          </w:pPr>
          <w:hyperlink w:anchor="_Toc134102633" w:history="1">
            <w:r w:rsidR="00302488" w:rsidRPr="00A06767">
              <w:rPr>
                <w:rStyle w:val="a3"/>
                <w:rFonts w:ascii="Times New Roman" w:hAnsi="Times New Roman"/>
                <w:b/>
                <w:noProof/>
              </w:rPr>
              <w:t>4. Реабилитация</w:t>
            </w:r>
            <w:r w:rsidR="00302488">
              <w:rPr>
                <w:noProof/>
                <w:webHidden/>
              </w:rPr>
              <w:tab/>
            </w:r>
            <w:r w:rsidR="00302488">
              <w:rPr>
                <w:noProof/>
                <w:webHidden/>
              </w:rPr>
              <w:fldChar w:fldCharType="begin"/>
            </w:r>
            <w:r w:rsidR="00302488">
              <w:rPr>
                <w:noProof/>
                <w:webHidden/>
              </w:rPr>
              <w:instrText xml:space="preserve"> PAGEREF _Toc134102633 \h </w:instrText>
            </w:r>
            <w:r w:rsidR="00302488">
              <w:rPr>
                <w:noProof/>
                <w:webHidden/>
              </w:rPr>
            </w:r>
            <w:r w:rsidR="00302488">
              <w:rPr>
                <w:noProof/>
                <w:webHidden/>
              </w:rPr>
              <w:fldChar w:fldCharType="separate"/>
            </w:r>
            <w:r w:rsidR="00302488">
              <w:rPr>
                <w:noProof/>
                <w:webHidden/>
              </w:rPr>
              <w:t>18</w:t>
            </w:r>
            <w:r w:rsidR="00302488">
              <w:rPr>
                <w:noProof/>
                <w:webHidden/>
              </w:rPr>
              <w:fldChar w:fldCharType="end"/>
            </w:r>
          </w:hyperlink>
        </w:p>
        <w:p w14:paraId="4449E332" w14:textId="77777777" w:rsidR="00302488" w:rsidRDefault="00000000">
          <w:pPr>
            <w:pStyle w:val="11"/>
            <w:tabs>
              <w:tab w:val="right" w:leader="dot" w:pos="9679"/>
            </w:tabs>
            <w:rPr>
              <w:rFonts w:eastAsiaTheme="minorEastAsia"/>
              <w:noProof/>
              <w:lang w:eastAsia="ru-RU"/>
            </w:rPr>
          </w:pPr>
          <w:hyperlink w:anchor="_Toc134102634" w:history="1">
            <w:r w:rsidR="00302488" w:rsidRPr="00A06767">
              <w:rPr>
                <w:rStyle w:val="a3"/>
                <w:rFonts w:ascii="Times New Roman" w:hAnsi="Times New Roman"/>
                <w:b/>
                <w:noProof/>
              </w:rPr>
              <w:t>5. Организация медицинской помощи</w:t>
            </w:r>
            <w:r w:rsidR="00302488">
              <w:rPr>
                <w:noProof/>
                <w:webHidden/>
              </w:rPr>
              <w:tab/>
            </w:r>
            <w:r w:rsidR="00302488">
              <w:rPr>
                <w:noProof/>
                <w:webHidden/>
              </w:rPr>
              <w:fldChar w:fldCharType="begin"/>
            </w:r>
            <w:r w:rsidR="00302488">
              <w:rPr>
                <w:noProof/>
                <w:webHidden/>
              </w:rPr>
              <w:instrText xml:space="preserve"> PAGEREF _Toc134102634 \h </w:instrText>
            </w:r>
            <w:r w:rsidR="00302488">
              <w:rPr>
                <w:noProof/>
                <w:webHidden/>
              </w:rPr>
            </w:r>
            <w:r w:rsidR="00302488">
              <w:rPr>
                <w:noProof/>
                <w:webHidden/>
              </w:rPr>
              <w:fldChar w:fldCharType="separate"/>
            </w:r>
            <w:r w:rsidR="00302488">
              <w:rPr>
                <w:noProof/>
                <w:webHidden/>
              </w:rPr>
              <w:t>19</w:t>
            </w:r>
            <w:r w:rsidR="00302488">
              <w:rPr>
                <w:noProof/>
                <w:webHidden/>
              </w:rPr>
              <w:fldChar w:fldCharType="end"/>
            </w:r>
          </w:hyperlink>
        </w:p>
        <w:p w14:paraId="619DD37F" w14:textId="77777777" w:rsidR="00302488" w:rsidRDefault="00000000">
          <w:pPr>
            <w:pStyle w:val="11"/>
            <w:tabs>
              <w:tab w:val="right" w:leader="dot" w:pos="9679"/>
            </w:tabs>
            <w:rPr>
              <w:rFonts w:eastAsiaTheme="minorEastAsia"/>
              <w:noProof/>
              <w:lang w:eastAsia="ru-RU"/>
            </w:rPr>
          </w:pPr>
          <w:hyperlink w:anchor="_Toc134102635" w:history="1">
            <w:r w:rsidR="00302488" w:rsidRPr="00A06767">
              <w:rPr>
                <w:rStyle w:val="a3"/>
                <w:rFonts w:ascii="Times New Roman" w:hAnsi="Times New Roman"/>
                <w:b/>
                <w:noProof/>
              </w:rPr>
              <w:t>6. Дополнительная информация, влияющая на исход заболевания/синдрома</w:t>
            </w:r>
            <w:r w:rsidR="00302488">
              <w:rPr>
                <w:noProof/>
                <w:webHidden/>
              </w:rPr>
              <w:tab/>
            </w:r>
            <w:r w:rsidR="00302488">
              <w:rPr>
                <w:noProof/>
                <w:webHidden/>
              </w:rPr>
              <w:fldChar w:fldCharType="begin"/>
            </w:r>
            <w:r w:rsidR="00302488">
              <w:rPr>
                <w:noProof/>
                <w:webHidden/>
              </w:rPr>
              <w:instrText xml:space="preserve"> PAGEREF _Toc134102635 \h </w:instrText>
            </w:r>
            <w:r w:rsidR="00302488">
              <w:rPr>
                <w:noProof/>
                <w:webHidden/>
              </w:rPr>
            </w:r>
            <w:r w:rsidR="00302488">
              <w:rPr>
                <w:noProof/>
                <w:webHidden/>
              </w:rPr>
              <w:fldChar w:fldCharType="separate"/>
            </w:r>
            <w:r w:rsidR="00302488">
              <w:rPr>
                <w:noProof/>
                <w:webHidden/>
              </w:rPr>
              <w:t>20</w:t>
            </w:r>
            <w:r w:rsidR="00302488">
              <w:rPr>
                <w:noProof/>
                <w:webHidden/>
              </w:rPr>
              <w:fldChar w:fldCharType="end"/>
            </w:r>
          </w:hyperlink>
        </w:p>
        <w:p w14:paraId="7EC7A346" w14:textId="77777777" w:rsidR="00302488" w:rsidRDefault="00000000">
          <w:pPr>
            <w:pStyle w:val="11"/>
            <w:tabs>
              <w:tab w:val="right" w:leader="dot" w:pos="9679"/>
            </w:tabs>
            <w:rPr>
              <w:rFonts w:eastAsiaTheme="minorEastAsia"/>
              <w:noProof/>
              <w:lang w:eastAsia="ru-RU"/>
            </w:rPr>
          </w:pPr>
          <w:hyperlink w:anchor="_Toc134102636" w:history="1">
            <w:r w:rsidR="00302488" w:rsidRPr="00A06767">
              <w:rPr>
                <w:rStyle w:val="a3"/>
                <w:rFonts w:ascii="Times New Roman" w:hAnsi="Times New Roman"/>
                <w:b/>
                <w:noProof/>
              </w:rPr>
              <w:t>Критерии оценки качества медицинской помощи</w:t>
            </w:r>
            <w:r w:rsidR="00302488">
              <w:rPr>
                <w:noProof/>
                <w:webHidden/>
              </w:rPr>
              <w:tab/>
            </w:r>
            <w:r w:rsidR="00302488">
              <w:rPr>
                <w:noProof/>
                <w:webHidden/>
              </w:rPr>
              <w:fldChar w:fldCharType="begin"/>
            </w:r>
            <w:r w:rsidR="00302488">
              <w:rPr>
                <w:noProof/>
                <w:webHidden/>
              </w:rPr>
              <w:instrText xml:space="preserve"> PAGEREF _Toc134102636 \h </w:instrText>
            </w:r>
            <w:r w:rsidR="00302488">
              <w:rPr>
                <w:noProof/>
                <w:webHidden/>
              </w:rPr>
            </w:r>
            <w:r w:rsidR="00302488">
              <w:rPr>
                <w:noProof/>
                <w:webHidden/>
              </w:rPr>
              <w:fldChar w:fldCharType="separate"/>
            </w:r>
            <w:r w:rsidR="00302488">
              <w:rPr>
                <w:noProof/>
                <w:webHidden/>
              </w:rPr>
              <w:t>23</w:t>
            </w:r>
            <w:r w:rsidR="00302488">
              <w:rPr>
                <w:noProof/>
                <w:webHidden/>
              </w:rPr>
              <w:fldChar w:fldCharType="end"/>
            </w:r>
          </w:hyperlink>
        </w:p>
        <w:p w14:paraId="4BCFA319" w14:textId="77777777" w:rsidR="00302488" w:rsidRDefault="00000000">
          <w:pPr>
            <w:pStyle w:val="11"/>
            <w:tabs>
              <w:tab w:val="right" w:leader="dot" w:pos="9679"/>
            </w:tabs>
            <w:rPr>
              <w:rFonts w:eastAsiaTheme="minorEastAsia"/>
              <w:noProof/>
              <w:lang w:eastAsia="ru-RU"/>
            </w:rPr>
          </w:pPr>
          <w:hyperlink w:anchor="_Toc134102637" w:history="1">
            <w:r w:rsidR="00302488" w:rsidRPr="00A06767">
              <w:rPr>
                <w:rStyle w:val="a3"/>
                <w:rFonts w:ascii="Times New Roman" w:hAnsi="Times New Roman"/>
                <w:b/>
                <w:noProof/>
              </w:rPr>
              <w:t>Список литературы</w:t>
            </w:r>
            <w:r w:rsidR="00302488">
              <w:rPr>
                <w:noProof/>
                <w:webHidden/>
              </w:rPr>
              <w:tab/>
            </w:r>
            <w:r w:rsidR="00302488">
              <w:rPr>
                <w:noProof/>
                <w:webHidden/>
              </w:rPr>
              <w:fldChar w:fldCharType="begin"/>
            </w:r>
            <w:r w:rsidR="00302488">
              <w:rPr>
                <w:noProof/>
                <w:webHidden/>
              </w:rPr>
              <w:instrText xml:space="preserve"> PAGEREF _Toc134102637 \h </w:instrText>
            </w:r>
            <w:r w:rsidR="00302488">
              <w:rPr>
                <w:noProof/>
                <w:webHidden/>
              </w:rPr>
            </w:r>
            <w:r w:rsidR="00302488">
              <w:rPr>
                <w:noProof/>
                <w:webHidden/>
              </w:rPr>
              <w:fldChar w:fldCharType="separate"/>
            </w:r>
            <w:r w:rsidR="00302488">
              <w:rPr>
                <w:noProof/>
                <w:webHidden/>
              </w:rPr>
              <w:t>24</w:t>
            </w:r>
            <w:r w:rsidR="00302488">
              <w:rPr>
                <w:noProof/>
                <w:webHidden/>
              </w:rPr>
              <w:fldChar w:fldCharType="end"/>
            </w:r>
          </w:hyperlink>
        </w:p>
        <w:p w14:paraId="77B0DADC" w14:textId="77777777" w:rsidR="00302488" w:rsidRDefault="00000000">
          <w:pPr>
            <w:pStyle w:val="11"/>
            <w:tabs>
              <w:tab w:val="right" w:leader="dot" w:pos="9679"/>
            </w:tabs>
            <w:rPr>
              <w:rFonts w:eastAsiaTheme="minorEastAsia"/>
              <w:noProof/>
              <w:lang w:eastAsia="ru-RU"/>
            </w:rPr>
          </w:pPr>
          <w:hyperlink w:anchor="_Toc134102638" w:history="1">
            <w:r w:rsidR="00302488" w:rsidRPr="00A06767">
              <w:rPr>
                <w:rStyle w:val="a3"/>
                <w:rFonts w:ascii="Times New Roman" w:hAnsi="Times New Roman"/>
                <w:b/>
                <w:noProof/>
              </w:rPr>
              <w:t>Приложение А1</w:t>
            </w:r>
            <w:r w:rsidR="00302488">
              <w:rPr>
                <w:rStyle w:val="a3"/>
                <w:rFonts w:ascii="Times New Roman" w:hAnsi="Times New Roman"/>
                <w:b/>
                <w:noProof/>
              </w:rPr>
              <w:t xml:space="preserve">. </w:t>
            </w:r>
          </w:hyperlink>
          <w:hyperlink w:anchor="_Toc134102639" w:history="1">
            <w:r w:rsidR="00302488" w:rsidRPr="00A06767">
              <w:rPr>
                <w:rStyle w:val="a3"/>
                <w:rFonts w:ascii="Times New Roman" w:hAnsi="Times New Roman"/>
                <w:b/>
                <w:bCs/>
                <w:noProof/>
              </w:rPr>
              <w:t>Состав рабочей группы</w:t>
            </w:r>
            <w:r w:rsidR="00302488">
              <w:rPr>
                <w:noProof/>
                <w:webHidden/>
              </w:rPr>
              <w:tab/>
            </w:r>
            <w:r w:rsidR="00302488">
              <w:rPr>
                <w:noProof/>
                <w:webHidden/>
              </w:rPr>
              <w:fldChar w:fldCharType="begin"/>
            </w:r>
            <w:r w:rsidR="00302488">
              <w:rPr>
                <w:noProof/>
                <w:webHidden/>
              </w:rPr>
              <w:instrText xml:space="preserve"> PAGEREF _Toc134102639 \h </w:instrText>
            </w:r>
            <w:r w:rsidR="00302488">
              <w:rPr>
                <w:noProof/>
                <w:webHidden/>
              </w:rPr>
            </w:r>
            <w:r w:rsidR="00302488">
              <w:rPr>
                <w:noProof/>
                <w:webHidden/>
              </w:rPr>
              <w:fldChar w:fldCharType="separate"/>
            </w:r>
            <w:r w:rsidR="00302488">
              <w:rPr>
                <w:noProof/>
                <w:webHidden/>
              </w:rPr>
              <w:t>31</w:t>
            </w:r>
            <w:r w:rsidR="00302488">
              <w:rPr>
                <w:noProof/>
                <w:webHidden/>
              </w:rPr>
              <w:fldChar w:fldCharType="end"/>
            </w:r>
          </w:hyperlink>
        </w:p>
        <w:p w14:paraId="56C90F86" w14:textId="77777777" w:rsidR="00302488" w:rsidRDefault="00000000">
          <w:pPr>
            <w:pStyle w:val="11"/>
            <w:tabs>
              <w:tab w:val="right" w:leader="dot" w:pos="9679"/>
            </w:tabs>
            <w:rPr>
              <w:rFonts w:eastAsiaTheme="minorEastAsia"/>
              <w:noProof/>
              <w:lang w:eastAsia="ru-RU"/>
            </w:rPr>
          </w:pPr>
          <w:hyperlink w:anchor="_Toc134102640" w:history="1">
            <w:r w:rsidR="00302488" w:rsidRPr="00A06767">
              <w:rPr>
                <w:rStyle w:val="a3"/>
                <w:rFonts w:ascii="Times New Roman" w:hAnsi="Times New Roman"/>
                <w:b/>
                <w:noProof/>
              </w:rPr>
              <w:t>Приложение А2</w:t>
            </w:r>
            <w:r w:rsidR="00302488">
              <w:rPr>
                <w:rStyle w:val="a3"/>
                <w:rFonts w:ascii="Times New Roman" w:hAnsi="Times New Roman"/>
                <w:b/>
                <w:noProof/>
              </w:rPr>
              <w:t xml:space="preserve">. </w:t>
            </w:r>
          </w:hyperlink>
          <w:hyperlink w:anchor="_Toc134102641" w:history="1">
            <w:r w:rsidR="00302488" w:rsidRPr="00A06767">
              <w:rPr>
                <w:rStyle w:val="a3"/>
                <w:rFonts w:ascii="Times New Roman" w:hAnsi="Times New Roman"/>
                <w:b/>
                <w:noProof/>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302488">
              <w:rPr>
                <w:noProof/>
                <w:webHidden/>
              </w:rPr>
              <w:tab/>
            </w:r>
            <w:r w:rsidR="00302488">
              <w:rPr>
                <w:noProof/>
                <w:webHidden/>
              </w:rPr>
              <w:fldChar w:fldCharType="begin"/>
            </w:r>
            <w:r w:rsidR="00302488">
              <w:rPr>
                <w:noProof/>
                <w:webHidden/>
              </w:rPr>
              <w:instrText xml:space="preserve"> PAGEREF _Toc134102641 \h </w:instrText>
            </w:r>
            <w:r w:rsidR="00302488">
              <w:rPr>
                <w:noProof/>
                <w:webHidden/>
              </w:rPr>
            </w:r>
            <w:r w:rsidR="00302488">
              <w:rPr>
                <w:noProof/>
                <w:webHidden/>
              </w:rPr>
              <w:fldChar w:fldCharType="separate"/>
            </w:r>
            <w:r w:rsidR="00302488">
              <w:rPr>
                <w:noProof/>
                <w:webHidden/>
              </w:rPr>
              <w:t>32</w:t>
            </w:r>
            <w:r w:rsidR="00302488">
              <w:rPr>
                <w:noProof/>
                <w:webHidden/>
              </w:rPr>
              <w:fldChar w:fldCharType="end"/>
            </w:r>
          </w:hyperlink>
        </w:p>
        <w:p w14:paraId="7A656D34" w14:textId="77777777" w:rsidR="00302488" w:rsidRDefault="00000000">
          <w:pPr>
            <w:pStyle w:val="11"/>
            <w:tabs>
              <w:tab w:val="right" w:leader="dot" w:pos="9679"/>
            </w:tabs>
            <w:rPr>
              <w:rFonts w:eastAsiaTheme="minorEastAsia"/>
              <w:noProof/>
              <w:lang w:eastAsia="ru-RU"/>
            </w:rPr>
          </w:pPr>
          <w:hyperlink w:anchor="_Toc134102642" w:history="1">
            <w:r w:rsidR="00302488" w:rsidRPr="00A06767">
              <w:rPr>
                <w:rStyle w:val="a3"/>
                <w:rFonts w:ascii="Times New Roman" w:hAnsi="Times New Roman"/>
                <w:b/>
                <w:noProof/>
              </w:rPr>
              <w:t>Приложение Б</w:t>
            </w:r>
            <w:r w:rsidR="00302488">
              <w:rPr>
                <w:rStyle w:val="a3"/>
                <w:rFonts w:ascii="Times New Roman" w:hAnsi="Times New Roman"/>
                <w:b/>
                <w:noProof/>
              </w:rPr>
              <w:t xml:space="preserve">. </w:t>
            </w:r>
          </w:hyperlink>
          <w:hyperlink w:anchor="_Toc134102643" w:history="1">
            <w:r w:rsidR="00302488" w:rsidRPr="00A06767">
              <w:rPr>
                <w:rStyle w:val="a3"/>
                <w:rFonts w:ascii="Times New Roman" w:hAnsi="Times New Roman"/>
                <w:b/>
                <w:noProof/>
              </w:rPr>
              <w:t>Алгоритмы действий врача</w:t>
            </w:r>
            <w:r w:rsidR="00302488">
              <w:rPr>
                <w:noProof/>
                <w:webHidden/>
              </w:rPr>
              <w:tab/>
            </w:r>
            <w:r w:rsidR="00302488">
              <w:rPr>
                <w:noProof/>
                <w:webHidden/>
              </w:rPr>
              <w:fldChar w:fldCharType="begin"/>
            </w:r>
            <w:r w:rsidR="00302488">
              <w:rPr>
                <w:noProof/>
                <w:webHidden/>
              </w:rPr>
              <w:instrText xml:space="preserve"> PAGEREF _Toc134102643 \h </w:instrText>
            </w:r>
            <w:r w:rsidR="00302488">
              <w:rPr>
                <w:noProof/>
                <w:webHidden/>
              </w:rPr>
            </w:r>
            <w:r w:rsidR="00302488">
              <w:rPr>
                <w:noProof/>
                <w:webHidden/>
              </w:rPr>
              <w:fldChar w:fldCharType="separate"/>
            </w:r>
            <w:r w:rsidR="00302488">
              <w:rPr>
                <w:noProof/>
                <w:webHidden/>
              </w:rPr>
              <w:t>34</w:t>
            </w:r>
            <w:r w:rsidR="00302488">
              <w:rPr>
                <w:noProof/>
                <w:webHidden/>
              </w:rPr>
              <w:fldChar w:fldCharType="end"/>
            </w:r>
          </w:hyperlink>
        </w:p>
        <w:p w14:paraId="201B68D1" w14:textId="77777777" w:rsidR="00302488" w:rsidRDefault="00000000">
          <w:pPr>
            <w:pStyle w:val="11"/>
            <w:tabs>
              <w:tab w:val="right" w:leader="dot" w:pos="9679"/>
            </w:tabs>
            <w:rPr>
              <w:rFonts w:eastAsiaTheme="minorEastAsia"/>
              <w:noProof/>
              <w:lang w:eastAsia="ru-RU"/>
            </w:rPr>
          </w:pPr>
          <w:hyperlink w:anchor="_Toc134102644" w:history="1">
            <w:r w:rsidR="00302488" w:rsidRPr="00A06767">
              <w:rPr>
                <w:rStyle w:val="a3"/>
                <w:rFonts w:ascii="Times New Roman" w:hAnsi="Times New Roman"/>
                <w:b/>
                <w:noProof/>
              </w:rPr>
              <w:t>Приложение В</w:t>
            </w:r>
            <w:r w:rsidR="00302488">
              <w:rPr>
                <w:rStyle w:val="a3"/>
                <w:rFonts w:ascii="Times New Roman" w:hAnsi="Times New Roman"/>
                <w:b/>
                <w:noProof/>
              </w:rPr>
              <w:t xml:space="preserve">. </w:t>
            </w:r>
          </w:hyperlink>
          <w:hyperlink w:anchor="_Toc134102645" w:history="1">
            <w:r w:rsidR="00302488" w:rsidRPr="00A06767">
              <w:rPr>
                <w:rStyle w:val="a3"/>
                <w:rFonts w:ascii="Times New Roman" w:hAnsi="Times New Roman"/>
                <w:b/>
                <w:noProof/>
              </w:rPr>
              <w:t>Информация для пациента</w:t>
            </w:r>
            <w:r w:rsidR="00302488">
              <w:rPr>
                <w:noProof/>
                <w:webHidden/>
              </w:rPr>
              <w:tab/>
            </w:r>
            <w:r w:rsidR="00302488">
              <w:rPr>
                <w:noProof/>
                <w:webHidden/>
              </w:rPr>
              <w:fldChar w:fldCharType="begin"/>
            </w:r>
            <w:r w:rsidR="00302488">
              <w:rPr>
                <w:noProof/>
                <w:webHidden/>
              </w:rPr>
              <w:instrText xml:space="preserve"> PAGEREF _Toc134102645 \h </w:instrText>
            </w:r>
            <w:r w:rsidR="00302488">
              <w:rPr>
                <w:noProof/>
                <w:webHidden/>
              </w:rPr>
            </w:r>
            <w:r w:rsidR="00302488">
              <w:rPr>
                <w:noProof/>
                <w:webHidden/>
              </w:rPr>
              <w:fldChar w:fldCharType="separate"/>
            </w:r>
            <w:r w:rsidR="00302488">
              <w:rPr>
                <w:noProof/>
                <w:webHidden/>
              </w:rPr>
              <w:t>35</w:t>
            </w:r>
            <w:r w:rsidR="00302488">
              <w:rPr>
                <w:noProof/>
                <w:webHidden/>
              </w:rPr>
              <w:fldChar w:fldCharType="end"/>
            </w:r>
          </w:hyperlink>
        </w:p>
        <w:p w14:paraId="5690D664" w14:textId="77777777" w:rsidR="00250B7C" w:rsidRDefault="00250B7C">
          <w:r>
            <w:rPr>
              <w:b/>
              <w:bCs/>
            </w:rPr>
            <w:fldChar w:fldCharType="end"/>
          </w:r>
        </w:p>
      </w:sdtContent>
    </w:sdt>
    <w:p w14:paraId="0D7DAA93" w14:textId="77777777" w:rsidR="009E30C5" w:rsidRPr="0013461A" w:rsidRDefault="00F91D4E" w:rsidP="00B204B9">
      <w:pPr>
        <w:pStyle w:val="1"/>
        <w:jc w:val="center"/>
        <w:rPr>
          <w:rFonts w:ascii="Times New Roman" w:hAnsi="Times New Roman"/>
          <w:b/>
          <w:color w:val="auto"/>
          <w:sz w:val="28"/>
          <w:szCs w:val="28"/>
        </w:rPr>
      </w:pPr>
      <w:bookmarkStart w:id="2" w:name="_Toc134102614"/>
      <w:r w:rsidRPr="0013461A">
        <w:rPr>
          <w:rFonts w:ascii="Times New Roman" w:hAnsi="Times New Roman"/>
          <w:b/>
          <w:color w:val="auto"/>
          <w:sz w:val="28"/>
          <w:szCs w:val="28"/>
        </w:rPr>
        <w:lastRenderedPageBreak/>
        <w:t>Список сокращени</w:t>
      </w:r>
      <w:bookmarkStart w:id="3" w:name="_Toc124415286"/>
      <w:bookmarkEnd w:id="1"/>
      <w:bookmarkEnd w:id="0"/>
      <w:r w:rsidR="009E30C5" w:rsidRPr="0013461A">
        <w:rPr>
          <w:rFonts w:ascii="Times New Roman" w:hAnsi="Times New Roman"/>
          <w:b/>
          <w:color w:val="auto"/>
          <w:sz w:val="28"/>
          <w:szCs w:val="28"/>
        </w:rPr>
        <w:t>й</w:t>
      </w:r>
      <w:bookmarkEnd w:id="2"/>
    </w:p>
    <w:p w14:paraId="290580A0" w14:textId="77777777" w:rsidR="009E30C5" w:rsidRPr="0013461A" w:rsidRDefault="009E30C5" w:rsidP="008D7E37">
      <w:pPr>
        <w:spacing w:after="0" w:line="360" w:lineRule="auto"/>
        <w:rPr>
          <w:rFonts w:ascii="Times New Roman" w:hAnsi="Times New Roman"/>
          <w:b/>
          <w:bCs/>
          <w:sz w:val="28"/>
          <w:szCs w:val="28"/>
        </w:rPr>
      </w:pPr>
      <w:r w:rsidRPr="0013461A">
        <w:rPr>
          <w:rFonts w:ascii="Times New Roman" w:hAnsi="Times New Roman"/>
          <w:b/>
          <w:bCs/>
          <w:sz w:val="28"/>
          <w:szCs w:val="28"/>
        </w:rPr>
        <w:t xml:space="preserve">          </w:t>
      </w:r>
      <w:bookmarkStart w:id="4" w:name="_Toc125109505"/>
      <w:bookmarkStart w:id="5" w:name="_Toc125112701"/>
      <w:r w:rsidRPr="0013461A">
        <w:rPr>
          <w:rFonts w:ascii="Times New Roman" w:eastAsiaTheme="majorEastAsia" w:hAnsi="Times New Roman"/>
          <w:bCs/>
          <w:sz w:val="24"/>
          <w:szCs w:val="24"/>
        </w:rPr>
        <w:t>ЖКТ - желудочно-кишечный тракт</w:t>
      </w:r>
      <w:bookmarkEnd w:id="3"/>
      <w:bookmarkEnd w:id="4"/>
      <w:bookmarkEnd w:id="5"/>
      <w:r w:rsidRPr="0013461A">
        <w:rPr>
          <w:rFonts w:ascii="Times New Roman" w:eastAsiaTheme="majorEastAsia" w:hAnsi="Times New Roman"/>
          <w:bCs/>
          <w:sz w:val="24"/>
          <w:szCs w:val="24"/>
        </w:rPr>
        <w:t xml:space="preserve">                                                                                                                                               </w:t>
      </w:r>
    </w:p>
    <w:p w14:paraId="53244EF1" w14:textId="77777777" w:rsidR="009E30C5" w:rsidRPr="0013461A" w:rsidRDefault="009E30C5" w:rsidP="00F36A6F">
      <w:pPr>
        <w:keepNext/>
        <w:keepLines/>
        <w:widowControl w:val="0"/>
        <w:tabs>
          <w:tab w:val="left" w:pos="709"/>
          <w:tab w:val="left" w:pos="851"/>
        </w:tabs>
        <w:spacing w:after="0" w:line="360" w:lineRule="auto"/>
        <w:jc w:val="both"/>
        <w:outlineLvl w:val="3"/>
        <w:rPr>
          <w:rFonts w:ascii="Times New Roman" w:eastAsia="Times New Roman" w:hAnsi="Times New Roman" w:cs="Times New Roman"/>
          <w:bCs/>
          <w:sz w:val="24"/>
          <w:szCs w:val="24"/>
        </w:rPr>
      </w:pPr>
      <w:r w:rsidRPr="0013461A">
        <w:rPr>
          <w:rFonts w:ascii="Times New Roman" w:eastAsia="Times New Roman" w:hAnsi="Times New Roman" w:cs="Times New Roman"/>
          <w:bCs/>
          <w:sz w:val="24"/>
          <w:szCs w:val="24"/>
        </w:rPr>
        <w:t xml:space="preserve">            КТ - компьютерная томография                                                     </w:t>
      </w:r>
    </w:p>
    <w:p w14:paraId="32F56511" w14:textId="77777777" w:rsidR="009E30C5" w:rsidRPr="0013461A" w:rsidRDefault="009E30C5" w:rsidP="00F36A6F">
      <w:pPr>
        <w:keepNext/>
        <w:keepLines/>
        <w:widowControl w:val="0"/>
        <w:tabs>
          <w:tab w:val="left" w:pos="709"/>
          <w:tab w:val="left" w:pos="851"/>
        </w:tabs>
        <w:spacing w:after="0" w:line="360" w:lineRule="auto"/>
        <w:jc w:val="both"/>
        <w:outlineLvl w:val="3"/>
        <w:rPr>
          <w:rFonts w:ascii="Times New Roman" w:eastAsia="Times New Roman" w:hAnsi="Times New Roman" w:cs="Times New Roman"/>
          <w:bCs/>
          <w:sz w:val="24"/>
          <w:szCs w:val="24"/>
        </w:rPr>
      </w:pPr>
      <w:r w:rsidRPr="0013461A">
        <w:rPr>
          <w:rFonts w:ascii="Times New Roman" w:eastAsia="Times New Roman" w:hAnsi="Times New Roman" w:cs="Times New Roman"/>
          <w:bCs/>
          <w:sz w:val="24"/>
          <w:szCs w:val="24"/>
        </w:rPr>
        <w:t xml:space="preserve">            МРТ - магнитно-резонансная томография</w:t>
      </w:r>
    </w:p>
    <w:p w14:paraId="0B331E23" w14:textId="77777777" w:rsidR="00F91D4E" w:rsidRPr="0013461A" w:rsidRDefault="009E30C5" w:rsidP="00F36A6F">
      <w:pPr>
        <w:keepNext/>
        <w:keepLines/>
        <w:widowControl w:val="0"/>
        <w:tabs>
          <w:tab w:val="left" w:pos="709"/>
          <w:tab w:val="left" w:pos="851"/>
        </w:tabs>
        <w:spacing w:after="0" w:line="360" w:lineRule="auto"/>
        <w:jc w:val="both"/>
        <w:outlineLvl w:val="3"/>
        <w:rPr>
          <w:rFonts w:ascii="Times New Roman" w:eastAsia="Times New Roman" w:hAnsi="Times New Roman" w:cs="Times New Roman"/>
          <w:bCs/>
          <w:sz w:val="24"/>
          <w:szCs w:val="24"/>
        </w:rPr>
      </w:pPr>
      <w:r w:rsidRPr="0013461A">
        <w:rPr>
          <w:rFonts w:ascii="Times New Roman" w:eastAsia="Times New Roman" w:hAnsi="Times New Roman" w:cs="Times New Roman"/>
          <w:bCs/>
          <w:sz w:val="24"/>
          <w:szCs w:val="24"/>
        </w:rPr>
        <w:t xml:space="preserve">            МЭН - синдром множественной эндокринной неоплазии</w:t>
      </w:r>
    </w:p>
    <w:p w14:paraId="4317D9D7" w14:textId="77777777" w:rsidR="00F91D4E" w:rsidRPr="0013461A" w:rsidRDefault="00F91D4E" w:rsidP="00B204B9">
      <w:pPr>
        <w:pStyle w:val="1"/>
        <w:jc w:val="center"/>
        <w:rPr>
          <w:rFonts w:ascii="Times New Roman" w:hAnsi="Times New Roman"/>
          <w:b/>
          <w:color w:val="auto"/>
          <w:sz w:val="28"/>
          <w:szCs w:val="28"/>
        </w:rPr>
      </w:pPr>
      <w:bookmarkStart w:id="6" w:name="_Toc531695514"/>
      <w:bookmarkStart w:id="7" w:name="_Toc134102615"/>
      <w:r w:rsidRPr="0013461A">
        <w:rPr>
          <w:rFonts w:ascii="Times New Roman" w:hAnsi="Times New Roman"/>
          <w:b/>
          <w:color w:val="auto"/>
          <w:sz w:val="28"/>
          <w:szCs w:val="28"/>
        </w:rPr>
        <w:t>Термины и определения</w:t>
      </w:r>
      <w:bookmarkEnd w:id="6"/>
      <w:bookmarkEnd w:id="7"/>
    </w:p>
    <w:p w14:paraId="050CDEA2" w14:textId="77777777" w:rsidR="004129D7" w:rsidRPr="0013461A" w:rsidRDefault="004129D7" w:rsidP="00F36A6F">
      <w:pPr>
        <w:widowControl w:val="0"/>
        <w:tabs>
          <w:tab w:val="left" w:pos="709"/>
        </w:tabs>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b/>
          <w:sz w:val="24"/>
          <w:szCs w:val="24"/>
        </w:rPr>
        <w:t>Сагпеу</w:t>
      </w:r>
      <w:proofErr w:type="spellEnd"/>
      <w:r w:rsidRPr="0013461A">
        <w:rPr>
          <w:rFonts w:ascii="Times New Roman" w:hAnsi="Times New Roman" w:cs="Times New Roman"/>
          <w:b/>
          <w:sz w:val="24"/>
          <w:szCs w:val="24"/>
        </w:rPr>
        <w:t>-комплекс</w:t>
      </w:r>
      <w:r w:rsidRPr="0013461A">
        <w:rPr>
          <w:rFonts w:ascii="Times New Roman" w:hAnsi="Times New Roman" w:cs="Times New Roman"/>
          <w:sz w:val="24"/>
          <w:szCs w:val="24"/>
        </w:rPr>
        <w:t xml:space="preserve"> - наследственное заболевание с аутосомно-доминантным типом наследования, характеризующееся образованием множественных опухолей (</w:t>
      </w:r>
      <w:proofErr w:type="spellStart"/>
      <w:r w:rsidRPr="0013461A">
        <w:rPr>
          <w:rFonts w:ascii="Times New Roman" w:hAnsi="Times New Roman" w:cs="Times New Roman"/>
          <w:sz w:val="24"/>
          <w:szCs w:val="24"/>
        </w:rPr>
        <w:t>миксомы</w:t>
      </w:r>
      <w:proofErr w:type="spellEnd"/>
      <w:r w:rsidRPr="0013461A">
        <w:rPr>
          <w:rFonts w:ascii="Times New Roman" w:hAnsi="Times New Roman" w:cs="Times New Roman"/>
          <w:sz w:val="24"/>
          <w:szCs w:val="24"/>
        </w:rPr>
        <w:t xml:space="preserve"> сердца, фиброаденомы молочных желез, пролактин- и соматотропин-секретирующие аденомы гипофиза, узловая гиперплазия надпочечников</w:t>
      </w:r>
      <w:r w:rsidR="000940CB">
        <w:rPr>
          <w:rFonts w:ascii="Times New Roman" w:hAnsi="Times New Roman" w:cs="Times New Roman"/>
          <w:sz w:val="24"/>
          <w:szCs w:val="24"/>
        </w:rPr>
        <w:t xml:space="preserve">, </w:t>
      </w:r>
      <w:r w:rsidRPr="0013461A">
        <w:rPr>
          <w:rFonts w:ascii="Times New Roman" w:hAnsi="Times New Roman" w:cs="Times New Roman"/>
          <w:sz w:val="24"/>
          <w:szCs w:val="24"/>
        </w:rPr>
        <w:t xml:space="preserve">опухоли яичек).       </w:t>
      </w:r>
    </w:p>
    <w:p w14:paraId="59C591F1"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b/>
          <w:sz w:val="24"/>
          <w:szCs w:val="24"/>
        </w:rPr>
        <w:t xml:space="preserve">Лекарственно-индуцированная </w:t>
      </w:r>
      <w:proofErr w:type="spellStart"/>
      <w:r w:rsidRPr="0013461A">
        <w:rPr>
          <w:rFonts w:ascii="Times New Roman" w:hAnsi="Times New Roman" w:cs="Times New Roman"/>
          <w:b/>
          <w:sz w:val="24"/>
          <w:szCs w:val="24"/>
        </w:rPr>
        <w:t>гиперпролактинемия</w:t>
      </w:r>
      <w:proofErr w:type="spellEnd"/>
      <w:r w:rsidRPr="0013461A">
        <w:rPr>
          <w:rFonts w:ascii="Times New Roman" w:hAnsi="Times New Roman" w:cs="Times New Roman"/>
          <w:sz w:val="24"/>
          <w:szCs w:val="24"/>
        </w:rPr>
        <w:t xml:space="preserve"> - развитие синдрома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на фоне терапии некоторыми лекарственными препаратами. </w:t>
      </w:r>
    </w:p>
    <w:p w14:paraId="0B7CA106"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b/>
          <w:sz w:val="24"/>
          <w:szCs w:val="24"/>
        </w:rPr>
        <w:t>Макроаденома</w:t>
      </w:r>
      <w:proofErr w:type="spellEnd"/>
      <w:r w:rsidRPr="0013461A">
        <w:rPr>
          <w:rFonts w:ascii="Times New Roman" w:hAnsi="Times New Roman" w:cs="Times New Roman"/>
          <w:b/>
          <w:sz w:val="24"/>
          <w:szCs w:val="24"/>
        </w:rPr>
        <w:t xml:space="preserve"> гипофиза</w:t>
      </w:r>
      <w:r w:rsidRPr="0013461A">
        <w:rPr>
          <w:rFonts w:ascii="Times New Roman" w:hAnsi="Times New Roman" w:cs="Times New Roman"/>
          <w:sz w:val="24"/>
          <w:szCs w:val="24"/>
        </w:rPr>
        <w:t xml:space="preserve"> - доброкачественная опухоль из клеток </w:t>
      </w:r>
      <w:proofErr w:type="spellStart"/>
      <w:r w:rsidRPr="0013461A">
        <w:rPr>
          <w:rFonts w:ascii="Times New Roman" w:hAnsi="Times New Roman" w:cs="Times New Roman"/>
          <w:sz w:val="24"/>
          <w:szCs w:val="24"/>
        </w:rPr>
        <w:t>аденогипофиза</w:t>
      </w:r>
      <w:proofErr w:type="spellEnd"/>
      <w:r w:rsidRPr="0013461A">
        <w:rPr>
          <w:rFonts w:ascii="Times New Roman" w:hAnsi="Times New Roman" w:cs="Times New Roman"/>
          <w:sz w:val="24"/>
          <w:szCs w:val="24"/>
        </w:rPr>
        <w:t xml:space="preserve">, диаметр которой превышает 10 мм, с возможным развитием компрессии соседних структур.        </w:t>
      </w:r>
    </w:p>
    <w:p w14:paraId="473A07D2"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b/>
          <w:sz w:val="24"/>
          <w:szCs w:val="24"/>
        </w:rPr>
        <w:t>Микроаденома</w:t>
      </w:r>
      <w:proofErr w:type="spellEnd"/>
      <w:r w:rsidRPr="0013461A">
        <w:rPr>
          <w:rFonts w:ascii="Times New Roman" w:hAnsi="Times New Roman" w:cs="Times New Roman"/>
          <w:b/>
          <w:sz w:val="24"/>
          <w:szCs w:val="24"/>
        </w:rPr>
        <w:t xml:space="preserve"> гипофиза</w:t>
      </w:r>
      <w:r w:rsidRPr="0013461A">
        <w:rPr>
          <w:rFonts w:ascii="Times New Roman" w:hAnsi="Times New Roman" w:cs="Times New Roman"/>
          <w:sz w:val="24"/>
          <w:szCs w:val="24"/>
        </w:rPr>
        <w:t xml:space="preserve"> - доброкачественная опухоль из клеток </w:t>
      </w:r>
      <w:proofErr w:type="spellStart"/>
      <w:r w:rsidRPr="0013461A">
        <w:rPr>
          <w:rFonts w:ascii="Times New Roman" w:hAnsi="Times New Roman" w:cs="Times New Roman"/>
          <w:sz w:val="24"/>
          <w:szCs w:val="24"/>
        </w:rPr>
        <w:t>аденогипофиза</w:t>
      </w:r>
      <w:proofErr w:type="spellEnd"/>
      <w:r w:rsidRPr="0013461A">
        <w:rPr>
          <w:rFonts w:ascii="Times New Roman" w:hAnsi="Times New Roman" w:cs="Times New Roman"/>
          <w:sz w:val="24"/>
          <w:szCs w:val="24"/>
        </w:rPr>
        <w:t xml:space="preserve">, диаметр которой не превышает 10 мм.                                                                                                                        </w:t>
      </w:r>
    </w:p>
    <w:p w14:paraId="184AD650"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b/>
          <w:sz w:val="24"/>
          <w:szCs w:val="24"/>
        </w:rPr>
        <w:t>Синдром множественной эндокринной неоплазии типа 1</w:t>
      </w:r>
      <w:r w:rsidRPr="0013461A">
        <w:rPr>
          <w:rFonts w:ascii="Times New Roman" w:hAnsi="Times New Roman" w:cs="Times New Roman"/>
          <w:sz w:val="24"/>
          <w:szCs w:val="24"/>
        </w:rPr>
        <w:t xml:space="preserve"> (синдром Вернера) (МЭН-1) - группа наследственных</w:t>
      </w:r>
      <w:r w:rsidRPr="0013461A">
        <w:rPr>
          <w:rFonts w:ascii="Times New Roman" w:hAnsi="Times New Roman" w:cs="Times New Roman"/>
          <w:sz w:val="24"/>
          <w:szCs w:val="24"/>
        </w:rPr>
        <w:tab/>
        <w:t>аутосомно-доминантных</w:t>
      </w:r>
      <w:r w:rsidRPr="0013461A">
        <w:rPr>
          <w:rFonts w:ascii="Times New Roman" w:hAnsi="Times New Roman" w:cs="Times New Roman"/>
          <w:sz w:val="24"/>
          <w:szCs w:val="24"/>
        </w:rPr>
        <w:tab/>
        <w:t>синдромов</w:t>
      </w:r>
      <w:r w:rsidRPr="0013461A">
        <w:rPr>
          <w:rFonts w:ascii="Times New Roman" w:hAnsi="Times New Roman" w:cs="Times New Roman"/>
          <w:sz w:val="24"/>
          <w:szCs w:val="24"/>
          <w:lang w:bidi="en-US"/>
        </w:rPr>
        <w:t xml:space="preserve">, </w:t>
      </w:r>
      <w:r w:rsidRPr="0013461A">
        <w:rPr>
          <w:rFonts w:ascii="Times New Roman" w:hAnsi="Times New Roman" w:cs="Times New Roman"/>
          <w:sz w:val="24"/>
          <w:szCs w:val="24"/>
        </w:rPr>
        <w:t xml:space="preserve">обусловленных опухолями или гиперплазией нескольких эндокринных желез. Наиболее типичными компонентами МЭН-1 являются первичный </w:t>
      </w:r>
      <w:proofErr w:type="spellStart"/>
      <w:r w:rsidRPr="0013461A">
        <w:rPr>
          <w:rFonts w:ascii="Times New Roman" w:hAnsi="Times New Roman" w:cs="Times New Roman"/>
          <w:sz w:val="24"/>
          <w:szCs w:val="24"/>
        </w:rPr>
        <w:t>гиперпаратиреоз</w:t>
      </w:r>
      <w:proofErr w:type="spellEnd"/>
      <w:r w:rsidRPr="0013461A">
        <w:rPr>
          <w:rFonts w:ascii="Times New Roman" w:hAnsi="Times New Roman" w:cs="Times New Roman"/>
          <w:sz w:val="24"/>
          <w:szCs w:val="24"/>
        </w:rPr>
        <w:t xml:space="preserve">, опухоли </w:t>
      </w:r>
      <w:proofErr w:type="spellStart"/>
      <w:r w:rsidRPr="0013461A">
        <w:rPr>
          <w:rFonts w:ascii="Times New Roman" w:hAnsi="Times New Roman" w:cs="Times New Roman"/>
          <w:sz w:val="24"/>
          <w:szCs w:val="24"/>
        </w:rPr>
        <w:t>аденогипофиза</w:t>
      </w:r>
      <w:proofErr w:type="spellEnd"/>
      <w:r w:rsidRPr="0013461A">
        <w:rPr>
          <w:rFonts w:ascii="Times New Roman" w:hAnsi="Times New Roman" w:cs="Times New Roman"/>
          <w:sz w:val="24"/>
          <w:szCs w:val="24"/>
        </w:rPr>
        <w:t xml:space="preserve">, опухоли островковых клеток поджелудочной железы, реже опухоли надпочечников, заболевания щитовидной железы.                                                                                                  </w:t>
      </w:r>
    </w:p>
    <w:p w14:paraId="0A0C786F"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b/>
          <w:sz w:val="24"/>
          <w:szCs w:val="24"/>
        </w:rPr>
        <w:t>Пролактинома</w:t>
      </w:r>
      <w:proofErr w:type="spellEnd"/>
      <w:r w:rsidRPr="0013461A">
        <w:rPr>
          <w:rFonts w:ascii="Times New Roman" w:hAnsi="Times New Roman" w:cs="Times New Roman"/>
          <w:sz w:val="24"/>
          <w:szCs w:val="24"/>
        </w:rPr>
        <w:t xml:space="preserve"> - доброкачественная опухоль из </w:t>
      </w:r>
      <w:proofErr w:type="spellStart"/>
      <w:r w:rsidRPr="0013461A">
        <w:rPr>
          <w:rFonts w:ascii="Times New Roman" w:hAnsi="Times New Roman" w:cs="Times New Roman"/>
          <w:sz w:val="24"/>
          <w:szCs w:val="24"/>
        </w:rPr>
        <w:t>лактотрофов</w:t>
      </w:r>
      <w:proofErr w:type="spellEnd"/>
      <w:r w:rsidRPr="0013461A">
        <w:rPr>
          <w:rFonts w:ascii="Times New Roman" w:hAnsi="Times New Roman" w:cs="Times New Roman"/>
          <w:sz w:val="24"/>
          <w:szCs w:val="24"/>
        </w:rPr>
        <w:t xml:space="preserve"> гипофиза, характеризующаяся избыточной секрецией пролактина с развитием синдрома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w:t>
      </w:r>
    </w:p>
    <w:p w14:paraId="1B74E4BC"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b/>
          <w:sz w:val="24"/>
          <w:szCs w:val="24"/>
        </w:rPr>
        <w:t xml:space="preserve">Резистентная </w:t>
      </w:r>
      <w:proofErr w:type="spellStart"/>
      <w:r w:rsidRPr="0013461A">
        <w:rPr>
          <w:rFonts w:ascii="Times New Roman" w:hAnsi="Times New Roman" w:cs="Times New Roman"/>
          <w:b/>
          <w:sz w:val="24"/>
          <w:szCs w:val="24"/>
        </w:rPr>
        <w:t>пролактинома</w:t>
      </w:r>
      <w:proofErr w:type="spellEnd"/>
      <w:r w:rsidRPr="0013461A">
        <w:rPr>
          <w:rFonts w:ascii="Times New Roman" w:hAnsi="Times New Roman" w:cs="Times New Roman"/>
          <w:sz w:val="24"/>
          <w:szCs w:val="24"/>
        </w:rPr>
        <w:t xml:space="preserve"> - отсутствие адекватной лабораторной и клинической компенсации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и уменьшения размеров опухоли на фоне лечения максимально переносимыми дозами препаратов из класса агонистов дофамина.             </w:t>
      </w:r>
    </w:p>
    <w:p w14:paraId="6E77D2CA"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b/>
          <w:sz w:val="24"/>
          <w:szCs w:val="24"/>
        </w:rPr>
        <w:t xml:space="preserve">Феномен </w:t>
      </w:r>
      <w:proofErr w:type="spellStart"/>
      <w:r w:rsidRPr="0013461A">
        <w:rPr>
          <w:rFonts w:ascii="Times New Roman" w:hAnsi="Times New Roman" w:cs="Times New Roman"/>
          <w:b/>
          <w:sz w:val="24"/>
          <w:szCs w:val="24"/>
        </w:rPr>
        <w:t>макропролактинемии</w:t>
      </w:r>
      <w:proofErr w:type="spellEnd"/>
      <w:r w:rsidRPr="0013461A">
        <w:rPr>
          <w:rFonts w:ascii="Times New Roman" w:hAnsi="Times New Roman" w:cs="Times New Roman"/>
          <w:sz w:val="24"/>
          <w:szCs w:val="24"/>
        </w:rPr>
        <w:t xml:space="preserve"> - лабораторный феномен, заключающийся в преобладании в образце сыворотки крови высокомолекулярной биологически неактивной фракции пролактина.                                                                                                                           </w:t>
      </w:r>
    </w:p>
    <w:p w14:paraId="05DE8F11" w14:textId="77777777" w:rsidR="004129D7" w:rsidRPr="0013461A" w:rsidRDefault="004129D7"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b/>
          <w:sz w:val="24"/>
          <w:szCs w:val="24"/>
        </w:rPr>
        <w:t>НООК-эффект</w:t>
      </w:r>
      <w:r w:rsidRPr="0013461A">
        <w:rPr>
          <w:rFonts w:ascii="Times New Roman" w:hAnsi="Times New Roman" w:cs="Times New Roman"/>
          <w:sz w:val="24"/>
          <w:szCs w:val="24"/>
        </w:rPr>
        <w:t xml:space="preserve"> - лабораторный артефакт в методике определения уровня пролактина </w:t>
      </w:r>
      <w:r w:rsidRPr="0013461A">
        <w:rPr>
          <w:rFonts w:ascii="Times New Roman" w:hAnsi="Times New Roman" w:cs="Times New Roman"/>
          <w:sz w:val="24"/>
          <w:szCs w:val="24"/>
        </w:rPr>
        <w:lastRenderedPageBreak/>
        <w:t>и ряда пептидных гормонов, при котором определяемый уровень гормона оказывается ложно заниженным.</w:t>
      </w:r>
    </w:p>
    <w:p w14:paraId="46232012" w14:textId="77777777" w:rsidR="00F91D4E" w:rsidRPr="00D85D9F" w:rsidRDefault="00F91D4E" w:rsidP="00D85D9F">
      <w:pPr>
        <w:pStyle w:val="1"/>
        <w:jc w:val="center"/>
        <w:rPr>
          <w:rFonts w:ascii="Times New Roman" w:hAnsi="Times New Roman"/>
          <w:b/>
          <w:color w:val="auto"/>
          <w:sz w:val="28"/>
          <w:szCs w:val="28"/>
        </w:rPr>
      </w:pPr>
      <w:bookmarkStart w:id="8" w:name="_Toc531695515"/>
      <w:bookmarkStart w:id="9" w:name="_Toc124415287"/>
      <w:bookmarkStart w:id="10" w:name="_Toc134102616"/>
      <w:r w:rsidRPr="00D85D9F">
        <w:rPr>
          <w:rFonts w:ascii="Times New Roman" w:hAnsi="Times New Roman"/>
          <w:b/>
          <w:color w:val="auto"/>
          <w:sz w:val="28"/>
          <w:szCs w:val="28"/>
        </w:rPr>
        <w:t>1. Краткая информация</w:t>
      </w:r>
      <w:bookmarkEnd w:id="8"/>
      <w:bookmarkEnd w:id="9"/>
      <w:bookmarkEnd w:id="10"/>
    </w:p>
    <w:p w14:paraId="4C92226A" w14:textId="77777777" w:rsidR="00F91D4E" w:rsidRPr="00D85D9F" w:rsidRDefault="00F91D4E" w:rsidP="00D85D9F">
      <w:pPr>
        <w:pStyle w:val="2"/>
        <w:jc w:val="center"/>
        <w:rPr>
          <w:rFonts w:ascii="Times New Roman" w:hAnsi="Times New Roman" w:cs="Times New Roman"/>
          <w:b/>
          <w:color w:val="auto"/>
          <w:sz w:val="24"/>
          <w:szCs w:val="24"/>
          <w:u w:val="single"/>
        </w:rPr>
      </w:pPr>
      <w:bookmarkStart w:id="11" w:name="_Toc531695516"/>
      <w:bookmarkStart w:id="12" w:name="_Toc124415288"/>
      <w:bookmarkStart w:id="13" w:name="_Toc134102617"/>
      <w:r w:rsidRPr="00D85D9F">
        <w:rPr>
          <w:rFonts w:ascii="Times New Roman" w:hAnsi="Times New Roman" w:cs="Times New Roman"/>
          <w:b/>
          <w:color w:val="auto"/>
          <w:sz w:val="24"/>
          <w:szCs w:val="24"/>
          <w:u w:val="single"/>
        </w:rPr>
        <w:t>1.1 Определение</w:t>
      </w:r>
      <w:bookmarkEnd w:id="11"/>
      <w:bookmarkEnd w:id="12"/>
      <w:bookmarkEnd w:id="13"/>
    </w:p>
    <w:p w14:paraId="1D3F081D" w14:textId="77777777" w:rsidR="004914F4" w:rsidRPr="0013461A" w:rsidRDefault="004914F4" w:rsidP="00F36A6F">
      <w:pPr>
        <w:widowControl w:val="0"/>
        <w:spacing w:after="0" w:line="360" w:lineRule="auto"/>
        <w:ind w:firstLine="709"/>
        <w:jc w:val="both"/>
        <w:rPr>
          <w:rFonts w:ascii="Times New Roman" w:eastAsia="Arial Unicode MS" w:hAnsi="Times New Roman" w:cs="Times New Roman"/>
          <w:bCs/>
          <w:sz w:val="24"/>
          <w:szCs w:val="24"/>
          <w:u w:val="single"/>
        </w:rPr>
      </w:pP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 стойкое избыточное содержание пролактина в сыворотке крови. Синдром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w:t>
      </w:r>
      <w:proofErr w:type="gramStart"/>
      <w:r w:rsidRPr="0013461A">
        <w:rPr>
          <w:rFonts w:ascii="Times New Roman" w:hAnsi="Times New Roman" w:cs="Times New Roman"/>
          <w:sz w:val="24"/>
          <w:szCs w:val="24"/>
        </w:rPr>
        <w:t>-</w:t>
      </w:r>
      <w:r w:rsidR="004E6221">
        <w:rPr>
          <w:rFonts w:ascii="Times New Roman" w:hAnsi="Times New Roman" w:cs="Times New Roman"/>
          <w:sz w:val="24"/>
          <w:szCs w:val="24"/>
        </w:rPr>
        <w:t xml:space="preserve"> </w:t>
      </w:r>
      <w:r w:rsidRPr="0013461A">
        <w:rPr>
          <w:rFonts w:ascii="Times New Roman" w:hAnsi="Times New Roman" w:cs="Times New Roman"/>
          <w:sz w:val="24"/>
          <w:szCs w:val="24"/>
        </w:rPr>
        <w:t>это</w:t>
      </w:r>
      <w:proofErr w:type="gramEnd"/>
      <w:r w:rsidRPr="0013461A">
        <w:rPr>
          <w:rFonts w:ascii="Times New Roman" w:hAnsi="Times New Roman" w:cs="Times New Roman"/>
          <w:sz w:val="24"/>
          <w:szCs w:val="24"/>
        </w:rPr>
        <w:t xml:space="preserve"> симптомокомплекс, возникающий на фоне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наиболее характерным проявлением которого является нарушение функции репродуктивной системы [1,2].</w:t>
      </w:r>
    </w:p>
    <w:p w14:paraId="1626FE94" w14:textId="77777777" w:rsidR="00F91D4E" w:rsidRPr="00D85D9F" w:rsidRDefault="00F91D4E" w:rsidP="00F36A6F">
      <w:pPr>
        <w:pStyle w:val="2"/>
        <w:ind w:firstLine="709"/>
        <w:jc w:val="center"/>
        <w:rPr>
          <w:rFonts w:ascii="Times New Roman" w:hAnsi="Times New Roman" w:cs="Times New Roman"/>
          <w:b/>
          <w:color w:val="auto"/>
          <w:sz w:val="24"/>
          <w:szCs w:val="24"/>
          <w:u w:val="single"/>
        </w:rPr>
      </w:pPr>
      <w:bookmarkStart w:id="14" w:name="_Toc531695517"/>
      <w:bookmarkStart w:id="15" w:name="_Toc124415289"/>
      <w:bookmarkStart w:id="16" w:name="_Toc134102618"/>
      <w:r w:rsidRPr="00D85D9F">
        <w:rPr>
          <w:rFonts w:ascii="Times New Roman" w:hAnsi="Times New Roman" w:cs="Times New Roman"/>
          <w:b/>
          <w:color w:val="auto"/>
          <w:sz w:val="24"/>
          <w:szCs w:val="24"/>
          <w:u w:val="single"/>
        </w:rPr>
        <w:t>1.2 Этиология и патогенез</w:t>
      </w:r>
      <w:bookmarkEnd w:id="14"/>
      <w:bookmarkEnd w:id="15"/>
      <w:bookmarkEnd w:id="16"/>
    </w:p>
    <w:p w14:paraId="71013686" w14:textId="77777777" w:rsidR="00C01FC2" w:rsidRPr="0013461A" w:rsidRDefault="00C01FC2"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Секреция пролактина находится под сложным нейроэндокринным контролем, в котором участвуют различные по своей природе факторы: нейромедиаторы, гормоны периферических эндокринных желез. В большей мере пролактин синтезируется и секретируется клетками гипофиза - </w:t>
      </w:r>
      <w:proofErr w:type="spellStart"/>
      <w:r w:rsidRPr="0013461A">
        <w:rPr>
          <w:rFonts w:ascii="Times New Roman" w:hAnsi="Times New Roman" w:cs="Times New Roman"/>
          <w:sz w:val="24"/>
          <w:szCs w:val="24"/>
        </w:rPr>
        <w:t>лактотрофами</w:t>
      </w:r>
      <w:proofErr w:type="spellEnd"/>
      <w:r w:rsidRPr="0013461A">
        <w:rPr>
          <w:rFonts w:ascii="Times New Roman" w:hAnsi="Times New Roman" w:cs="Times New Roman"/>
          <w:sz w:val="24"/>
          <w:szCs w:val="24"/>
        </w:rPr>
        <w:t xml:space="preserve">. Дофамин, вырабатываемый в гипоталамусе и поступающий в гипофиз по портальному кровеносному гипоталамо- гипофизарному тракту, тормозит секрецию пролактина путем связывания с </w:t>
      </w:r>
      <w:r w:rsidRPr="0013461A">
        <w:rPr>
          <w:rFonts w:ascii="Times New Roman" w:hAnsi="Times New Roman" w:cs="Times New Roman"/>
          <w:sz w:val="24"/>
          <w:szCs w:val="24"/>
          <w:lang w:val="en-US" w:bidi="en-US"/>
        </w:rPr>
        <w:t>D</w:t>
      </w:r>
      <w:r w:rsidRPr="0013461A">
        <w:rPr>
          <w:rFonts w:ascii="Times New Roman" w:eastAsiaTheme="minorEastAsia" w:hAnsi="Times New Roman" w:cs="Times New Roman"/>
          <w:b/>
          <w:bCs/>
          <w:sz w:val="24"/>
          <w:szCs w:val="24"/>
          <w:lang w:bidi="en-US"/>
        </w:rPr>
        <w:t>2</w:t>
      </w:r>
      <w:r w:rsidRPr="0013461A">
        <w:rPr>
          <w:rFonts w:ascii="Times New Roman" w:hAnsi="Times New Roman" w:cs="Times New Roman"/>
          <w:sz w:val="24"/>
          <w:szCs w:val="24"/>
        </w:rPr>
        <w:t xml:space="preserve">рецепторами </w:t>
      </w:r>
      <w:proofErr w:type="spellStart"/>
      <w:r w:rsidRPr="0013461A">
        <w:rPr>
          <w:rFonts w:ascii="Times New Roman" w:hAnsi="Times New Roman" w:cs="Times New Roman"/>
          <w:sz w:val="24"/>
          <w:szCs w:val="24"/>
        </w:rPr>
        <w:t>лактотрофов</w:t>
      </w:r>
      <w:proofErr w:type="spellEnd"/>
      <w:r w:rsidRPr="0013461A">
        <w:rPr>
          <w:rFonts w:ascii="Times New Roman" w:hAnsi="Times New Roman" w:cs="Times New Roman"/>
          <w:sz w:val="24"/>
          <w:szCs w:val="24"/>
        </w:rPr>
        <w:t xml:space="preserve"> [3]. </w:t>
      </w:r>
    </w:p>
    <w:p w14:paraId="5695ACD0" w14:textId="77777777" w:rsidR="00C01FC2" w:rsidRPr="0013461A" w:rsidRDefault="00C01FC2"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Пролактин обладает широким спектром биологического действия в организме человека, является полифункциональным гормоном, участвующим в инициации и поддержании лактации, функционировании желтого тела, продукции прогестерона [4]. </w:t>
      </w:r>
    </w:p>
    <w:p w14:paraId="47138466" w14:textId="77777777" w:rsidR="00C01FC2" w:rsidRPr="0013461A" w:rsidRDefault="00C01FC2"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В 60% случаев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вне лактации вызывается </w:t>
      </w:r>
      <w:proofErr w:type="spellStart"/>
      <w:r w:rsidRPr="0013461A">
        <w:rPr>
          <w:rFonts w:ascii="Times New Roman" w:hAnsi="Times New Roman" w:cs="Times New Roman"/>
          <w:sz w:val="24"/>
          <w:szCs w:val="24"/>
        </w:rPr>
        <w:t>лактотрофными</w:t>
      </w:r>
      <w:proofErr w:type="spellEnd"/>
      <w:r w:rsidRPr="0013461A">
        <w:rPr>
          <w:rFonts w:ascii="Times New Roman" w:hAnsi="Times New Roman" w:cs="Times New Roman"/>
          <w:sz w:val="24"/>
          <w:szCs w:val="24"/>
        </w:rPr>
        <w:t xml:space="preserve"> аденомами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на долю которых приходится около 40 % всех аденом гипофиза [3]. На основании размера опухоли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классифицируются на </w:t>
      </w:r>
      <w:proofErr w:type="spellStart"/>
      <w:r w:rsidRPr="0013461A">
        <w:rPr>
          <w:rFonts w:ascii="Times New Roman" w:hAnsi="Times New Roman" w:cs="Times New Roman"/>
          <w:sz w:val="24"/>
          <w:szCs w:val="24"/>
        </w:rPr>
        <w:t>микропролактиномы</w:t>
      </w:r>
      <w:proofErr w:type="spellEnd"/>
      <w:r w:rsidRPr="0013461A">
        <w:rPr>
          <w:rFonts w:ascii="Times New Roman" w:hAnsi="Times New Roman" w:cs="Times New Roman"/>
          <w:sz w:val="24"/>
          <w:szCs w:val="24"/>
        </w:rPr>
        <w:t xml:space="preserve"> (до 10 мм) и </w:t>
      </w:r>
      <w:proofErr w:type="spellStart"/>
      <w:r w:rsidRPr="0013461A">
        <w:rPr>
          <w:rFonts w:ascii="Times New Roman" w:hAnsi="Times New Roman" w:cs="Times New Roman"/>
          <w:sz w:val="24"/>
          <w:szCs w:val="24"/>
        </w:rPr>
        <w:t>макропролактиномы</w:t>
      </w:r>
      <w:proofErr w:type="spellEnd"/>
      <w:r w:rsidRPr="0013461A">
        <w:rPr>
          <w:rFonts w:ascii="Times New Roman" w:hAnsi="Times New Roman" w:cs="Times New Roman"/>
          <w:sz w:val="24"/>
          <w:szCs w:val="24"/>
        </w:rPr>
        <w:t xml:space="preserve"> (более 10 мм). В редких случаях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могут быть одним из проявлений наследственно-обусловленного заболевания, так называемого синдрома множественных эндокринных неоплазий 1 типа, или диагностироваться в рамках семейных изолированных пролактином.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также может развиваться вследствие нарушений гипоталамо-гипофизарных </w:t>
      </w:r>
      <w:proofErr w:type="spellStart"/>
      <w:r w:rsidRPr="0013461A">
        <w:rPr>
          <w:rFonts w:ascii="Times New Roman" w:hAnsi="Times New Roman" w:cs="Times New Roman"/>
          <w:sz w:val="24"/>
          <w:szCs w:val="24"/>
        </w:rPr>
        <w:t>дофаминергических</w:t>
      </w:r>
      <w:proofErr w:type="spellEnd"/>
      <w:r w:rsidRPr="0013461A">
        <w:rPr>
          <w:rFonts w:ascii="Times New Roman" w:hAnsi="Times New Roman" w:cs="Times New Roman"/>
          <w:sz w:val="24"/>
          <w:szCs w:val="24"/>
        </w:rPr>
        <w:t xml:space="preserve"> взаимоотношений под влиянием фармакологических препаратов или других патологических состояний. В некоторых случаях наблюдается идиопатическая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[1,5,6].</w:t>
      </w:r>
    </w:p>
    <w:p w14:paraId="52CB18EA" w14:textId="77777777" w:rsidR="00C01FC2" w:rsidRPr="0013461A" w:rsidRDefault="00C01FC2" w:rsidP="00F36A6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u w:val="single"/>
        </w:rPr>
        <w:t>Основные причины</w:t>
      </w:r>
      <w:r w:rsidRPr="0013461A">
        <w:rPr>
          <w:rFonts w:ascii="Times New Roman" w:hAnsi="Times New Roman" w:cs="Times New Roman"/>
          <w:sz w:val="24"/>
          <w:szCs w:val="24"/>
        </w:rPr>
        <w:t xml:space="preserve">, способствующие развитию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[5,6]:</w:t>
      </w:r>
    </w:p>
    <w:p w14:paraId="5487BD5F" w14:textId="77777777" w:rsidR="00C01FC2" w:rsidRPr="0013461A" w:rsidRDefault="00C01FC2" w:rsidP="00F36A6F">
      <w:pPr>
        <w:widowControl w:val="0"/>
        <w:tabs>
          <w:tab w:val="left" w:pos="709"/>
        </w:tabs>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 физиологические состояния (коитус, физическая нагрузка, лактация, беременность, </w:t>
      </w:r>
      <w:r w:rsidRPr="0013461A">
        <w:rPr>
          <w:rFonts w:ascii="Times New Roman" w:hAnsi="Times New Roman" w:cs="Times New Roman"/>
          <w:sz w:val="24"/>
          <w:szCs w:val="24"/>
        </w:rPr>
        <w:lastRenderedPageBreak/>
        <w:t>сон, стресс);</w:t>
      </w:r>
    </w:p>
    <w:p w14:paraId="7678C2B8" w14:textId="77777777" w:rsidR="00C01FC2" w:rsidRPr="0013461A" w:rsidRDefault="00C01FC2" w:rsidP="00C01FC2">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xml:space="preserve">- патологические состояния (нарушения гипоталамо-гипофизарной системы, гипотиреоз, гранулематозные и инфильтративные процессы, облучение, киста кармана </w:t>
      </w:r>
      <w:proofErr w:type="spellStart"/>
      <w:r w:rsidRPr="0013461A">
        <w:rPr>
          <w:rFonts w:ascii="Times New Roman" w:hAnsi="Times New Roman" w:cs="Times New Roman"/>
          <w:sz w:val="24"/>
          <w:szCs w:val="24"/>
        </w:rPr>
        <w:t>Ратке</w:t>
      </w:r>
      <w:proofErr w:type="spellEnd"/>
      <w:r w:rsidRPr="0013461A">
        <w:rPr>
          <w:rFonts w:ascii="Times New Roman" w:hAnsi="Times New Roman" w:cs="Times New Roman"/>
          <w:sz w:val="24"/>
          <w:szCs w:val="24"/>
        </w:rPr>
        <w:t>, повреждение ножки гипофиза в результате травмы или хирургического вмешательства);</w:t>
      </w:r>
    </w:p>
    <w:p w14:paraId="11D30B8D" w14:textId="77777777" w:rsidR="00C01FC2" w:rsidRPr="0013461A" w:rsidRDefault="00C01FC2" w:rsidP="00C01FC2">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опухоли (</w:t>
      </w:r>
      <w:proofErr w:type="spellStart"/>
      <w:r w:rsidRPr="0013461A">
        <w:rPr>
          <w:rFonts w:ascii="Times New Roman" w:hAnsi="Times New Roman" w:cs="Times New Roman"/>
          <w:sz w:val="24"/>
          <w:szCs w:val="24"/>
        </w:rPr>
        <w:t>краниофарингиома</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герминома</w:t>
      </w:r>
      <w:proofErr w:type="spellEnd"/>
      <w:r w:rsidRPr="0013461A">
        <w:rPr>
          <w:rFonts w:ascii="Times New Roman" w:hAnsi="Times New Roman" w:cs="Times New Roman"/>
          <w:sz w:val="24"/>
          <w:szCs w:val="24"/>
        </w:rPr>
        <w:t xml:space="preserve">, метастатическое поражение, </w:t>
      </w:r>
      <w:proofErr w:type="spellStart"/>
      <w:r w:rsidRPr="0013461A">
        <w:rPr>
          <w:rFonts w:ascii="Times New Roman" w:hAnsi="Times New Roman" w:cs="Times New Roman"/>
          <w:sz w:val="24"/>
          <w:szCs w:val="24"/>
        </w:rPr>
        <w:t>менингиома</w:t>
      </w:r>
      <w:proofErr w:type="spellEnd"/>
      <w:r w:rsidRPr="0013461A">
        <w:rPr>
          <w:rFonts w:ascii="Times New Roman" w:hAnsi="Times New Roman" w:cs="Times New Roman"/>
          <w:sz w:val="24"/>
          <w:szCs w:val="24"/>
        </w:rPr>
        <w:t>, разрастание опухоли, расположенной над турецким седлом);</w:t>
      </w:r>
    </w:p>
    <w:p w14:paraId="686ED9B1" w14:textId="77777777" w:rsidR="00C01FC2" w:rsidRPr="0013461A" w:rsidRDefault="00C01FC2" w:rsidP="00C01FC2">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xml:space="preserve">- поражение гипофиза (акромегалия, </w:t>
      </w:r>
      <w:proofErr w:type="spellStart"/>
      <w:r w:rsidRPr="0013461A">
        <w:rPr>
          <w:rFonts w:ascii="Times New Roman" w:hAnsi="Times New Roman" w:cs="Times New Roman"/>
          <w:sz w:val="24"/>
          <w:szCs w:val="24"/>
        </w:rPr>
        <w:t>лимфоцитарный</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гипофизит</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плюригормональная</w:t>
      </w:r>
      <w:proofErr w:type="spellEnd"/>
      <w:r w:rsidRPr="0013461A">
        <w:rPr>
          <w:rFonts w:ascii="Times New Roman" w:hAnsi="Times New Roman" w:cs="Times New Roman"/>
          <w:sz w:val="24"/>
          <w:szCs w:val="24"/>
        </w:rPr>
        <w:t xml:space="preserve"> аденома, </w:t>
      </w:r>
      <w:proofErr w:type="spellStart"/>
      <w:r w:rsidRPr="0013461A">
        <w:rPr>
          <w:rFonts w:ascii="Times New Roman" w:hAnsi="Times New Roman" w:cs="Times New Roman"/>
          <w:sz w:val="24"/>
          <w:szCs w:val="24"/>
        </w:rPr>
        <w:t>пролактинома</w:t>
      </w:r>
      <w:proofErr w:type="spellEnd"/>
      <w:r w:rsidRPr="0013461A">
        <w:rPr>
          <w:rFonts w:ascii="Times New Roman" w:hAnsi="Times New Roman" w:cs="Times New Roman"/>
          <w:sz w:val="24"/>
          <w:szCs w:val="24"/>
        </w:rPr>
        <w:t>, травмы, оперативное вмешательство);</w:t>
      </w:r>
    </w:p>
    <w:p w14:paraId="7FA24159" w14:textId="77777777" w:rsidR="00C01FC2" w:rsidRPr="0013461A" w:rsidRDefault="00C01FC2" w:rsidP="00C01FC2">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системные нарушения (травмы грудной клетки, опоясывающий лишай, хроническая почечная недостаточность, цирроз печени, эпилептический приступ, синдром поликистозных яичников, синдром ложной беременности);</w:t>
      </w:r>
    </w:p>
    <w:p w14:paraId="0EB202AC" w14:textId="77777777" w:rsidR="00C01FC2" w:rsidRPr="0013461A" w:rsidRDefault="00C01FC2" w:rsidP="00AE6009">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xml:space="preserve">- Применение фармакологических препаратов (анестетики, антиконвульсанты, антидепрессанты, антигистамины, антигипертензивные препараты, агонисты ацетилхолина, наркотические препараты, стимуляторы высвобождения катехоламинов, блокаторы </w:t>
      </w:r>
      <w:proofErr w:type="spellStart"/>
      <w:r w:rsidRPr="0013461A">
        <w:rPr>
          <w:rFonts w:ascii="Times New Roman" w:hAnsi="Times New Roman" w:cs="Times New Roman"/>
          <w:sz w:val="24"/>
          <w:szCs w:val="24"/>
        </w:rPr>
        <w:t>дофаминовых</w:t>
      </w:r>
      <w:proofErr w:type="spellEnd"/>
      <w:r w:rsidRPr="0013461A">
        <w:rPr>
          <w:rFonts w:ascii="Times New Roman" w:hAnsi="Times New Roman" w:cs="Times New Roman"/>
          <w:sz w:val="24"/>
          <w:szCs w:val="24"/>
        </w:rPr>
        <w:t xml:space="preserve"> рецепторов, ингибиторы синтеза дофамина, нейропептиды, нейролептики, опиаты, эстрогены.)</w:t>
      </w:r>
    </w:p>
    <w:p w14:paraId="5E1D4664" w14:textId="77777777" w:rsidR="00F91D4E" w:rsidRPr="00D85D9F" w:rsidRDefault="00D85D9F" w:rsidP="00F91D4E">
      <w:pPr>
        <w:pStyle w:val="2"/>
        <w:spacing w:before="0" w:line="360" w:lineRule="auto"/>
        <w:ind w:firstLine="709"/>
        <w:jc w:val="center"/>
        <w:rPr>
          <w:rFonts w:ascii="Times New Roman" w:hAnsi="Times New Roman" w:cs="Times New Roman"/>
          <w:b/>
          <w:bCs/>
          <w:color w:val="auto"/>
          <w:sz w:val="24"/>
          <w:szCs w:val="24"/>
          <w:u w:val="single"/>
        </w:rPr>
      </w:pPr>
      <w:bookmarkStart w:id="17" w:name="_Toc531695518"/>
      <w:bookmarkStart w:id="18" w:name="_Toc124415290"/>
      <w:bookmarkStart w:id="19" w:name="_Toc134102619"/>
      <w:r w:rsidRPr="00D85D9F">
        <w:rPr>
          <w:rFonts w:ascii="Times New Roman" w:hAnsi="Times New Roman" w:cs="Times New Roman"/>
          <w:b/>
          <w:bCs/>
          <w:color w:val="auto"/>
          <w:sz w:val="24"/>
          <w:szCs w:val="24"/>
          <w:u w:val="single"/>
        </w:rPr>
        <w:t xml:space="preserve">1.3 </w:t>
      </w:r>
      <w:r w:rsidR="00F91D4E" w:rsidRPr="00D85D9F">
        <w:rPr>
          <w:rFonts w:ascii="Times New Roman" w:hAnsi="Times New Roman" w:cs="Times New Roman"/>
          <w:b/>
          <w:color w:val="auto"/>
          <w:sz w:val="24"/>
          <w:szCs w:val="24"/>
          <w:u w:val="single"/>
        </w:rPr>
        <w:t>Эпидемиология</w:t>
      </w:r>
      <w:bookmarkEnd w:id="17"/>
      <w:bookmarkEnd w:id="18"/>
      <w:bookmarkEnd w:id="19"/>
    </w:p>
    <w:p w14:paraId="2422563A" w14:textId="77777777" w:rsidR="007F3619" w:rsidRPr="0013461A" w:rsidRDefault="00A85DD9" w:rsidP="00872ABD">
      <w:pPr>
        <w:widowControl w:val="0"/>
        <w:tabs>
          <w:tab w:val="left" w:pos="709"/>
        </w:tabs>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 xml:space="preserve">Согласно данным </w:t>
      </w:r>
      <w:proofErr w:type="gramStart"/>
      <w:r w:rsidRPr="0013461A">
        <w:rPr>
          <w:rFonts w:ascii="Times New Roman" w:hAnsi="Times New Roman" w:cs="Times New Roman"/>
          <w:sz w:val="24"/>
          <w:szCs w:val="24"/>
        </w:rPr>
        <w:t>разных</w:t>
      </w:r>
      <w:r w:rsidR="00872ABD">
        <w:rPr>
          <w:rFonts w:ascii="Times New Roman" w:hAnsi="Times New Roman" w:cs="Times New Roman"/>
          <w:sz w:val="24"/>
          <w:szCs w:val="24"/>
        </w:rPr>
        <w:t xml:space="preserve"> </w:t>
      </w:r>
      <w:r w:rsidRPr="0013461A">
        <w:rPr>
          <w:rFonts w:ascii="Times New Roman" w:hAnsi="Times New Roman" w:cs="Times New Roman"/>
          <w:sz w:val="24"/>
          <w:szCs w:val="24"/>
        </w:rPr>
        <w:t>авторов</w:t>
      </w:r>
      <w:proofErr w:type="gramEnd"/>
      <w:r w:rsidRPr="0013461A">
        <w:rPr>
          <w:rFonts w:ascii="Times New Roman" w:hAnsi="Times New Roman" w:cs="Times New Roman"/>
          <w:sz w:val="24"/>
          <w:szCs w:val="24"/>
        </w:rPr>
        <w:t xml:space="preserve"> распространенность патологической</w:t>
      </w:r>
      <w:r w:rsidR="00872ABD">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колеблется от 10 до 30 случаев на 100 тысяч человек, встречается у 5% женщин репродуктивного возраста [7]. </w:t>
      </w:r>
      <w:proofErr w:type="spellStart"/>
      <w:r w:rsidRPr="0013461A">
        <w:rPr>
          <w:rFonts w:ascii="Times New Roman" w:hAnsi="Times New Roman" w:cs="Times New Roman"/>
          <w:sz w:val="24"/>
          <w:szCs w:val="24"/>
        </w:rPr>
        <w:t>Микроаденомы</w:t>
      </w:r>
      <w:proofErr w:type="spellEnd"/>
      <w:r w:rsidRPr="0013461A">
        <w:rPr>
          <w:rFonts w:ascii="Times New Roman" w:hAnsi="Times New Roman" w:cs="Times New Roman"/>
          <w:sz w:val="24"/>
          <w:szCs w:val="24"/>
        </w:rPr>
        <w:t xml:space="preserve"> гипофиза обнаруживают в 1,5-26,7% исследованиях прижизненных биопсий.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диагностируется у 17% женщин с синдромом поликистозных яичников, в 14% случаев - у пациенток с вторичной аменореей [8,9].</w:t>
      </w:r>
    </w:p>
    <w:p w14:paraId="5452B820" w14:textId="77777777" w:rsidR="00F91D4E" w:rsidRPr="004E4ECF" w:rsidRDefault="00F91D4E" w:rsidP="00473A4C">
      <w:pPr>
        <w:pStyle w:val="2"/>
        <w:spacing w:before="0" w:line="360" w:lineRule="auto"/>
        <w:jc w:val="center"/>
        <w:rPr>
          <w:rFonts w:ascii="Times New Roman" w:hAnsi="Times New Roman" w:cs="Times New Roman"/>
          <w:b/>
          <w:color w:val="auto"/>
          <w:sz w:val="24"/>
          <w:szCs w:val="24"/>
          <w:u w:val="single"/>
        </w:rPr>
      </w:pPr>
      <w:bookmarkStart w:id="20" w:name="_Toc531695519"/>
      <w:bookmarkStart w:id="21" w:name="_Toc124415291"/>
      <w:bookmarkStart w:id="22" w:name="_Toc134102620"/>
      <w:r w:rsidRPr="004E4ECF">
        <w:rPr>
          <w:rFonts w:ascii="Times New Roman" w:hAnsi="Times New Roman" w:cs="Times New Roman"/>
          <w:b/>
          <w:color w:val="auto"/>
          <w:sz w:val="24"/>
          <w:szCs w:val="24"/>
          <w:u w:val="single"/>
        </w:rPr>
        <w:t>1.4 Кодирование по МКБ-10</w:t>
      </w:r>
      <w:bookmarkEnd w:id="20"/>
      <w:bookmarkEnd w:id="21"/>
      <w:bookmarkEnd w:id="22"/>
    </w:p>
    <w:p w14:paraId="046E814A" w14:textId="77777777" w:rsidR="007F3619" w:rsidRPr="0013461A" w:rsidRDefault="007F3619" w:rsidP="00473A4C">
      <w:pPr>
        <w:widowControl w:val="0"/>
        <w:spacing w:after="0" w:line="360" w:lineRule="auto"/>
        <w:ind w:firstLine="709"/>
        <w:jc w:val="both"/>
        <w:rPr>
          <w:rFonts w:ascii="Times New Roman" w:hAnsi="Times New Roman" w:cs="Times New Roman"/>
          <w:sz w:val="24"/>
          <w:szCs w:val="24"/>
          <w:lang w:bidi="en-US"/>
        </w:rPr>
      </w:pPr>
      <w:r w:rsidRPr="0013461A">
        <w:rPr>
          <w:rFonts w:ascii="Times New Roman" w:hAnsi="Times New Roman" w:cs="Times New Roman"/>
          <w:b/>
          <w:sz w:val="24"/>
          <w:szCs w:val="24"/>
          <w:lang w:val="en-US" w:bidi="en-US"/>
        </w:rPr>
        <w:t>E</w:t>
      </w:r>
      <w:r w:rsidRPr="0013461A">
        <w:rPr>
          <w:rFonts w:ascii="Times New Roman" w:hAnsi="Times New Roman" w:cs="Times New Roman"/>
          <w:b/>
          <w:sz w:val="24"/>
          <w:szCs w:val="24"/>
          <w:lang w:bidi="en-US"/>
        </w:rPr>
        <w:t>22.1</w:t>
      </w:r>
      <w:r w:rsidRPr="0013461A">
        <w:rPr>
          <w:rFonts w:ascii="Times New Roman" w:hAnsi="Times New Roman" w:cs="Times New Roman"/>
          <w:sz w:val="24"/>
          <w:szCs w:val="24"/>
          <w:lang w:bidi="en-US"/>
        </w:rPr>
        <w:t xml:space="preserve"> - </w:t>
      </w:r>
      <w:proofErr w:type="spellStart"/>
      <w:r w:rsidRPr="0013461A">
        <w:rPr>
          <w:rFonts w:ascii="Times New Roman" w:hAnsi="Times New Roman" w:cs="Times New Roman"/>
          <w:sz w:val="24"/>
          <w:szCs w:val="24"/>
        </w:rPr>
        <w:t>Гиперпролактинемия</w:t>
      </w:r>
      <w:proofErr w:type="spellEnd"/>
    </w:p>
    <w:p w14:paraId="1E62A94F" w14:textId="77777777" w:rsidR="00F91D4E" w:rsidRPr="004E4ECF" w:rsidRDefault="00F91D4E" w:rsidP="00473A4C">
      <w:pPr>
        <w:pStyle w:val="2"/>
        <w:spacing w:before="0" w:line="360" w:lineRule="auto"/>
        <w:ind w:firstLine="709"/>
        <w:jc w:val="center"/>
        <w:rPr>
          <w:rFonts w:ascii="Times New Roman" w:hAnsi="Times New Roman" w:cs="Times New Roman"/>
          <w:b/>
          <w:color w:val="auto"/>
          <w:sz w:val="24"/>
          <w:szCs w:val="24"/>
          <w:u w:val="single"/>
        </w:rPr>
      </w:pPr>
      <w:bookmarkStart w:id="23" w:name="_Toc531695520"/>
      <w:bookmarkStart w:id="24" w:name="_Toc124415292"/>
      <w:bookmarkStart w:id="25" w:name="_Toc134102621"/>
      <w:r w:rsidRPr="004E4ECF">
        <w:rPr>
          <w:rFonts w:ascii="Times New Roman" w:hAnsi="Times New Roman" w:cs="Times New Roman"/>
          <w:b/>
          <w:color w:val="auto"/>
          <w:sz w:val="24"/>
          <w:szCs w:val="24"/>
          <w:u w:val="single"/>
        </w:rPr>
        <w:t>1.5 Классификация</w:t>
      </w:r>
      <w:bookmarkEnd w:id="23"/>
      <w:bookmarkEnd w:id="24"/>
      <w:bookmarkEnd w:id="25"/>
    </w:p>
    <w:p w14:paraId="4A0602BB" w14:textId="77777777" w:rsidR="007F3619" w:rsidRPr="0013461A" w:rsidRDefault="007F3619" w:rsidP="00473A4C">
      <w:pPr>
        <w:widowControl w:val="0"/>
        <w:spacing w:after="0" w:line="360" w:lineRule="auto"/>
        <w:ind w:firstLine="709"/>
        <w:jc w:val="both"/>
        <w:rPr>
          <w:rFonts w:ascii="Times New Roman" w:hAnsi="Times New Roman" w:cs="Times New Roman"/>
          <w:sz w:val="24"/>
          <w:szCs w:val="24"/>
          <w:u w:val="single"/>
          <w:lang w:bidi="en-US"/>
        </w:rPr>
      </w:pPr>
      <w:r w:rsidRPr="0013461A">
        <w:rPr>
          <w:rFonts w:ascii="Times New Roman" w:hAnsi="Times New Roman" w:cs="Times New Roman"/>
          <w:sz w:val="24"/>
          <w:szCs w:val="24"/>
        </w:rPr>
        <w:t>1.</w:t>
      </w:r>
      <w:r w:rsidR="00473A4C">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Гиперпролактинемический</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гипогонадизм</w:t>
      </w:r>
      <w:proofErr w:type="spellEnd"/>
      <w:r w:rsidRPr="0013461A">
        <w:rPr>
          <w:rFonts w:ascii="Times New Roman" w:hAnsi="Times New Roman" w:cs="Times New Roman"/>
          <w:sz w:val="24"/>
          <w:szCs w:val="24"/>
        </w:rPr>
        <w:t>:</w:t>
      </w:r>
    </w:p>
    <w:p w14:paraId="63A3A143" w14:textId="77777777" w:rsidR="007F3619" w:rsidRPr="0013461A" w:rsidRDefault="007F3619" w:rsidP="00473A4C">
      <w:pPr>
        <w:widowControl w:val="0"/>
        <w:spacing w:after="0" w:line="360" w:lineRule="auto"/>
        <w:jc w:val="both"/>
        <w:rPr>
          <w:rFonts w:ascii="Times New Roman" w:hAnsi="Times New Roman" w:cs="Times New Roman"/>
          <w:sz w:val="24"/>
          <w:szCs w:val="24"/>
          <w:u w:val="single"/>
          <w:lang w:bidi="en-US"/>
        </w:rPr>
      </w:pPr>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w:t>
      </w:r>
    </w:p>
    <w:p w14:paraId="176E85AC" w14:textId="77777777" w:rsidR="007F3619" w:rsidRPr="0013461A" w:rsidRDefault="007F3619" w:rsidP="00473A4C">
      <w:pPr>
        <w:widowControl w:val="0"/>
        <w:tabs>
          <w:tab w:val="left" w:pos="284"/>
        </w:tabs>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а)</w:t>
      </w:r>
      <w:r w:rsidRPr="0013461A">
        <w:rPr>
          <w:rFonts w:ascii="Times New Roman" w:hAnsi="Times New Roman" w:cs="Times New Roman"/>
          <w:sz w:val="24"/>
          <w:szCs w:val="24"/>
        </w:rPr>
        <w:tab/>
      </w:r>
      <w:proofErr w:type="spellStart"/>
      <w:r w:rsidRPr="0013461A">
        <w:rPr>
          <w:rFonts w:ascii="Times New Roman" w:hAnsi="Times New Roman" w:cs="Times New Roman"/>
          <w:sz w:val="24"/>
          <w:szCs w:val="24"/>
        </w:rPr>
        <w:t>микроаденомы</w:t>
      </w:r>
      <w:proofErr w:type="spellEnd"/>
      <w:r w:rsidRPr="0013461A">
        <w:rPr>
          <w:rFonts w:ascii="Times New Roman" w:hAnsi="Times New Roman" w:cs="Times New Roman"/>
          <w:sz w:val="24"/>
          <w:szCs w:val="24"/>
        </w:rPr>
        <w:t>;</w:t>
      </w:r>
    </w:p>
    <w:p w14:paraId="060AD468" w14:textId="77777777" w:rsidR="007F3619" w:rsidRPr="0013461A" w:rsidRDefault="007F3619" w:rsidP="00473A4C">
      <w:pPr>
        <w:widowControl w:val="0"/>
        <w:tabs>
          <w:tab w:val="left" w:pos="284"/>
        </w:tabs>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б)</w:t>
      </w:r>
      <w:r w:rsidRPr="0013461A">
        <w:rPr>
          <w:rFonts w:ascii="Times New Roman" w:hAnsi="Times New Roman" w:cs="Times New Roman"/>
          <w:sz w:val="24"/>
          <w:szCs w:val="24"/>
        </w:rPr>
        <w:tab/>
      </w:r>
      <w:proofErr w:type="spellStart"/>
      <w:r w:rsidRPr="0013461A">
        <w:rPr>
          <w:rFonts w:ascii="Times New Roman" w:hAnsi="Times New Roman" w:cs="Times New Roman"/>
          <w:sz w:val="24"/>
          <w:szCs w:val="24"/>
        </w:rPr>
        <w:t>макроаденомы</w:t>
      </w:r>
      <w:proofErr w:type="spellEnd"/>
      <w:r w:rsidRPr="0013461A">
        <w:rPr>
          <w:rFonts w:ascii="Times New Roman" w:hAnsi="Times New Roman" w:cs="Times New Roman"/>
          <w:sz w:val="24"/>
          <w:szCs w:val="24"/>
        </w:rPr>
        <w:t>;</w:t>
      </w:r>
    </w:p>
    <w:p w14:paraId="688340BE"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идиопатическая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0E57A440" w14:textId="77777777" w:rsidR="007F3619" w:rsidRPr="0013461A" w:rsidRDefault="007F3619" w:rsidP="00473A4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2.</w:t>
      </w:r>
      <w:r w:rsidR="00473A4C">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в сочетании с другими гипоталамо-гипофизарными </w:t>
      </w:r>
      <w:r w:rsidRPr="0013461A">
        <w:rPr>
          <w:rFonts w:ascii="Times New Roman" w:hAnsi="Times New Roman" w:cs="Times New Roman"/>
          <w:sz w:val="24"/>
          <w:szCs w:val="24"/>
        </w:rPr>
        <w:lastRenderedPageBreak/>
        <w:t>заболеваниями:</w:t>
      </w:r>
    </w:p>
    <w:p w14:paraId="5344DBF4"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гормонально-активные аденомы гипофиза;</w:t>
      </w:r>
    </w:p>
    <w:p w14:paraId="13B6FC08"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гормонально-неактивные опухоли </w:t>
      </w:r>
      <w:proofErr w:type="spellStart"/>
      <w:r w:rsidRPr="0013461A">
        <w:rPr>
          <w:rFonts w:ascii="Times New Roman" w:hAnsi="Times New Roman" w:cs="Times New Roman"/>
          <w:sz w:val="24"/>
          <w:szCs w:val="24"/>
        </w:rPr>
        <w:t>селлярной</w:t>
      </w:r>
      <w:proofErr w:type="spellEnd"/>
      <w:r w:rsidRPr="0013461A">
        <w:rPr>
          <w:rFonts w:ascii="Times New Roman" w:hAnsi="Times New Roman" w:cs="Times New Roman"/>
          <w:sz w:val="24"/>
          <w:szCs w:val="24"/>
        </w:rPr>
        <w:t xml:space="preserve"> и </w:t>
      </w:r>
      <w:proofErr w:type="spellStart"/>
      <w:r w:rsidRPr="0013461A">
        <w:rPr>
          <w:rFonts w:ascii="Times New Roman" w:hAnsi="Times New Roman" w:cs="Times New Roman"/>
          <w:sz w:val="24"/>
          <w:szCs w:val="24"/>
        </w:rPr>
        <w:t>параселлярной</w:t>
      </w:r>
      <w:proofErr w:type="spellEnd"/>
      <w:r w:rsidRPr="0013461A">
        <w:rPr>
          <w:rFonts w:ascii="Times New Roman" w:hAnsi="Times New Roman" w:cs="Times New Roman"/>
          <w:sz w:val="24"/>
          <w:szCs w:val="24"/>
        </w:rPr>
        <w:t xml:space="preserve"> областей;</w:t>
      </w:r>
    </w:p>
    <w:p w14:paraId="6DEF70F5"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синдром «пустого» турецкого седла;</w:t>
      </w:r>
    </w:p>
    <w:p w14:paraId="15CD4DBC"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системные заболевания;</w:t>
      </w:r>
    </w:p>
    <w:p w14:paraId="002BD9FA"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патология сосудов головного мозга;</w:t>
      </w:r>
    </w:p>
    <w:p w14:paraId="2D55F389"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лучевые, хирургические и другие травмирующие воздействия;</w:t>
      </w:r>
    </w:p>
    <w:p w14:paraId="556C8C96"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лимфоцитарный</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гипофизит</w:t>
      </w:r>
      <w:proofErr w:type="spellEnd"/>
      <w:r w:rsidRPr="0013461A">
        <w:rPr>
          <w:rFonts w:ascii="Times New Roman" w:hAnsi="Times New Roman" w:cs="Times New Roman"/>
          <w:sz w:val="24"/>
          <w:szCs w:val="24"/>
        </w:rPr>
        <w:t>.</w:t>
      </w:r>
    </w:p>
    <w:p w14:paraId="405A3919" w14:textId="77777777" w:rsidR="007F3619" w:rsidRPr="0013461A" w:rsidRDefault="007F3619" w:rsidP="00473A4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3.</w:t>
      </w:r>
      <w:r w:rsidR="00473A4C">
        <w:rPr>
          <w:rFonts w:ascii="Times New Roman" w:hAnsi="Times New Roman" w:cs="Times New Roman"/>
          <w:sz w:val="24"/>
          <w:szCs w:val="24"/>
        </w:rPr>
        <w:t xml:space="preserve"> </w:t>
      </w:r>
      <w:r w:rsidRPr="0013461A">
        <w:rPr>
          <w:rFonts w:ascii="Times New Roman" w:hAnsi="Times New Roman" w:cs="Times New Roman"/>
          <w:sz w:val="24"/>
          <w:szCs w:val="24"/>
        </w:rPr>
        <w:t xml:space="preserve">Симптоматическая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604D4F6B"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поражение периферических эндокринных желёз;</w:t>
      </w:r>
    </w:p>
    <w:p w14:paraId="10ECA5D3"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медикаментозная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61A23CFB"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нервно-рефлекторная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280A6544"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почечная, печеночная недостаточность;</w:t>
      </w:r>
    </w:p>
    <w:p w14:paraId="31DBB3C0"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наследственные заболевания;</w:t>
      </w:r>
    </w:p>
    <w:p w14:paraId="548BA29E"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алкогольная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0BEA6763"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психогенная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w:t>
      </w:r>
    </w:p>
    <w:p w14:paraId="3A8CE83A" w14:textId="77777777" w:rsidR="007F3619" w:rsidRPr="0013461A" w:rsidRDefault="007F3619" w:rsidP="00473A4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профессиональных спортсменов.</w:t>
      </w:r>
    </w:p>
    <w:p w14:paraId="4AB5D9CD" w14:textId="77777777" w:rsidR="007F3619" w:rsidRPr="0013461A" w:rsidRDefault="007F3619" w:rsidP="00473A4C">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4.</w:t>
      </w:r>
      <w:r w:rsidR="00473A4C">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Внегипофизарная</w:t>
      </w:r>
      <w:proofErr w:type="spellEnd"/>
      <w:r w:rsidRPr="0013461A">
        <w:rPr>
          <w:rFonts w:ascii="Times New Roman" w:hAnsi="Times New Roman" w:cs="Times New Roman"/>
          <w:sz w:val="24"/>
          <w:szCs w:val="24"/>
        </w:rPr>
        <w:t xml:space="preserve"> продукция пролактина.</w:t>
      </w:r>
    </w:p>
    <w:p w14:paraId="3D717A6B" w14:textId="77777777" w:rsidR="007F3619" w:rsidRPr="0013461A" w:rsidRDefault="007F3619" w:rsidP="00473A4C">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5.</w:t>
      </w:r>
      <w:r w:rsidR="00473A4C">
        <w:rPr>
          <w:rFonts w:ascii="Times New Roman" w:hAnsi="Times New Roman" w:cs="Times New Roman"/>
          <w:sz w:val="24"/>
          <w:szCs w:val="24"/>
        </w:rPr>
        <w:t xml:space="preserve"> </w:t>
      </w:r>
      <w:r w:rsidRPr="0013461A">
        <w:rPr>
          <w:rFonts w:ascii="Times New Roman" w:hAnsi="Times New Roman" w:cs="Times New Roman"/>
          <w:sz w:val="24"/>
          <w:szCs w:val="24"/>
        </w:rPr>
        <w:t xml:space="preserve">Бессимптомная </w:t>
      </w:r>
      <w:proofErr w:type="spellStart"/>
      <w:r w:rsidRPr="0013461A">
        <w:rPr>
          <w:rFonts w:ascii="Times New Roman" w:hAnsi="Times New Roman" w:cs="Times New Roman"/>
          <w:sz w:val="24"/>
          <w:szCs w:val="24"/>
        </w:rPr>
        <w:t>гиперпролактинемия</w:t>
      </w:r>
      <w:proofErr w:type="spellEnd"/>
    </w:p>
    <w:p w14:paraId="457238C2" w14:textId="77777777" w:rsidR="007F3619" w:rsidRPr="0013461A" w:rsidRDefault="007F3619" w:rsidP="00473A4C">
      <w:pPr>
        <w:widowControl w:val="0"/>
        <w:spacing w:after="0" w:line="360" w:lineRule="auto"/>
        <w:ind w:firstLine="851"/>
        <w:jc w:val="both"/>
        <w:rPr>
          <w:rFonts w:ascii="Times New Roman" w:hAnsi="Times New Roman" w:cs="Times New Roman"/>
          <w:sz w:val="24"/>
          <w:szCs w:val="24"/>
        </w:rPr>
      </w:pPr>
      <w:r w:rsidRPr="0013461A">
        <w:rPr>
          <w:rFonts w:ascii="Times New Roman" w:hAnsi="Times New Roman" w:cs="Times New Roman"/>
          <w:sz w:val="24"/>
          <w:szCs w:val="24"/>
        </w:rPr>
        <w:t>6.</w:t>
      </w:r>
      <w:r w:rsidR="00473A4C">
        <w:rPr>
          <w:rFonts w:ascii="Times New Roman" w:hAnsi="Times New Roman" w:cs="Times New Roman"/>
          <w:sz w:val="24"/>
          <w:szCs w:val="24"/>
        </w:rPr>
        <w:t xml:space="preserve"> </w:t>
      </w:r>
      <w:r w:rsidRPr="0013461A">
        <w:rPr>
          <w:rFonts w:ascii="Times New Roman" w:hAnsi="Times New Roman" w:cs="Times New Roman"/>
          <w:sz w:val="24"/>
          <w:szCs w:val="24"/>
        </w:rPr>
        <w:t>Смешанные формы</w:t>
      </w:r>
    </w:p>
    <w:p w14:paraId="49F834CE" w14:textId="77777777" w:rsidR="00F91D4E" w:rsidRPr="004E4ECF" w:rsidRDefault="00F91D4E" w:rsidP="00473A4C">
      <w:pPr>
        <w:pStyle w:val="2"/>
        <w:spacing w:before="0" w:line="360" w:lineRule="auto"/>
        <w:jc w:val="center"/>
        <w:rPr>
          <w:rFonts w:ascii="Times New Roman" w:hAnsi="Times New Roman" w:cs="Times New Roman"/>
          <w:b/>
          <w:color w:val="auto"/>
          <w:sz w:val="24"/>
          <w:szCs w:val="24"/>
          <w:u w:val="single"/>
        </w:rPr>
      </w:pPr>
      <w:bookmarkStart w:id="26" w:name="_Toc124415293"/>
      <w:bookmarkStart w:id="27" w:name="_Toc134102622"/>
      <w:r w:rsidRPr="004E4ECF">
        <w:rPr>
          <w:rFonts w:ascii="Times New Roman" w:hAnsi="Times New Roman" w:cs="Times New Roman"/>
          <w:b/>
          <w:color w:val="auto"/>
          <w:sz w:val="24"/>
          <w:szCs w:val="24"/>
          <w:u w:val="single"/>
        </w:rPr>
        <w:t>1.6 Клиническая картина</w:t>
      </w:r>
      <w:bookmarkEnd w:id="26"/>
      <w:bookmarkEnd w:id="27"/>
    </w:p>
    <w:p w14:paraId="520EA3DE" w14:textId="77777777" w:rsidR="00F86A3F" w:rsidRPr="0013461A" w:rsidRDefault="00F86A3F" w:rsidP="00473A4C">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lang w:eastAsia="ru-RU"/>
        </w:rPr>
        <w:t xml:space="preserve">Клинические проявления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xml:space="preserve"> широко варьируют. Возможно как отсутствие клинических нарушений, когда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xml:space="preserve"> выявляется случайно, так и наличие тех или иных симптомов, включающих в себя </w:t>
      </w:r>
      <w:hyperlink r:id="rId8" w:tooltip="Репродуктивная система человека" w:history="1">
        <w:r w:rsidRPr="0013461A">
          <w:rPr>
            <w:rFonts w:ascii="Times New Roman" w:eastAsia="Times New Roman" w:hAnsi="Times New Roman" w:cs="Times New Roman"/>
            <w:sz w:val="24"/>
            <w:szCs w:val="24"/>
            <w:lang w:eastAsia="ru-RU"/>
          </w:rPr>
          <w:t>репродуктивные</w:t>
        </w:r>
      </w:hyperlink>
      <w:r w:rsidRPr="0013461A">
        <w:rPr>
          <w:rFonts w:ascii="Times New Roman" w:eastAsia="Times New Roman" w:hAnsi="Times New Roman" w:cs="Times New Roman"/>
          <w:sz w:val="24"/>
          <w:szCs w:val="24"/>
          <w:lang w:eastAsia="ru-RU"/>
        </w:rPr>
        <w:t>, сексуальные, </w:t>
      </w:r>
      <w:hyperlink r:id="rId9" w:tooltip="Метаболические заболевания" w:history="1">
        <w:r w:rsidRPr="0013461A">
          <w:rPr>
            <w:rFonts w:ascii="Times New Roman" w:eastAsia="Times New Roman" w:hAnsi="Times New Roman" w:cs="Times New Roman"/>
            <w:sz w:val="24"/>
            <w:szCs w:val="24"/>
            <w:lang w:eastAsia="ru-RU"/>
          </w:rPr>
          <w:t>метаболические</w:t>
        </w:r>
      </w:hyperlink>
      <w:r w:rsidRPr="0013461A">
        <w:rPr>
          <w:rFonts w:ascii="Times New Roman" w:eastAsia="Times New Roman" w:hAnsi="Times New Roman" w:cs="Times New Roman"/>
          <w:sz w:val="24"/>
          <w:szCs w:val="24"/>
          <w:lang w:eastAsia="ru-RU"/>
        </w:rPr>
        <w:t> и </w:t>
      </w:r>
      <w:hyperlink r:id="rId10" w:tooltip="Эмоция" w:history="1">
        <w:r w:rsidRPr="0013461A">
          <w:rPr>
            <w:rFonts w:ascii="Times New Roman" w:eastAsia="Times New Roman" w:hAnsi="Times New Roman" w:cs="Times New Roman"/>
            <w:sz w:val="24"/>
            <w:szCs w:val="24"/>
            <w:lang w:eastAsia="ru-RU"/>
          </w:rPr>
          <w:t>эмоционально</w:t>
        </w:r>
      </w:hyperlink>
      <w:r w:rsidRPr="0013461A">
        <w:rPr>
          <w:rFonts w:ascii="Times New Roman" w:eastAsia="Times New Roman" w:hAnsi="Times New Roman" w:cs="Times New Roman"/>
          <w:sz w:val="24"/>
          <w:szCs w:val="24"/>
          <w:lang w:eastAsia="ru-RU"/>
        </w:rPr>
        <w:t xml:space="preserve">-личностные нарушения, а при </w:t>
      </w:r>
      <w:proofErr w:type="spellStart"/>
      <w:r w:rsidRPr="0013461A">
        <w:rPr>
          <w:rFonts w:ascii="Times New Roman" w:eastAsia="Times New Roman" w:hAnsi="Times New Roman" w:cs="Times New Roman"/>
          <w:sz w:val="24"/>
          <w:szCs w:val="24"/>
          <w:lang w:eastAsia="ru-RU"/>
        </w:rPr>
        <w:t>макропролактиноме</w:t>
      </w:r>
      <w:proofErr w:type="spellEnd"/>
      <w:r w:rsidRPr="0013461A">
        <w:rPr>
          <w:rFonts w:ascii="Times New Roman" w:eastAsia="Times New Roman" w:hAnsi="Times New Roman" w:cs="Times New Roman"/>
          <w:sz w:val="24"/>
          <w:szCs w:val="24"/>
          <w:lang w:eastAsia="ru-RU"/>
        </w:rPr>
        <w:t xml:space="preserve"> — признаки наличия объёмного процесса в гипоталамо-гипофизарной области.</w:t>
      </w:r>
    </w:p>
    <w:p w14:paraId="16B15E1B" w14:textId="77777777" w:rsidR="00F86A3F" w:rsidRPr="0013461A" w:rsidRDefault="00F86A3F" w:rsidP="00473A4C">
      <w:pPr>
        <w:shd w:val="clear" w:color="auto" w:fill="FFFFFF"/>
        <w:spacing w:before="120" w:after="120" w:line="360" w:lineRule="auto"/>
        <w:ind w:firstLine="720"/>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i/>
          <w:iCs/>
          <w:sz w:val="24"/>
          <w:szCs w:val="24"/>
          <w:lang w:eastAsia="ru-RU"/>
        </w:rPr>
        <w:t>Репродуктивные и сексуальные нарушения у женщин.</w:t>
      </w:r>
      <w:r w:rsidRPr="0013461A">
        <w:rPr>
          <w:rFonts w:ascii="Times New Roman" w:eastAsia="Times New Roman" w:hAnsi="Times New Roman" w:cs="Times New Roman"/>
          <w:sz w:val="24"/>
          <w:szCs w:val="24"/>
          <w:lang w:eastAsia="ru-RU"/>
        </w:rPr>
        <w:t xml:space="preserve"> Классический вариант клинической картины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xml:space="preserve"> представляет собой сочетание  аменореи с </w:t>
      </w:r>
      <w:proofErr w:type="spellStart"/>
      <w:r w:rsidRPr="0013461A">
        <w:rPr>
          <w:rFonts w:ascii="Times New Roman" w:eastAsia="Times New Roman" w:hAnsi="Times New Roman" w:cs="Times New Roman"/>
          <w:sz w:val="24"/>
          <w:szCs w:val="24"/>
          <w:lang w:eastAsia="ru-RU"/>
        </w:rPr>
        <w:t>галактореей</w:t>
      </w:r>
      <w:proofErr w:type="spellEnd"/>
      <w:r w:rsidRPr="0013461A">
        <w:rPr>
          <w:rFonts w:ascii="Times New Roman" w:eastAsia="Times New Roman" w:hAnsi="Times New Roman" w:cs="Times New Roman"/>
          <w:sz w:val="24"/>
          <w:szCs w:val="24"/>
          <w:lang w:eastAsia="ru-RU"/>
        </w:rPr>
        <w:t xml:space="preserve">  и </w:t>
      </w:r>
      <w:hyperlink r:id="rId11" w:tooltip="Бесплодие" w:history="1">
        <w:r w:rsidRPr="0013461A">
          <w:rPr>
            <w:rFonts w:ascii="Times New Roman" w:eastAsia="Times New Roman" w:hAnsi="Times New Roman" w:cs="Times New Roman"/>
            <w:sz w:val="24"/>
            <w:szCs w:val="24"/>
            <w:lang w:eastAsia="ru-RU"/>
          </w:rPr>
          <w:t>бесплодием</w:t>
        </w:r>
      </w:hyperlink>
      <w:r w:rsidRPr="0013461A">
        <w:rPr>
          <w:rFonts w:ascii="Times New Roman" w:eastAsia="Times New Roman" w:hAnsi="Times New Roman" w:cs="Times New Roman"/>
          <w:sz w:val="24"/>
          <w:szCs w:val="24"/>
          <w:lang w:eastAsia="ru-RU"/>
        </w:rPr>
        <w:t xml:space="preserve"> у молодых женщин, хотя аменорея может возникать и без </w:t>
      </w:r>
      <w:proofErr w:type="spellStart"/>
      <w:r w:rsidRPr="0013461A">
        <w:rPr>
          <w:rFonts w:ascii="Times New Roman" w:eastAsia="Times New Roman" w:hAnsi="Times New Roman" w:cs="Times New Roman"/>
          <w:sz w:val="24"/>
          <w:szCs w:val="24"/>
          <w:lang w:eastAsia="ru-RU"/>
        </w:rPr>
        <w:t>галактореи</w:t>
      </w:r>
      <w:proofErr w:type="spellEnd"/>
      <w:r w:rsidRPr="0013461A">
        <w:rPr>
          <w:rFonts w:ascii="Times New Roman" w:eastAsia="Times New Roman" w:hAnsi="Times New Roman" w:cs="Times New Roman"/>
          <w:sz w:val="24"/>
          <w:szCs w:val="24"/>
          <w:lang w:eastAsia="ru-RU"/>
        </w:rPr>
        <w:t xml:space="preserve">, как и </w:t>
      </w:r>
      <w:proofErr w:type="spellStart"/>
      <w:r w:rsidRPr="0013461A">
        <w:rPr>
          <w:rFonts w:ascii="Times New Roman" w:eastAsia="Times New Roman" w:hAnsi="Times New Roman" w:cs="Times New Roman"/>
          <w:sz w:val="24"/>
          <w:szCs w:val="24"/>
          <w:lang w:eastAsia="ru-RU"/>
        </w:rPr>
        <w:t>галакторея</w:t>
      </w:r>
      <w:proofErr w:type="spellEnd"/>
      <w:r w:rsidRPr="0013461A">
        <w:rPr>
          <w:rFonts w:ascii="Times New Roman" w:eastAsia="Times New Roman" w:hAnsi="Times New Roman" w:cs="Times New Roman"/>
          <w:sz w:val="24"/>
          <w:szCs w:val="24"/>
          <w:lang w:eastAsia="ru-RU"/>
        </w:rPr>
        <w:t xml:space="preserve"> — без аменореи.</w:t>
      </w:r>
    </w:p>
    <w:p w14:paraId="2D73FF36" w14:textId="77777777" w:rsidR="00F86A3F" w:rsidRPr="0013461A" w:rsidRDefault="00F86A3F" w:rsidP="00473A4C">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lastRenderedPageBreak/>
        <w:t xml:space="preserve">  У женщин с </w:t>
      </w:r>
      <w:proofErr w:type="spellStart"/>
      <w:r w:rsidRPr="0013461A">
        <w:rPr>
          <w:rFonts w:ascii="Times New Roman" w:eastAsia="Times New Roman" w:hAnsi="Times New Roman" w:cs="Times New Roman"/>
          <w:sz w:val="24"/>
          <w:szCs w:val="24"/>
          <w:lang w:eastAsia="ru-RU"/>
        </w:rPr>
        <w:t>гиперпролактинемией</w:t>
      </w:r>
      <w:proofErr w:type="spellEnd"/>
      <w:r w:rsidRPr="0013461A">
        <w:rPr>
          <w:rFonts w:ascii="Times New Roman" w:eastAsia="Times New Roman" w:hAnsi="Times New Roman" w:cs="Times New Roman"/>
          <w:sz w:val="24"/>
          <w:szCs w:val="24"/>
          <w:lang w:eastAsia="ru-RU"/>
        </w:rPr>
        <w:t xml:space="preserve"> наблюдаются нарушения менструального цикла, которые могут проявляться аменореей (отсутствие </w:t>
      </w:r>
      <w:hyperlink r:id="rId12" w:tooltip="Менструации" w:history="1">
        <w:r w:rsidRPr="0013461A">
          <w:rPr>
            <w:rFonts w:ascii="Times New Roman" w:eastAsia="Times New Roman" w:hAnsi="Times New Roman" w:cs="Times New Roman"/>
            <w:sz w:val="24"/>
            <w:szCs w:val="24"/>
            <w:lang w:eastAsia="ru-RU"/>
          </w:rPr>
          <w:t>менструации</w:t>
        </w:r>
      </w:hyperlink>
      <w:r w:rsidRPr="0013461A">
        <w:rPr>
          <w:rFonts w:ascii="Times New Roman" w:eastAsia="Times New Roman" w:hAnsi="Times New Roman" w:cs="Times New Roman"/>
          <w:sz w:val="24"/>
          <w:szCs w:val="24"/>
          <w:lang w:eastAsia="ru-RU"/>
        </w:rPr>
        <w:t xml:space="preserve"> 6 мес. и более), </w:t>
      </w:r>
      <w:proofErr w:type="spellStart"/>
      <w:r w:rsidRPr="0013461A">
        <w:rPr>
          <w:rFonts w:ascii="Times New Roman" w:eastAsia="Times New Roman" w:hAnsi="Times New Roman" w:cs="Times New Roman"/>
          <w:sz w:val="24"/>
          <w:szCs w:val="24"/>
          <w:lang w:eastAsia="ru-RU"/>
        </w:rPr>
        <w:t>олигоменореей</w:t>
      </w:r>
      <w:proofErr w:type="spellEnd"/>
      <w:r w:rsidRPr="0013461A">
        <w:rPr>
          <w:rFonts w:ascii="Times New Roman" w:eastAsia="Times New Roman" w:hAnsi="Times New Roman" w:cs="Times New Roman"/>
          <w:sz w:val="24"/>
          <w:szCs w:val="24"/>
          <w:lang w:eastAsia="ru-RU"/>
        </w:rPr>
        <w:t xml:space="preserve"> (скудные менструации 1 раз в 2—3 мес.), </w:t>
      </w:r>
      <w:proofErr w:type="spellStart"/>
      <w:r w:rsidR="00F36A6F">
        <w:fldChar w:fldCharType="begin"/>
      </w:r>
      <w:r w:rsidR="00F36A6F">
        <w:instrText xml:space="preserve"> HYPERLINK "https://ru.wikipedia.org/wiki/%D0%9E%D0%BF%D1%81%D0%BE%D0%BC%D0%B5%D0%BD%D0%BE%D1%80%D0%B5%D1%8F" \o "Опсоменорея" </w:instrText>
      </w:r>
      <w:r w:rsidR="00F36A6F">
        <w:fldChar w:fldCharType="separate"/>
      </w:r>
      <w:r w:rsidRPr="0013461A">
        <w:rPr>
          <w:rFonts w:ascii="Times New Roman" w:eastAsia="Times New Roman" w:hAnsi="Times New Roman" w:cs="Times New Roman"/>
          <w:sz w:val="24"/>
          <w:szCs w:val="24"/>
          <w:lang w:eastAsia="ru-RU"/>
        </w:rPr>
        <w:t>опсоменореей</w:t>
      </w:r>
      <w:proofErr w:type="spellEnd"/>
      <w:r w:rsidR="00F36A6F">
        <w:rPr>
          <w:rFonts w:ascii="Times New Roman" w:eastAsia="Times New Roman" w:hAnsi="Times New Roman" w:cs="Times New Roman"/>
          <w:sz w:val="24"/>
          <w:szCs w:val="24"/>
          <w:lang w:eastAsia="ru-RU"/>
        </w:rPr>
        <w:fldChar w:fldCharType="end"/>
      </w:r>
      <w:r w:rsidRPr="0013461A">
        <w:rPr>
          <w:rFonts w:ascii="Times New Roman" w:eastAsia="Times New Roman" w:hAnsi="Times New Roman" w:cs="Times New Roman"/>
          <w:sz w:val="24"/>
          <w:szCs w:val="24"/>
          <w:lang w:eastAsia="ru-RU"/>
        </w:rPr>
        <w:t xml:space="preserve"> (запаздывающие менструации с удлиненным интервалом 5—8 </w:t>
      </w:r>
      <w:proofErr w:type="spellStart"/>
      <w:r w:rsidRPr="0013461A">
        <w:rPr>
          <w:rFonts w:ascii="Times New Roman" w:eastAsia="Times New Roman" w:hAnsi="Times New Roman" w:cs="Times New Roman"/>
          <w:sz w:val="24"/>
          <w:szCs w:val="24"/>
          <w:lang w:eastAsia="ru-RU"/>
        </w:rPr>
        <w:t>нед</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ановуляторными</w:t>
      </w:r>
      <w:proofErr w:type="spellEnd"/>
      <w:r w:rsidRPr="0013461A">
        <w:rPr>
          <w:rFonts w:ascii="Times New Roman" w:eastAsia="Times New Roman" w:hAnsi="Times New Roman" w:cs="Times New Roman"/>
          <w:sz w:val="24"/>
          <w:szCs w:val="24"/>
          <w:lang w:eastAsia="ru-RU"/>
        </w:rPr>
        <w:t xml:space="preserve"> циклами (менструальные циклы без </w:t>
      </w:r>
      <w:hyperlink r:id="rId13" w:tooltip="Овуляция" w:history="1">
        <w:r w:rsidRPr="0013461A">
          <w:rPr>
            <w:rFonts w:ascii="Times New Roman" w:eastAsia="Times New Roman" w:hAnsi="Times New Roman" w:cs="Times New Roman"/>
            <w:sz w:val="24"/>
            <w:szCs w:val="24"/>
            <w:lang w:eastAsia="ru-RU"/>
          </w:rPr>
          <w:t>овуляции</w:t>
        </w:r>
      </w:hyperlink>
      <w:r w:rsidRPr="0013461A">
        <w:rPr>
          <w:rFonts w:ascii="Times New Roman" w:eastAsia="Times New Roman" w:hAnsi="Times New Roman" w:cs="Times New Roman"/>
          <w:sz w:val="24"/>
          <w:szCs w:val="24"/>
          <w:lang w:eastAsia="ru-RU"/>
        </w:rPr>
        <w:t> и образования </w:t>
      </w:r>
      <w:hyperlink r:id="rId14" w:tooltip="Жёлтое тело" w:history="1">
        <w:r w:rsidRPr="0013461A">
          <w:rPr>
            <w:rFonts w:ascii="Times New Roman" w:eastAsia="Times New Roman" w:hAnsi="Times New Roman" w:cs="Times New Roman"/>
            <w:sz w:val="24"/>
            <w:szCs w:val="24"/>
            <w:lang w:eastAsia="ru-RU"/>
          </w:rPr>
          <w:t>жёлтого тела</w:t>
        </w:r>
      </w:hyperlink>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менометроррагией</w:t>
      </w:r>
      <w:proofErr w:type="spellEnd"/>
      <w:r w:rsidRPr="0013461A">
        <w:rPr>
          <w:rFonts w:ascii="Times New Roman" w:eastAsia="Times New Roman" w:hAnsi="Times New Roman" w:cs="Times New Roman"/>
          <w:sz w:val="24"/>
          <w:szCs w:val="24"/>
          <w:lang w:eastAsia="ru-RU"/>
        </w:rPr>
        <w:t xml:space="preserve"> (обильными менструациями), укорочением </w:t>
      </w:r>
      <w:hyperlink r:id="rId15" w:anchor="%D0%9B%D1%8E%D1%82%D0%B5%D0%B8%D0%BD%D0%BE%D0%B2%D0%B0%D1%8F/%D1%81%D0%B5%D0%BA%D1%80%D0%B5%D1%82%D0%BE%D1%80%D0%BD%D0%B0%D1%8F_%D1%84%D0%B0%D0%B7%D0%B0" w:tooltip="Менструальный цикл" w:history="1">
        <w:r w:rsidRPr="0013461A">
          <w:rPr>
            <w:rFonts w:ascii="Times New Roman" w:eastAsia="Times New Roman" w:hAnsi="Times New Roman" w:cs="Times New Roman"/>
            <w:sz w:val="24"/>
            <w:szCs w:val="24"/>
            <w:lang w:eastAsia="ru-RU"/>
          </w:rPr>
          <w:t>лютеиновой фазы</w:t>
        </w:r>
      </w:hyperlink>
      <w:r w:rsidRPr="0013461A">
        <w:rPr>
          <w:rFonts w:ascii="Times New Roman" w:eastAsia="Times New Roman" w:hAnsi="Times New Roman" w:cs="Times New Roman"/>
          <w:sz w:val="24"/>
          <w:szCs w:val="24"/>
          <w:lang w:eastAsia="ru-RU"/>
        </w:rPr>
        <w:t> и </w:t>
      </w:r>
      <w:hyperlink r:id="rId16" w:tooltip="Бесплодие" w:history="1">
        <w:r w:rsidRPr="0013461A">
          <w:rPr>
            <w:rFonts w:ascii="Times New Roman" w:eastAsia="Times New Roman" w:hAnsi="Times New Roman" w:cs="Times New Roman"/>
            <w:sz w:val="24"/>
            <w:szCs w:val="24"/>
            <w:lang w:eastAsia="ru-RU"/>
          </w:rPr>
          <w:t>бесплодием</w:t>
        </w:r>
      </w:hyperlink>
      <w:r w:rsidRPr="0013461A">
        <w:rPr>
          <w:rFonts w:ascii="Times New Roman" w:eastAsia="Times New Roman" w:hAnsi="Times New Roman" w:cs="Times New Roman"/>
          <w:sz w:val="24"/>
          <w:szCs w:val="24"/>
          <w:lang w:eastAsia="ru-RU"/>
        </w:rPr>
        <w:t xml:space="preserve">. По некоторым данным,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xml:space="preserve"> служит причиной 1/3 случаев женского бесплодия.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xml:space="preserve"> выявляется у 15—20% женщин с вторичной аменореей или </w:t>
      </w:r>
      <w:proofErr w:type="spellStart"/>
      <w:r w:rsidRPr="0013461A">
        <w:rPr>
          <w:rFonts w:ascii="Times New Roman" w:eastAsia="Times New Roman" w:hAnsi="Times New Roman" w:cs="Times New Roman"/>
          <w:sz w:val="24"/>
          <w:szCs w:val="24"/>
          <w:lang w:eastAsia="ru-RU"/>
        </w:rPr>
        <w:t>олигоменореей</w:t>
      </w:r>
      <w:proofErr w:type="spellEnd"/>
      <w:r w:rsidRPr="0013461A">
        <w:rPr>
          <w:rFonts w:ascii="Times New Roman" w:eastAsia="Times New Roman" w:hAnsi="Times New Roman" w:cs="Times New Roman"/>
          <w:sz w:val="24"/>
          <w:szCs w:val="24"/>
          <w:lang w:eastAsia="ru-RU"/>
        </w:rPr>
        <w:t xml:space="preserve">; приблизительно у 30% из них отмечаются </w:t>
      </w:r>
      <w:proofErr w:type="spellStart"/>
      <w:r w:rsidRPr="0013461A">
        <w:rPr>
          <w:rFonts w:ascii="Times New Roman" w:eastAsia="Times New Roman" w:hAnsi="Times New Roman" w:cs="Times New Roman"/>
          <w:sz w:val="24"/>
          <w:szCs w:val="24"/>
          <w:lang w:eastAsia="ru-RU"/>
        </w:rPr>
        <w:t>галакторея</w:t>
      </w:r>
      <w:proofErr w:type="spellEnd"/>
      <w:r w:rsidRPr="0013461A">
        <w:rPr>
          <w:rFonts w:ascii="Times New Roman" w:eastAsia="Times New Roman" w:hAnsi="Times New Roman" w:cs="Times New Roman"/>
          <w:sz w:val="24"/>
          <w:szCs w:val="24"/>
          <w:lang w:eastAsia="ru-RU"/>
        </w:rPr>
        <w:t xml:space="preserve"> или бесплодие, у 70% — сочетание </w:t>
      </w:r>
      <w:proofErr w:type="spellStart"/>
      <w:r w:rsidRPr="0013461A">
        <w:rPr>
          <w:rFonts w:ascii="Times New Roman" w:eastAsia="Times New Roman" w:hAnsi="Times New Roman" w:cs="Times New Roman"/>
          <w:sz w:val="24"/>
          <w:szCs w:val="24"/>
          <w:lang w:eastAsia="ru-RU"/>
        </w:rPr>
        <w:t>галактореи</w:t>
      </w:r>
      <w:proofErr w:type="spellEnd"/>
      <w:r w:rsidRPr="0013461A">
        <w:rPr>
          <w:rFonts w:ascii="Times New Roman" w:eastAsia="Times New Roman" w:hAnsi="Times New Roman" w:cs="Times New Roman"/>
          <w:sz w:val="24"/>
          <w:szCs w:val="24"/>
          <w:lang w:eastAsia="ru-RU"/>
        </w:rPr>
        <w:t xml:space="preserve"> и бесплодия. У некоторых женщин с </w:t>
      </w:r>
      <w:proofErr w:type="spellStart"/>
      <w:r w:rsidRPr="0013461A">
        <w:rPr>
          <w:rFonts w:ascii="Times New Roman" w:eastAsia="Times New Roman" w:hAnsi="Times New Roman" w:cs="Times New Roman"/>
          <w:sz w:val="24"/>
          <w:szCs w:val="24"/>
          <w:lang w:eastAsia="ru-RU"/>
        </w:rPr>
        <w:t>гиперпролактинемией</w:t>
      </w:r>
      <w:proofErr w:type="spellEnd"/>
      <w:r w:rsidRPr="0013461A">
        <w:rPr>
          <w:rFonts w:ascii="Times New Roman" w:eastAsia="Times New Roman" w:hAnsi="Times New Roman" w:cs="Times New Roman"/>
          <w:sz w:val="24"/>
          <w:szCs w:val="24"/>
          <w:lang w:eastAsia="ru-RU"/>
        </w:rPr>
        <w:t xml:space="preserve"> менструальный цикл не нарушен</w:t>
      </w:r>
      <w:r w:rsidRPr="0013461A">
        <w:rPr>
          <w:rFonts w:ascii="Times New Roman" w:eastAsiaTheme="minorEastAsia" w:hAnsi="Times New Roman" w:cs="Times New Roman"/>
          <w:lang w:eastAsia="ru-RU"/>
        </w:rPr>
        <w:t>.</w:t>
      </w:r>
    </w:p>
    <w:p w14:paraId="56128672" w14:textId="77777777" w:rsidR="00F86A3F" w:rsidRPr="0013461A" w:rsidRDefault="00F86A3F" w:rsidP="00473A4C">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У 30—80% женщин с </w:t>
      </w:r>
      <w:proofErr w:type="spellStart"/>
      <w:r w:rsidRPr="0013461A">
        <w:rPr>
          <w:rFonts w:ascii="Times New Roman" w:eastAsia="Times New Roman" w:hAnsi="Times New Roman" w:cs="Times New Roman"/>
          <w:sz w:val="24"/>
          <w:szCs w:val="24"/>
          <w:lang w:eastAsia="ru-RU"/>
        </w:rPr>
        <w:t>гиперпролактинемией</w:t>
      </w:r>
      <w:proofErr w:type="spellEnd"/>
      <w:r w:rsidRPr="0013461A">
        <w:rPr>
          <w:rFonts w:ascii="Times New Roman" w:eastAsia="Times New Roman" w:hAnsi="Times New Roman" w:cs="Times New Roman"/>
          <w:sz w:val="24"/>
          <w:szCs w:val="24"/>
          <w:lang w:eastAsia="ru-RU"/>
        </w:rPr>
        <w:t xml:space="preserve"> выявляется </w:t>
      </w:r>
      <w:proofErr w:type="spellStart"/>
      <w:r w:rsidR="00F36A6F">
        <w:fldChar w:fldCharType="begin"/>
      </w:r>
      <w:r w:rsidR="00F36A6F">
        <w:instrText xml:space="preserve"> HYPERLINK "https://ru.wikipedia.org/wiki/%D0%93%D0%B0%D0%BB%D0%B0%D0%BA%D1%82%D0%BE%D1%80%D0%B5%D1%8F" \o "Галакторея" </w:instrText>
      </w:r>
      <w:r w:rsidR="00F36A6F">
        <w:fldChar w:fldCharType="separate"/>
      </w:r>
      <w:r w:rsidRPr="0013461A">
        <w:rPr>
          <w:rFonts w:ascii="Times New Roman" w:eastAsia="Times New Roman" w:hAnsi="Times New Roman" w:cs="Times New Roman"/>
          <w:sz w:val="24"/>
          <w:szCs w:val="24"/>
          <w:lang w:eastAsia="ru-RU"/>
        </w:rPr>
        <w:t>галакторея</w:t>
      </w:r>
      <w:proofErr w:type="spellEnd"/>
      <w:r w:rsidR="00F36A6F">
        <w:rPr>
          <w:rFonts w:ascii="Times New Roman" w:eastAsia="Times New Roman" w:hAnsi="Times New Roman" w:cs="Times New Roman"/>
          <w:sz w:val="24"/>
          <w:szCs w:val="24"/>
          <w:lang w:eastAsia="ru-RU"/>
        </w:rPr>
        <w:fldChar w:fldCharType="end"/>
      </w:r>
      <w:r w:rsidRPr="0013461A">
        <w:rPr>
          <w:rFonts w:ascii="Times New Roman" w:eastAsia="Times New Roman" w:hAnsi="Times New Roman" w:cs="Times New Roman"/>
          <w:sz w:val="24"/>
          <w:szCs w:val="24"/>
          <w:lang w:eastAsia="ru-RU"/>
        </w:rPr>
        <w:t>. Её степень варьирует от обильной, спонтанной до единичных капель при сильном надавливании. Цвет отделяемого — белый, желтоватый, опалесцирующий; возможно и наличие серозного отделяемого.</w:t>
      </w:r>
    </w:p>
    <w:p w14:paraId="1FBC965D" w14:textId="77777777" w:rsidR="00F86A3F" w:rsidRPr="0013461A" w:rsidRDefault="00F86A3F" w:rsidP="00473A4C">
      <w:pPr>
        <w:shd w:val="clear" w:color="auto" w:fill="FFFFFF"/>
        <w:spacing w:after="0" w:line="360" w:lineRule="auto"/>
        <w:ind w:firstLine="720"/>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Другие клинические симптомы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xml:space="preserve"> у женщин могут включать в себя снижение </w:t>
      </w:r>
      <w:hyperlink r:id="rId17" w:tooltip="Либидо" w:history="1">
        <w:r w:rsidRPr="0013461A">
          <w:rPr>
            <w:rFonts w:ascii="Times New Roman" w:eastAsia="Times New Roman" w:hAnsi="Times New Roman" w:cs="Times New Roman"/>
            <w:sz w:val="24"/>
            <w:szCs w:val="24"/>
            <w:lang w:eastAsia="ru-RU"/>
          </w:rPr>
          <w:t>либидо</w:t>
        </w:r>
      </w:hyperlink>
      <w:r w:rsidRPr="0013461A">
        <w:rPr>
          <w:rFonts w:ascii="Times New Roman" w:eastAsia="Times New Roman" w:hAnsi="Times New Roman" w:cs="Times New Roman"/>
          <w:sz w:val="24"/>
          <w:szCs w:val="24"/>
          <w:lang w:eastAsia="ru-RU"/>
        </w:rPr>
        <w:t>, утрату смазки </w:t>
      </w:r>
      <w:hyperlink r:id="rId18" w:tooltip="Влагалище женщины" w:history="1">
        <w:r w:rsidRPr="0013461A">
          <w:rPr>
            <w:rFonts w:ascii="Times New Roman" w:eastAsia="Times New Roman" w:hAnsi="Times New Roman" w:cs="Times New Roman"/>
            <w:sz w:val="24"/>
            <w:szCs w:val="24"/>
            <w:lang w:eastAsia="ru-RU"/>
          </w:rPr>
          <w:t>влагалища</w:t>
        </w:r>
      </w:hyperlink>
      <w:r w:rsidRPr="0013461A">
        <w:rPr>
          <w:rFonts w:ascii="Times New Roman" w:eastAsia="Times New Roman" w:hAnsi="Times New Roman" w:cs="Times New Roman"/>
          <w:sz w:val="24"/>
          <w:szCs w:val="24"/>
          <w:lang w:eastAsia="ru-RU"/>
        </w:rPr>
        <w:t>, </w:t>
      </w:r>
      <w:hyperlink r:id="rId19" w:tooltip="Диспареуния" w:history="1">
        <w:r w:rsidRPr="0013461A">
          <w:rPr>
            <w:rFonts w:ascii="Times New Roman" w:eastAsia="Times New Roman" w:hAnsi="Times New Roman" w:cs="Times New Roman"/>
            <w:sz w:val="24"/>
            <w:szCs w:val="24"/>
            <w:lang w:eastAsia="ru-RU"/>
          </w:rPr>
          <w:t>диспареунию</w:t>
        </w:r>
      </w:hyperlink>
      <w:r w:rsidRPr="0013461A">
        <w:rPr>
          <w:rFonts w:ascii="Times New Roman" w:eastAsia="Times New Roman" w:hAnsi="Times New Roman" w:cs="Times New Roman"/>
          <w:sz w:val="24"/>
          <w:szCs w:val="24"/>
          <w:lang w:eastAsia="ru-RU"/>
        </w:rPr>
        <w:t xml:space="preserve">, отсутствие оргазма, </w:t>
      </w:r>
      <w:hyperlink r:id="rId20" w:tooltip="Фригидность" w:history="1">
        <w:r w:rsidRPr="0013461A">
          <w:rPr>
            <w:rFonts w:ascii="Times New Roman" w:eastAsia="Times New Roman" w:hAnsi="Times New Roman" w:cs="Times New Roman"/>
            <w:sz w:val="24"/>
            <w:szCs w:val="24"/>
            <w:lang w:eastAsia="ru-RU"/>
          </w:rPr>
          <w:t>фригидность</w:t>
        </w:r>
      </w:hyperlink>
      <w:r w:rsidRPr="0013461A">
        <w:rPr>
          <w:rFonts w:ascii="Times New Roman" w:eastAsia="Times New Roman" w:hAnsi="Times New Roman" w:cs="Times New Roman"/>
          <w:sz w:val="24"/>
          <w:szCs w:val="24"/>
          <w:lang w:eastAsia="ru-RU"/>
        </w:rPr>
        <w:t>, </w:t>
      </w:r>
      <w:hyperlink r:id="rId21" w:tooltip="Атрофия" w:history="1">
        <w:r w:rsidRPr="0013461A">
          <w:rPr>
            <w:rFonts w:ascii="Times New Roman" w:eastAsia="Times New Roman" w:hAnsi="Times New Roman" w:cs="Times New Roman"/>
            <w:sz w:val="24"/>
            <w:szCs w:val="24"/>
            <w:lang w:eastAsia="ru-RU"/>
          </w:rPr>
          <w:t>атрофические</w:t>
        </w:r>
      </w:hyperlink>
      <w:r w:rsidRPr="0013461A">
        <w:rPr>
          <w:rFonts w:ascii="Times New Roman" w:eastAsia="Times New Roman" w:hAnsi="Times New Roman" w:cs="Times New Roman"/>
          <w:sz w:val="24"/>
          <w:szCs w:val="24"/>
          <w:lang w:eastAsia="ru-RU"/>
        </w:rPr>
        <w:t> изменения </w:t>
      </w:r>
      <w:hyperlink r:id="rId22" w:tooltip="Уретра" w:history="1">
        <w:r w:rsidRPr="0013461A">
          <w:rPr>
            <w:rFonts w:ascii="Times New Roman" w:eastAsia="Times New Roman" w:hAnsi="Times New Roman" w:cs="Times New Roman"/>
            <w:sz w:val="24"/>
            <w:szCs w:val="24"/>
            <w:lang w:eastAsia="ru-RU"/>
          </w:rPr>
          <w:t>уретры</w:t>
        </w:r>
      </w:hyperlink>
      <w:r w:rsidRPr="0013461A">
        <w:rPr>
          <w:rFonts w:ascii="Times New Roman" w:eastAsia="Times New Roman" w:hAnsi="Times New Roman" w:cs="Times New Roman"/>
          <w:sz w:val="24"/>
          <w:szCs w:val="24"/>
          <w:lang w:eastAsia="ru-RU"/>
        </w:rPr>
        <w:t xml:space="preserve"> и слизистой влагалища, вирилизацию,  </w:t>
      </w:r>
      <w:r w:rsidRPr="0013461A">
        <w:rPr>
          <w:rFonts w:ascii="Times New Roman" w:eastAsiaTheme="minorEastAsia" w:hAnsi="Times New Roman" w:cs="Times New Roman"/>
          <w:lang w:eastAsia="ru-RU"/>
        </w:rPr>
        <w:t xml:space="preserve"> </w:t>
      </w:r>
      <w:hyperlink r:id="rId23" w:tooltip="Гирсутизм" w:history="1">
        <w:r w:rsidRPr="0013461A">
          <w:rPr>
            <w:rFonts w:ascii="Times New Roman" w:eastAsia="Times New Roman" w:hAnsi="Times New Roman" w:cs="Times New Roman"/>
            <w:sz w:val="24"/>
            <w:szCs w:val="24"/>
            <w:lang w:eastAsia="ru-RU"/>
          </w:rPr>
          <w:t>гирсутизм</w:t>
        </w:r>
      </w:hyperlink>
      <w:r w:rsidRPr="0013461A">
        <w:rPr>
          <w:rFonts w:ascii="Times New Roman" w:eastAsia="Times New Roman" w:hAnsi="Times New Roman" w:cs="Times New Roman"/>
          <w:sz w:val="24"/>
          <w:szCs w:val="24"/>
          <w:lang w:eastAsia="ru-RU"/>
        </w:rPr>
        <w:t> и </w:t>
      </w:r>
      <w:hyperlink r:id="rId24" w:tooltip="Акне" w:history="1">
        <w:r w:rsidRPr="0013461A">
          <w:rPr>
            <w:rFonts w:ascii="Times New Roman" w:eastAsia="Times New Roman" w:hAnsi="Times New Roman" w:cs="Times New Roman"/>
            <w:sz w:val="24"/>
            <w:szCs w:val="24"/>
            <w:lang w:eastAsia="ru-RU"/>
          </w:rPr>
          <w:t>акне</w:t>
        </w:r>
      </w:hyperlink>
      <w:r w:rsidRPr="0013461A">
        <w:rPr>
          <w:rFonts w:ascii="Times New Roman" w:eastAsiaTheme="minorEastAsia" w:hAnsi="Times New Roman" w:cs="Times New Roman"/>
          <w:lang w:eastAsia="ru-RU"/>
        </w:rPr>
        <w:t xml:space="preserve">, </w:t>
      </w:r>
      <w:r w:rsidRPr="0013461A">
        <w:rPr>
          <w:rFonts w:ascii="Times New Roman" w:eastAsia="Times New Roman" w:hAnsi="Times New Roman" w:cs="Times New Roman"/>
          <w:sz w:val="24"/>
          <w:szCs w:val="24"/>
          <w:lang w:eastAsia="ru-RU"/>
        </w:rPr>
        <w:t> </w:t>
      </w:r>
      <w:hyperlink r:id="rId25" w:tooltip="Себорея" w:history="1">
        <w:r w:rsidRPr="0013461A">
          <w:rPr>
            <w:rFonts w:ascii="Times New Roman" w:eastAsia="Times New Roman" w:hAnsi="Times New Roman" w:cs="Times New Roman"/>
            <w:sz w:val="24"/>
            <w:szCs w:val="24"/>
            <w:lang w:eastAsia="ru-RU"/>
          </w:rPr>
          <w:t>себорею</w:t>
        </w:r>
      </w:hyperlink>
      <w:r w:rsidRPr="0013461A">
        <w:rPr>
          <w:rFonts w:ascii="Times New Roman" w:eastAsia="Times New Roman" w:hAnsi="Times New Roman" w:cs="Times New Roman"/>
          <w:sz w:val="24"/>
          <w:szCs w:val="24"/>
          <w:lang w:eastAsia="ru-RU"/>
        </w:rPr>
        <w:t xml:space="preserve"> волосистой части головы, поредение волос, </w:t>
      </w:r>
      <w:proofErr w:type="spellStart"/>
      <w:r w:rsidRPr="0013461A">
        <w:rPr>
          <w:rFonts w:ascii="Times New Roman" w:eastAsia="Times New Roman" w:hAnsi="Times New Roman" w:cs="Times New Roman"/>
          <w:sz w:val="24"/>
          <w:szCs w:val="24"/>
          <w:lang w:eastAsia="ru-RU"/>
        </w:rPr>
        <w:t>гиперсаливацию</w:t>
      </w:r>
      <w:proofErr w:type="spellEnd"/>
      <w:r w:rsidRPr="0013461A">
        <w:rPr>
          <w:rFonts w:ascii="Times New Roman" w:eastAsia="Times New Roman" w:hAnsi="Times New Roman" w:cs="Times New Roman"/>
          <w:sz w:val="24"/>
          <w:szCs w:val="24"/>
          <w:lang w:eastAsia="ru-RU"/>
        </w:rPr>
        <w:t xml:space="preserve">.  Возможны и такие последствия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как развитие </w:t>
      </w:r>
      <w:hyperlink r:id="rId26" w:tooltip="Гипоплазия матки" w:history="1">
        <w:r w:rsidRPr="0013461A">
          <w:rPr>
            <w:rFonts w:ascii="Times New Roman" w:eastAsia="Times New Roman" w:hAnsi="Times New Roman" w:cs="Times New Roman"/>
            <w:sz w:val="24"/>
            <w:szCs w:val="24"/>
            <w:lang w:eastAsia="ru-RU"/>
          </w:rPr>
          <w:t>гипоплазии матки</w:t>
        </w:r>
      </w:hyperlink>
      <w:r w:rsidRPr="0013461A">
        <w:rPr>
          <w:rFonts w:ascii="Times New Roman" w:eastAsia="Times New Roman" w:hAnsi="Times New Roman" w:cs="Times New Roman"/>
          <w:sz w:val="24"/>
          <w:szCs w:val="24"/>
          <w:lang w:eastAsia="ru-RU"/>
        </w:rPr>
        <w:t>, </w:t>
      </w:r>
      <w:proofErr w:type="spellStart"/>
      <w:r w:rsidRPr="0013461A">
        <w:rPr>
          <w:rFonts w:ascii="Times New Roman" w:eastAsia="Times New Roman" w:hAnsi="Times New Roman" w:cs="Times New Roman"/>
          <w:sz w:val="24"/>
          <w:szCs w:val="24"/>
          <w:lang w:eastAsia="ru-RU"/>
        </w:rPr>
        <w:t>инволютивные</w:t>
      </w:r>
      <w:proofErr w:type="spellEnd"/>
      <w:r w:rsidRPr="0013461A">
        <w:rPr>
          <w:rFonts w:ascii="Times New Roman" w:eastAsia="Times New Roman" w:hAnsi="Times New Roman" w:cs="Times New Roman"/>
          <w:sz w:val="24"/>
          <w:szCs w:val="24"/>
          <w:lang w:eastAsia="ru-RU"/>
        </w:rPr>
        <w:t> изменения </w:t>
      </w:r>
      <w:hyperlink r:id="rId27" w:tooltip="Молочные железы" w:history="1">
        <w:r w:rsidRPr="0013461A">
          <w:rPr>
            <w:rFonts w:ascii="Times New Roman" w:eastAsia="Times New Roman" w:hAnsi="Times New Roman" w:cs="Times New Roman"/>
            <w:sz w:val="24"/>
            <w:szCs w:val="24"/>
            <w:lang w:eastAsia="ru-RU"/>
          </w:rPr>
          <w:t>молочных желез</w:t>
        </w:r>
      </w:hyperlink>
      <w:r w:rsidRPr="0013461A">
        <w:rPr>
          <w:rFonts w:ascii="Times New Roman" w:eastAsiaTheme="minorEastAsia" w:hAnsi="Times New Roman" w:cs="Times New Roman"/>
          <w:lang w:eastAsia="ru-RU"/>
        </w:rPr>
        <w:t xml:space="preserve"> </w:t>
      </w:r>
      <w:hyperlink r:id="rId28" w:tooltip="Злокачественная опухоль" w:history="1">
        <w:r w:rsidRPr="0013461A">
          <w:rPr>
            <w:rFonts w:ascii="Times New Roman" w:eastAsia="Times New Roman" w:hAnsi="Times New Roman" w:cs="Times New Roman"/>
            <w:sz w:val="24"/>
            <w:szCs w:val="24"/>
            <w:lang w:eastAsia="ru-RU"/>
          </w:rPr>
          <w:t>злокачественная опухоль</w:t>
        </w:r>
      </w:hyperlink>
      <w:r w:rsidRPr="0013461A">
        <w:rPr>
          <w:rFonts w:ascii="Times New Roman" w:eastAsia="Times New Roman" w:hAnsi="Times New Roman" w:cs="Times New Roman"/>
          <w:sz w:val="24"/>
          <w:szCs w:val="24"/>
          <w:lang w:eastAsia="ru-RU"/>
        </w:rPr>
        <w:t> молочной железы, </w:t>
      </w:r>
      <w:hyperlink r:id="rId29" w:tooltip="Онкология" w:history="1">
        <w:r w:rsidRPr="0013461A">
          <w:rPr>
            <w:rFonts w:ascii="Times New Roman" w:eastAsia="Times New Roman" w:hAnsi="Times New Roman" w:cs="Times New Roman"/>
            <w:sz w:val="24"/>
            <w:szCs w:val="24"/>
            <w:lang w:eastAsia="ru-RU"/>
          </w:rPr>
          <w:t>онкологические</w:t>
        </w:r>
      </w:hyperlink>
      <w:r w:rsidRPr="0013461A">
        <w:rPr>
          <w:rFonts w:ascii="Times New Roman" w:eastAsia="Times New Roman" w:hAnsi="Times New Roman" w:cs="Times New Roman"/>
          <w:sz w:val="24"/>
          <w:szCs w:val="24"/>
          <w:lang w:eastAsia="ru-RU"/>
        </w:rPr>
        <w:t> заболевания </w:t>
      </w:r>
      <w:hyperlink r:id="rId30" w:tooltip="Яичник" w:history="1">
        <w:r w:rsidRPr="0013461A">
          <w:rPr>
            <w:rFonts w:ascii="Times New Roman" w:eastAsia="Times New Roman" w:hAnsi="Times New Roman" w:cs="Times New Roman"/>
            <w:sz w:val="24"/>
            <w:szCs w:val="24"/>
            <w:lang w:eastAsia="ru-RU"/>
          </w:rPr>
          <w:t>яичников</w:t>
        </w:r>
      </w:hyperlink>
      <w:r w:rsidRPr="0013461A">
        <w:rPr>
          <w:rFonts w:ascii="Times New Roman" w:eastAsia="Times New Roman" w:hAnsi="Times New Roman" w:cs="Times New Roman"/>
          <w:sz w:val="24"/>
          <w:szCs w:val="24"/>
          <w:lang w:eastAsia="ru-RU"/>
        </w:rPr>
        <w:t xml:space="preserve">. У беременных женщин нейролептическая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xml:space="preserve"> обусловливает повышенный риск потери беременности как на ранних, так и на поздних сроках и замедление внутриутробного роста плода.</w:t>
      </w:r>
    </w:p>
    <w:p w14:paraId="20E1242F" w14:textId="77777777" w:rsidR="00F86A3F" w:rsidRPr="0013461A" w:rsidRDefault="00F86A3F" w:rsidP="00473A4C">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Во многих случаях имеет место не постоянное, а так называемое</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i/>
          <w:iCs/>
          <w:sz w:val="24"/>
          <w:szCs w:val="24"/>
        </w:rPr>
        <w:t>латентное</w:t>
      </w:r>
      <w:r w:rsidRPr="0013461A">
        <w:rPr>
          <w:rFonts w:ascii="Times New Roman" w:eastAsia="Times New Roman" w:hAnsi="Times New Roman" w:cs="Times New Roman"/>
          <w:sz w:val="24"/>
          <w:szCs w:val="24"/>
        </w:rPr>
        <w:t xml:space="preserve">, скрытое повышение уровня пролактина, которое происходит обычно в ночное время или кратковременно, в связи с чем не обнаруживается при стандартном гормональном обследовании. Такие нерегулярные всплески секреции гормона зачастую вызывают в молочных железах </w:t>
      </w:r>
      <w:proofErr w:type="spellStart"/>
      <w:r w:rsidRPr="0013461A">
        <w:rPr>
          <w:rFonts w:ascii="Times New Roman" w:eastAsia="Times New Roman" w:hAnsi="Times New Roman" w:cs="Times New Roman"/>
          <w:sz w:val="24"/>
          <w:szCs w:val="24"/>
        </w:rPr>
        <w:t>нагрубание</w:t>
      </w:r>
      <w:proofErr w:type="spellEnd"/>
      <w:r w:rsidRPr="0013461A">
        <w:rPr>
          <w:rFonts w:ascii="Times New Roman" w:eastAsia="Times New Roman" w:hAnsi="Times New Roman" w:cs="Times New Roman"/>
          <w:sz w:val="24"/>
          <w:szCs w:val="24"/>
        </w:rPr>
        <w:t>,</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мастодинию</w:t>
      </w:r>
      <w:proofErr w:type="spellEnd"/>
      <w:r w:rsidRPr="0013461A">
        <w:rPr>
          <w:rFonts w:ascii="Times New Roman" w:eastAsia="Times New Roman" w:hAnsi="Times New Roman" w:cs="Times New Roman"/>
          <w:sz w:val="24"/>
          <w:szCs w:val="24"/>
        </w:rPr>
        <w:t xml:space="preserve">, </w:t>
      </w:r>
      <w:proofErr w:type="spellStart"/>
      <w:r w:rsidRPr="0013461A">
        <w:rPr>
          <w:rFonts w:ascii="Times New Roman" w:eastAsia="Times New Roman" w:hAnsi="Times New Roman" w:cs="Times New Roman"/>
          <w:sz w:val="24"/>
          <w:szCs w:val="24"/>
        </w:rPr>
        <w:t>масталгию</w:t>
      </w:r>
      <w:proofErr w:type="spellEnd"/>
      <w:r w:rsidRPr="0013461A">
        <w:rPr>
          <w:rFonts w:ascii="Times New Roman" w:eastAsia="Times New Roman" w:hAnsi="Times New Roman" w:cs="Times New Roman"/>
          <w:sz w:val="24"/>
          <w:szCs w:val="24"/>
        </w:rPr>
        <w:t>.</w:t>
      </w:r>
    </w:p>
    <w:p w14:paraId="7835F3F7"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i/>
          <w:iCs/>
          <w:sz w:val="24"/>
          <w:szCs w:val="24"/>
        </w:rPr>
        <w:t>Репродуктивные и сексуальные нарушения у мужчин.</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Снижение или отсутствие либидо и</w:t>
      </w:r>
      <w:r w:rsidRPr="0013461A">
        <w:rPr>
          <w:rFonts w:ascii="Times New Roman" w:eastAsia="Times New Roman" w:hAnsi="Times New Roman" w:cs="Times New Roman"/>
          <w:sz w:val="24"/>
          <w:szCs w:val="24"/>
          <w:lang w:val="en-US"/>
        </w:rPr>
        <w:t> </w:t>
      </w:r>
      <w:hyperlink r:id="rId31" w:tooltip="Потенция" w:history="1">
        <w:r w:rsidRPr="0013461A">
          <w:rPr>
            <w:rFonts w:ascii="Times New Roman" w:eastAsia="Times New Roman" w:hAnsi="Times New Roman" w:cs="Times New Roman"/>
            <w:sz w:val="24"/>
            <w:szCs w:val="24"/>
          </w:rPr>
          <w:t>потенции</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(50—85%), уменьшение</w:t>
      </w:r>
      <w:r w:rsidRPr="0013461A">
        <w:rPr>
          <w:rFonts w:ascii="Times New Roman" w:eastAsia="Times New Roman" w:hAnsi="Times New Roman" w:cs="Times New Roman"/>
          <w:sz w:val="24"/>
          <w:szCs w:val="24"/>
          <w:lang w:val="en-US"/>
        </w:rPr>
        <w:t> </w:t>
      </w:r>
      <w:hyperlink r:id="rId32" w:tooltip="Вторичные половые признаки" w:history="1">
        <w:r w:rsidRPr="0013461A">
          <w:rPr>
            <w:rFonts w:ascii="Times New Roman" w:eastAsia="Times New Roman" w:hAnsi="Times New Roman" w:cs="Times New Roman"/>
            <w:sz w:val="24"/>
            <w:szCs w:val="24"/>
          </w:rPr>
          <w:t>вторичных половых признаков</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(2—21%), бесплодие вследствие</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олигоспермии</w:t>
      </w:r>
      <w:proofErr w:type="spellEnd"/>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(3—15%),</w:t>
      </w:r>
      <w:r w:rsidRPr="0013461A">
        <w:rPr>
          <w:rFonts w:ascii="Times New Roman" w:eastAsia="Times New Roman" w:hAnsi="Times New Roman" w:cs="Times New Roman"/>
          <w:sz w:val="24"/>
          <w:szCs w:val="24"/>
          <w:lang w:val="en-US"/>
        </w:rPr>
        <w:t> </w:t>
      </w:r>
      <w:hyperlink r:id="rId33" w:tooltip="Гинекомастия" w:history="1">
        <w:r w:rsidRPr="0013461A">
          <w:rPr>
            <w:rFonts w:ascii="Times New Roman" w:eastAsia="Times New Roman" w:hAnsi="Times New Roman" w:cs="Times New Roman"/>
            <w:sz w:val="24"/>
            <w:szCs w:val="24"/>
          </w:rPr>
          <w:t>гинекомастия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(6—23%), </w:t>
      </w:r>
      <w:proofErr w:type="spellStart"/>
      <w:r w:rsidRPr="0013461A">
        <w:rPr>
          <w:rFonts w:ascii="Times New Roman" w:eastAsia="Times New Roman" w:hAnsi="Times New Roman" w:cs="Times New Roman"/>
          <w:sz w:val="24"/>
          <w:szCs w:val="24"/>
        </w:rPr>
        <w:t>галакторея</w:t>
      </w:r>
      <w:proofErr w:type="spellEnd"/>
      <w:r w:rsidRPr="0013461A">
        <w:rPr>
          <w:rFonts w:ascii="Times New Roman" w:eastAsia="Times New Roman" w:hAnsi="Times New Roman" w:cs="Times New Roman"/>
          <w:sz w:val="24"/>
          <w:szCs w:val="24"/>
        </w:rPr>
        <w:t xml:space="preserve"> (0,5—</w:t>
      </w:r>
      <w:r w:rsidRPr="0013461A">
        <w:rPr>
          <w:rFonts w:ascii="Times New Roman" w:eastAsia="Times New Roman" w:hAnsi="Times New Roman" w:cs="Times New Roman"/>
          <w:sz w:val="24"/>
          <w:szCs w:val="24"/>
        </w:rPr>
        <w:lastRenderedPageBreak/>
        <w:t>8%). Снижается количество и подвижность</w:t>
      </w:r>
      <w:r w:rsidRPr="0013461A">
        <w:rPr>
          <w:rFonts w:ascii="Times New Roman" w:eastAsia="Times New Roman" w:hAnsi="Times New Roman" w:cs="Times New Roman"/>
          <w:sz w:val="24"/>
          <w:szCs w:val="24"/>
          <w:lang w:val="en-US"/>
        </w:rPr>
        <w:t> </w:t>
      </w:r>
      <w:hyperlink r:id="rId34" w:tooltip="Сперматозоид" w:history="1">
        <w:r w:rsidRPr="0013461A">
          <w:rPr>
            <w:rFonts w:ascii="Times New Roman" w:eastAsia="Times New Roman" w:hAnsi="Times New Roman" w:cs="Times New Roman"/>
            <w:sz w:val="24"/>
            <w:szCs w:val="24"/>
          </w:rPr>
          <w:t>сперматозоидов</w:t>
        </w:r>
      </w:hyperlink>
      <w:r w:rsidRPr="0013461A">
        <w:rPr>
          <w:rFonts w:ascii="Times New Roman" w:eastAsia="Times New Roman" w:hAnsi="Times New Roman" w:cs="Times New Roman"/>
          <w:sz w:val="24"/>
          <w:szCs w:val="24"/>
        </w:rPr>
        <w:t>, возникают их патологические формы. Возможна также</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ретроградная</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или</w:t>
      </w:r>
      <w:r w:rsidR="00812398">
        <w:rPr>
          <w:rFonts w:ascii="Times New Roman" w:eastAsia="Times New Roman" w:hAnsi="Times New Roman" w:cs="Times New Roman"/>
          <w:sz w:val="24"/>
          <w:szCs w:val="24"/>
        </w:rPr>
        <w:t xml:space="preserve"> </w:t>
      </w:r>
      <w:r w:rsidRPr="0013461A">
        <w:rPr>
          <w:rFonts w:ascii="Times New Roman" w:eastAsia="Times New Roman" w:hAnsi="Times New Roman" w:cs="Times New Roman"/>
          <w:sz w:val="24"/>
          <w:szCs w:val="24"/>
        </w:rPr>
        <w:t>болезненная</w:t>
      </w:r>
      <w:r w:rsidRPr="0013461A">
        <w:rPr>
          <w:rFonts w:ascii="Times New Roman" w:eastAsia="Times New Roman" w:hAnsi="Times New Roman" w:cs="Times New Roman"/>
          <w:sz w:val="24"/>
          <w:szCs w:val="24"/>
          <w:lang w:val="en-US"/>
        </w:rPr>
        <w:t> </w:t>
      </w:r>
      <w:hyperlink r:id="rId35" w:tooltip="Эякуляция" w:history="1">
        <w:r w:rsidRPr="0013461A">
          <w:rPr>
            <w:rFonts w:ascii="Times New Roman" w:eastAsia="Times New Roman" w:hAnsi="Times New Roman" w:cs="Times New Roman"/>
            <w:sz w:val="24"/>
            <w:szCs w:val="24"/>
          </w:rPr>
          <w:t>эякуляция</w:t>
        </w:r>
      </w:hyperlink>
      <w:r w:rsidRPr="0013461A">
        <w:rPr>
          <w:rFonts w:ascii="Times New Roman" w:hAnsi="Times New Roman" w:cs="Times New Roman"/>
        </w:rPr>
        <w:t xml:space="preserve">. </w:t>
      </w:r>
      <w:r w:rsidRPr="0013461A">
        <w:rPr>
          <w:rFonts w:ascii="Times New Roman" w:eastAsia="Times New Roman" w:hAnsi="Times New Roman" w:cs="Times New Roman"/>
          <w:sz w:val="24"/>
          <w:szCs w:val="24"/>
        </w:rPr>
        <w:t xml:space="preserve"> По</w:t>
      </w:r>
      <w:r w:rsidR="00812398">
        <w:rPr>
          <w:rFonts w:ascii="Times New Roman" w:eastAsia="Times New Roman" w:hAnsi="Times New Roman" w:cs="Times New Roman"/>
          <w:sz w:val="24"/>
          <w:szCs w:val="24"/>
        </w:rPr>
        <w:t xml:space="preserve"> </w:t>
      </w:r>
      <w:r w:rsidRPr="0013461A">
        <w:rPr>
          <w:rFonts w:ascii="Times New Roman" w:eastAsia="Times New Roman" w:hAnsi="Times New Roman" w:cs="Times New Roman"/>
          <w:sz w:val="24"/>
          <w:szCs w:val="24"/>
        </w:rPr>
        <w:t>данным</w:t>
      </w:r>
      <w:r w:rsidRPr="0013461A">
        <w:rPr>
          <w:rFonts w:ascii="Times New Roman" w:eastAsia="Times New Roman" w:hAnsi="Times New Roman" w:cs="Times New Roman"/>
          <w:sz w:val="24"/>
          <w:szCs w:val="24"/>
          <w:lang w:val="en-US"/>
        </w:rPr>
        <w:t> </w:t>
      </w:r>
      <w:hyperlink r:id="rId36" w:tooltip="Гистологический анализ" w:history="1">
        <w:r w:rsidRPr="0013461A">
          <w:rPr>
            <w:rFonts w:ascii="Times New Roman" w:eastAsia="Times New Roman" w:hAnsi="Times New Roman" w:cs="Times New Roman"/>
            <w:sz w:val="24"/>
            <w:szCs w:val="24"/>
          </w:rPr>
          <w:t>гистологических исследований</w:t>
        </w:r>
      </w:hyperlink>
      <w:r w:rsidRPr="0013461A">
        <w:rPr>
          <w:rFonts w:ascii="Times New Roman" w:eastAsia="Times New Roman" w:hAnsi="Times New Roman" w:cs="Times New Roman"/>
          <w:sz w:val="24"/>
          <w:szCs w:val="24"/>
        </w:rPr>
        <w:t xml:space="preserve">, </w:t>
      </w:r>
      <w:proofErr w:type="spellStart"/>
      <w:r w:rsidRPr="0013461A">
        <w:rPr>
          <w:rFonts w:ascii="Times New Roman" w:eastAsia="Times New Roman" w:hAnsi="Times New Roman" w:cs="Times New Roman"/>
          <w:sz w:val="24"/>
          <w:szCs w:val="24"/>
        </w:rPr>
        <w:t>гиперпролактинемия</w:t>
      </w:r>
      <w:proofErr w:type="spellEnd"/>
      <w:r w:rsidRPr="0013461A">
        <w:rPr>
          <w:rFonts w:ascii="Times New Roman" w:eastAsia="Times New Roman" w:hAnsi="Times New Roman" w:cs="Times New Roman"/>
          <w:sz w:val="24"/>
          <w:szCs w:val="24"/>
        </w:rPr>
        <w:t xml:space="preserve"> у мужчин приводит к нарушению</w:t>
      </w:r>
      <w:r w:rsidRPr="0013461A">
        <w:rPr>
          <w:rFonts w:ascii="Times New Roman" w:eastAsia="Times New Roman" w:hAnsi="Times New Roman" w:cs="Times New Roman"/>
          <w:sz w:val="24"/>
          <w:szCs w:val="24"/>
          <w:lang w:val="en-US"/>
        </w:rPr>
        <w:t> </w:t>
      </w:r>
      <w:hyperlink r:id="rId37" w:tooltip="Ультраструктура" w:history="1">
        <w:r w:rsidRPr="0013461A">
          <w:rPr>
            <w:rFonts w:ascii="Times New Roman" w:eastAsia="Times New Roman" w:hAnsi="Times New Roman" w:cs="Times New Roman"/>
            <w:sz w:val="24"/>
            <w:szCs w:val="24"/>
          </w:rPr>
          <w:t>ультраструктуры</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стенок</w:t>
      </w:r>
      <w:r w:rsidRPr="0013461A">
        <w:rPr>
          <w:rFonts w:ascii="Times New Roman" w:eastAsia="Times New Roman" w:hAnsi="Times New Roman" w:cs="Times New Roman"/>
          <w:sz w:val="24"/>
          <w:szCs w:val="24"/>
          <w:lang w:val="en-US"/>
        </w:rPr>
        <w:t> </w:t>
      </w:r>
      <w:hyperlink r:id="rId38" w:anchor="%D0%AF%D0%B8%D1%87%D0%BA%D0%B8_%D0%B8_%D0%BC%D0%BE%D1%88%D0%BE%D0%BD%D0%BA%D0%B0" w:tooltip="Мужская половая система" w:history="1">
        <w:r w:rsidRPr="0013461A">
          <w:rPr>
            <w:rFonts w:ascii="Times New Roman" w:eastAsia="Times New Roman" w:hAnsi="Times New Roman" w:cs="Times New Roman"/>
            <w:sz w:val="24"/>
            <w:szCs w:val="24"/>
          </w:rPr>
          <w:t>семенных канальцев</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w:t>
      </w:r>
      <w:r w:rsidRPr="0013461A">
        <w:rPr>
          <w:rFonts w:ascii="Times New Roman" w:eastAsia="Times New Roman" w:hAnsi="Times New Roman" w:cs="Times New Roman"/>
          <w:sz w:val="24"/>
          <w:szCs w:val="24"/>
          <w:lang w:val="en-US"/>
        </w:rPr>
        <w:t> </w:t>
      </w:r>
      <w:hyperlink r:id="rId39" w:tooltip="Клетки Лейдига" w:history="1">
        <w:r w:rsidRPr="0013461A">
          <w:rPr>
            <w:rFonts w:ascii="Times New Roman" w:eastAsia="Times New Roman" w:hAnsi="Times New Roman" w:cs="Times New Roman"/>
            <w:sz w:val="24"/>
            <w:szCs w:val="24"/>
          </w:rPr>
          <w:t xml:space="preserve">клеток </w:t>
        </w:r>
        <w:proofErr w:type="spellStart"/>
        <w:r w:rsidRPr="0013461A">
          <w:rPr>
            <w:rFonts w:ascii="Times New Roman" w:eastAsia="Times New Roman" w:hAnsi="Times New Roman" w:cs="Times New Roman"/>
            <w:sz w:val="24"/>
            <w:szCs w:val="24"/>
          </w:rPr>
          <w:t>Лейдига</w:t>
        </w:r>
        <w:proofErr w:type="spellEnd"/>
      </w:hyperlink>
      <w:r w:rsidRPr="0013461A">
        <w:rPr>
          <w:rFonts w:ascii="Times New Roman" w:eastAsia="Times New Roman" w:hAnsi="Times New Roman" w:cs="Times New Roman"/>
          <w:sz w:val="24"/>
          <w:szCs w:val="24"/>
        </w:rPr>
        <w:t xml:space="preserve">. Репродуктивные и сексуальные проявления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у мужчин встречаются в целом реже, чем у женщин.</w:t>
      </w:r>
    </w:p>
    <w:p w14:paraId="48DD4337"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 xml:space="preserve">Частота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у мужчин с</w:t>
      </w:r>
      <w:r w:rsidRPr="0013461A">
        <w:rPr>
          <w:rFonts w:ascii="Times New Roman" w:eastAsia="Times New Roman" w:hAnsi="Times New Roman" w:cs="Times New Roman"/>
          <w:sz w:val="24"/>
          <w:szCs w:val="24"/>
          <w:lang w:val="en-US"/>
        </w:rPr>
        <w:t> </w:t>
      </w:r>
      <w:hyperlink r:id="rId40" w:tooltip="Эректильная дисфункция" w:history="1">
        <w:r w:rsidRPr="0013461A">
          <w:rPr>
            <w:rFonts w:ascii="Times New Roman" w:eastAsia="Times New Roman" w:hAnsi="Times New Roman" w:cs="Times New Roman"/>
            <w:sz w:val="24"/>
            <w:szCs w:val="24"/>
          </w:rPr>
          <w:t>эректильной дисфункцией</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(импотенцией) составляет до 20%, при бесплодии — до 30%.</w:t>
      </w:r>
    </w:p>
    <w:p w14:paraId="6B6871D0"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i/>
          <w:iCs/>
          <w:sz w:val="24"/>
          <w:szCs w:val="24"/>
        </w:rPr>
        <w:t>Метаболические нарушения.</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Гиперпролактинемия</w:t>
      </w:r>
      <w:proofErr w:type="spellEnd"/>
      <w:r w:rsidRPr="0013461A">
        <w:rPr>
          <w:rFonts w:ascii="Times New Roman" w:eastAsia="Times New Roman" w:hAnsi="Times New Roman" w:cs="Times New Roman"/>
          <w:sz w:val="24"/>
          <w:szCs w:val="24"/>
        </w:rPr>
        <w:t xml:space="preserve"> нередко приводит к повышению массы тела и повышению аппетита. Характерны изменения в</w:t>
      </w:r>
      <w:r w:rsidRPr="0013461A">
        <w:rPr>
          <w:rFonts w:ascii="Times New Roman" w:eastAsia="Times New Roman" w:hAnsi="Times New Roman" w:cs="Times New Roman"/>
          <w:sz w:val="24"/>
          <w:szCs w:val="24"/>
          <w:lang w:val="en-US"/>
        </w:rPr>
        <w:t> </w:t>
      </w:r>
      <w:hyperlink r:id="rId41" w:tooltip="Липидный обмен" w:history="1">
        <w:r w:rsidRPr="0013461A">
          <w:rPr>
            <w:rFonts w:ascii="Times New Roman" w:eastAsia="Times New Roman" w:hAnsi="Times New Roman" w:cs="Times New Roman"/>
            <w:sz w:val="24"/>
            <w:szCs w:val="24"/>
          </w:rPr>
          <w:t>липидном обмене</w:t>
        </w:r>
      </w:hyperlink>
      <w:r w:rsidRPr="0013461A">
        <w:rPr>
          <w:rFonts w:ascii="Times New Roman" w:eastAsia="Times New Roman" w:hAnsi="Times New Roman" w:cs="Times New Roman"/>
          <w:sz w:val="24"/>
          <w:szCs w:val="24"/>
        </w:rPr>
        <w:t>:</w:t>
      </w:r>
      <w:r w:rsidRPr="0013461A">
        <w:rPr>
          <w:rFonts w:ascii="Times New Roman" w:eastAsia="Times New Roman" w:hAnsi="Times New Roman" w:cs="Times New Roman"/>
          <w:sz w:val="24"/>
          <w:szCs w:val="24"/>
          <w:lang w:val="en-US"/>
        </w:rPr>
        <w:t> </w:t>
      </w:r>
      <w:hyperlink r:id="rId42" w:tooltip="Гиперхолестеринемия" w:history="1">
        <w:proofErr w:type="spellStart"/>
        <w:r w:rsidRPr="0013461A">
          <w:rPr>
            <w:rFonts w:ascii="Times New Roman" w:eastAsia="Times New Roman" w:hAnsi="Times New Roman" w:cs="Times New Roman"/>
            <w:sz w:val="24"/>
            <w:szCs w:val="24"/>
          </w:rPr>
          <w:t>гиперхолестеринемия</w:t>
        </w:r>
        <w:proofErr w:type="spellEnd"/>
      </w:hyperlink>
      <w:r w:rsidRPr="0013461A">
        <w:rPr>
          <w:rFonts w:ascii="Times New Roman" w:eastAsia="Times New Roman" w:hAnsi="Times New Roman" w:cs="Times New Roman"/>
          <w:sz w:val="24"/>
          <w:szCs w:val="24"/>
        </w:rPr>
        <w:t>, повышение концентрации</w:t>
      </w:r>
      <w:r w:rsidRPr="0013461A">
        <w:rPr>
          <w:rFonts w:ascii="Times New Roman" w:eastAsia="Times New Roman" w:hAnsi="Times New Roman" w:cs="Times New Roman"/>
          <w:sz w:val="24"/>
          <w:szCs w:val="24"/>
          <w:lang w:val="en-US"/>
        </w:rPr>
        <w:t> </w:t>
      </w:r>
      <w:hyperlink r:id="rId43" w:tooltip="Липопротеины низкой плотности" w:history="1">
        <w:r w:rsidRPr="0013461A">
          <w:rPr>
            <w:rFonts w:ascii="Times New Roman" w:eastAsia="Times New Roman" w:hAnsi="Times New Roman" w:cs="Times New Roman"/>
            <w:sz w:val="24"/>
            <w:szCs w:val="24"/>
          </w:rPr>
          <w:t>липопротеинов низкой и очень низкой плотности</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с одновременным снижением концентрации</w:t>
      </w:r>
      <w:r w:rsidRPr="0013461A">
        <w:rPr>
          <w:rFonts w:ascii="Times New Roman" w:eastAsia="Times New Roman" w:hAnsi="Times New Roman" w:cs="Times New Roman"/>
          <w:sz w:val="24"/>
          <w:szCs w:val="24"/>
          <w:lang w:val="en-US"/>
        </w:rPr>
        <w:t> </w:t>
      </w:r>
      <w:hyperlink r:id="rId44" w:tooltip="Липопротеины высокой плотности" w:history="1">
        <w:r w:rsidRPr="0013461A">
          <w:rPr>
            <w:rFonts w:ascii="Times New Roman" w:eastAsia="Times New Roman" w:hAnsi="Times New Roman" w:cs="Times New Roman"/>
            <w:sz w:val="24"/>
            <w:szCs w:val="24"/>
          </w:rPr>
          <w:t>липопротеинов высокой плотности</w:t>
        </w:r>
      </w:hyperlink>
      <w:r w:rsidRPr="0013461A">
        <w:rPr>
          <w:rFonts w:ascii="Times New Roman" w:eastAsia="Times New Roman" w:hAnsi="Times New Roman" w:cs="Times New Roman"/>
          <w:sz w:val="24"/>
          <w:szCs w:val="24"/>
        </w:rPr>
        <w:t>. В результате этих изменений увеличивается риск</w:t>
      </w:r>
      <w:r w:rsidRPr="0013461A">
        <w:rPr>
          <w:rFonts w:ascii="Times New Roman" w:eastAsia="Times New Roman" w:hAnsi="Times New Roman" w:cs="Times New Roman"/>
          <w:sz w:val="24"/>
          <w:szCs w:val="24"/>
          <w:lang w:val="en-US"/>
        </w:rPr>
        <w:t> </w:t>
      </w:r>
      <w:hyperlink r:id="rId45" w:tooltip="Ишемическая болезнь сердца" w:history="1">
        <w:r w:rsidRPr="0013461A">
          <w:rPr>
            <w:rFonts w:ascii="Times New Roman" w:eastAsia="Times New Roman" w:hAnsi="Times New Roman" w:cs="Times New Roman"/>
            <w:sz w:val="24"/>
            <w:szCs w:val="24"/>
          </w:rPr>
          <w:t>ишемической болезни сердца</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w:t>
      </w:r>
      <w:r w:rsidRPr="0013461A">
        <w:rPr>
          <w:rFonts w:ascii="Times New Roman" w:eastAsia="Times New Roman" w:hAnsi="Times New Roman" w:cs="Times New Roman"/>
          <w:sz w:val="24"/>
          <w:szCs w:val="24"/>
          <w:lang w:val="en-US"/>
        </w:rPr>
        <w:t> </w:t>
      </w:r>
      <w:hyperlink r:id="rId46" w:tooltip="Артериальная гипертензия" w:history="1">
        <w:r w:rsidRPr="0013461A">
          <w:rPr>
            <w:rFonts w:ascii="Times New Roman" w:eastAsia="Times New Roman" w:hAnsi="Times New Roman" w:cs="Times New Roman"/>
            <w:sz w:val="24"/>
            <w:szCs w:val="24"/>
          </w:rPr>
          <w:t>артериальной гипертензии</w:t>
        </w:r>
      </w:hyperlink>
      <w:r w:rsidRPr="0013461A">
        <w:rPr>
          <w:rFonts w:ascii="Times New Roman" w:eastAsia="Times New Roman" w:hAnsi="Times New Roman" w:cs="Times New Roman"/>
          <w:sz w:val="24"/>
          <w:szCs w:val="24"/>
        </w:rPr>
        <w:t xml:space="preserve">. У около 40—60% пациентов с </w:t>
      </w:r>
      <w:proofErr w:type="spellStart"/>
      <w:r w:rsidRPr="0013461A">
        <w:rPr>
          <w:rFonts w:ascii="Times New Roman" w:eastAsia="Times New Roman" w:hAnsi="Times New Roman" w:cs="Times New Roman"/>
          <w:sz w:val="24"/>
          <w:szCs w:val="24"/>
        </w:rPr>
        <w:t>гиперпролактинемией</w:t>
      </w:r>
      <w:proofErr w:type="spellEnd"/>
      <w:r w:rsidRPr="0013461A">
        <w:rPr>
          <w:rFonts w:ascii="Times New Roman" w:eastAsia="Times New Roman" w:hAnsi="Times New Roman" w:cs="Times New Roman"/>
          <w:sz w:val="24"/>
          <w:szCs w:val="24"/>
        </w:rPr>
        <w:t xml:space="preserve"> встречается различной степени</w:t>
      </w:r>
      <w:r w:rsidRPr="0013461A">
        <w:rPr>
          <w:rFonts w:ascii="Times New Roman" w:eastAsia="Times New Roman" w:hAnsi="Times New Roman" w:cs="Times New Roman"/>
          <w:sz w:val="24"/>
          <w:szCs w:val="24"/>
          <w:lang w:val="en-US"/>
        </w:rPr>
        <w:t> </w:t>
      </w:r>
      <w:hyperlink r:id="rId47" w:tooltip="Ожирение" w:history="1">
        <w:r w:rsidRPr="0013461A">
          <w:rPr>
            <w:rFonts w:ascii="Times New Roman" w:eastAsia="Times New Roman" w:hAnsi="Times New Roman" w:cs="Times New Roman"/>
            <w:sz w:val="24"/>
            <w:szCs w:val="24"/>
          </w:rPr>
          <w:t>ожирение</w:t>
        </w:r>
      </w:hyperlink>
      <w:r w:rsidRPr="0013461A">
        <w:rPr>
          <w:rFonts w:ascii="Times New Roman" w:eastAsia="Times New Roman" w:hAnsi="Times New Roman" w:cs="Times New Roman"/>
          <w:sz w:val="24"/>
          <w:szCs w:val="24"/>
        </w:rPr>
        <w:t xml:space="preserve">, что нередко сопровождается </w:t>
      </w:r>
      <w:r w:rsidRPr="0013461A">
        <w:rPr>
          <w:rFonts w:ascii="Times New Roman" w:eastAsia="Times New Roman" w:hAnsi="Times New Roman" w:cs="Times New Roman"/>
          <w:sz w:val="24"/>
          <w:szCs w:val="24"/>
          <w:lang w:val="en-US"/>
        </w:rPr>
        <w:t> </w:t>
      </w:r>
      <w:hyperlink r:id="rId48" w:tooltip="Инсулинорезистентность" w:history="1">
        <w:r w:rsidRPr="0013461A">
          <w:rPr>
            <w:rFonts w:ascii="Times New Roman" w:eastAsia="Times New Roman" w:hAnsi="Times New Roman" w:cs="Times New Roman"/>
            <w:sz w:val="24"/>
            <w:szCs w:val="24"/>
          </w:rPr>
          <w:t>инсулинорезистентностью</w:t>
        </w:r>
      </w:hyperlink>
      <w:r w:rsidRPr="0013461A">
        <w:rPr>
          <w:rFonts w:ascii="Times New Roman" w:eastAsia="Times New Roman" w:hAnsi="Times New Roman" w:cs="Times New Roman"/>
          <w:sz w:val="24"/>
          <w:szCs w:val="24"/>
        </w:rPr>
        <w:t>. К инсулинорезистентности приводит и прямое стимулирующее действие пролактина на</w:t>
      </w:r>
      <w:r w:rsidRPr="0013461A">
        <w:rPr>
          <w:rFonts w:ascii="Times New Roman" w:eastAsia="Times New Roman" w:hAnsi="Times New Roman" w:cs="Times New Roman"/>
          <w:sz w:val="24"/>
          <w:szCs w:val="24"/>
          <w:lang w:val="en-US"/>
        </w:rPr>
        <w:t> </w:t>
      </w:r>
      <w:hyperlink r:id="rId49" w:tooltip="Бета-клетка" w:history="1">
        <w:r w:rsidRPr="0013461A">
          <w:rPr>
            <w:rFonts w:ascii="Times New Roman" w:eastAsia="Times New Roman" w:hAnsi="Times New Roman" w:cs="Times New Roman"/>
            <w:sz w:val="24"/>
            <w:szCs w:val="24"/>
            <w:lang w:val="en-US"/>
          </w:rPr>
          <w:t>β</w:t>
        </w:r>
        <w:r w:rsidRPr="0013461A">
          <w:rPr>
            <w:rFonts w:ascii="Times New Roman" w:eastAsia="Times New Roman" w:hAnsi="Times New Roman" w:cs="Times New Roman"/>
            <w:sz w:val="24"/>
            <w:szCs w:val="24"/>
          </w:rPr>
          <w:t>-клетки</w:t>
        </w:r>
      </w:hyperlink>
      <w:r w:rsidRPr="0013461A">
        <w:rPr>
          <w:rFonts w:ascii="Times New Roman" w:eastAsia="Times New Roman" w:hAnsi="Times New Roman" w:cs="Times New Roman"/>
          <w:sz w:val="24"/>
          <w:szCs w:val="24"/>
          <w:lang w:val="en-US"/>
        </w:rPr>
        <w:t> </w:t>
      </w:r>
      <w:hyperlink r:id="rId50" w:tooltip="Поджелудочная железа человека" w:history="1">
        <w:r w:rsidRPr="0013461A">
          <w:rPr>
            <w:rFonts w:ascii="Times New Roman" w:eastAsia="Times New Roman" w:hAnsi="Times New Roman" w:cs="Times New Roman"/>
            <w:sz w:val="24"/>
            <w:szCs w:val="24"/>
          </w:rPr>
          <w:t>поджелудочной железы</w:t>
        </w:r>
      </w:hyperlink>
      <w:r w:rsidRPr="0013461A">
        <w:rPr>
          <w:rFonts w:ascii="Times New Roman" w:hAnsi="Times New Roman" w:cs="Times New Roman"/>
        </w:rPr>
        <w:t xml:space="preserve">. </w:t>
      </w:r>
      <w:r w:rsidRPr="0013461A">
        <w:rPr>
          <w:rFonts w:ascii="Times New Roman" w:eastAsia="Times New Roman" w:hAnsi="Times New Roman" w:cs="Times New Roman"/>
          <w:sz w:val="24"/>
          <w:szCs w:val="24"/>
        </w:rPr>
        <w:t xml:space="preserve"> По некоторым данным, повышен риск</w:t>
      </w:r>
      <w:r w:rsidRPr="0013461A">
        <w:rPr>
          <w:rFonts w:ascii="Times New Roman" w:eastAsia="Times New Roman" w:hAnsi="Times New Roman" w:cs="Times New Roman"/>
          <w:sz w:val="24"/>
          <w:szCs w:val="24"/>
          <w:lang w:val="en-US"/>
        </w:rPr>
        <w:t> </w:t>
      </w:r>
      <w:hyperlink r:id="rId51" w:tooltip="Сахарный диабет II типа" w:history="1">
        <w:r w:rsidRPr="0013461A">
          <w:rPr>
            <w:rFonts w:ascii="Times New Roman" w:eastAsia="Times New Roman" w:hAnsi="Times New Roman" w:cs="Times New Roman"/>
            <w:sz w:val="24"/>
            <w:szCs w:val="24"/>
          </w:rPr>
          <w:t xml:space="preserve">сахарного диабета </w:t>
        </w:r>
        <w:r w:rsidRPr="0013461A">
          <w:rPr>
            <w:rFonts w:ascii="Times New Roman" w:eastAsia="Times New Roman" w:hAnsi="Times New Roman" w:cs="Times New Roman"/>
            <w:sz w:val="24"/>
            <w:szCs w:val="24"/>
            <w:lang w:val="en-US"/>
          </w:rPr>
          <w:t>II</w:t>
        </w:r>
        <w:r w:rsidRPr="0013461A">
          <w:rPr>
            <w:rFonts w:ascii="Times New Roman" w:eastAsia="Times New Roman" w:hAnsi="Times New Roman" w:cs="Times New Roman"/>
            <w:sz w:val="24"/>
            <w:szCs w:val="24"/>
          </w:rPr>
          <w:t xml:space="preserve"> типа</w:t>
        </w:r>
      </w:hyperlink>
      <w:r w:rsidRPr="0013461A">
        <w:rPr>
          <w:rFonts w:ascii="Times New Roman" w:eastAsia="Times New Roman" w:hAnsi="Times New Roman" w:cs="Times New Roman"/>
          <w:sz w:val="24"/>
          <w:szCs w:val="24"/>
        </w:rPr>
        <w:t>, хотя эти данные подтверждаются не всегда.</w:t>
      </w:r>
    </w:p>
    <w:p w14:paraId="20E33ACA"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 xml:space="preserve">Длительная </w:t>
      </w:r>
      <w:proofErr w:type="spellStart"/>
      <w:r w:rsidRPr="0013461A">
        <w:rPr>
          <w:rFonts w:ascii="Times New Roman" w:eastAsia="Times New Roman" w:hAnsi="Times New Roman" w:cs="Times New Roman"/>
          <w:sz w:val="24"/>
          <w:szCs w:val="24"/>
        </w:rPr>
        <w:t>гиперпролактинемия</w:t>
      </w:r>
      <w:proofErr w:type="spellEnd"/>
      <w:r w:rsidRPr="0013461A">
        <w:rPr>
          <w:rFonts w:ascii="Times New Roman" w:eastAsia="Times New Roman" w:hAnsi="Times New Roman" w:cs="Times New Roman"/>
          <w:sz w:val="24"/>
          <w:szCs w:val="24"/>
        </w:rPr>
        <w:t xml:space="preserve"> приводит к снижению минеральной плотности</w:t>
      </w:r>
      <w:r w:rsidRPr="0013461A">
        <w:rPr>
          <w:rFonts w:ascii="Times New Roman" w:eastAsia="Times New Roman" w:hAnsi="Times New Roman" w:cs="Times New Roman"/>
          <w:sz w:val="24"/>
          <w:szCs w:val="24"/>
          <w:lang w:val="en-US"/>
        </w:rPr>
        <w:t> </w:t>
      </w:r>
      <w:hyperlink r:id="rId52" w:tooltip="Костная ткань" w:history="1">
        <w:r w:rsidRPr="0013461A">
          <w:rPr>
            <w:rFonts w:ascii="Times New Roman" w:eastAsia="Times New Roman" w:hAnsi="Times New Roman" w:cs="Times New Roman"/>
            <w:sz w:val="24"/>
            <w:szCs w:val="24"/>
          </w:rPr>
          <w:t>костной ткани</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с развитием</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остеопении</w:t>
      </w:r>
      <w:proofErr w:type="spellEnd"/>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w:t>
      </w:r>
      <w:r w:rsidRPr="0013461A">
        <w:rPr>
          <w:rFonts w:ascii="Times New Roman" w:eastAsia="Times New Roman" w:hAnsi="Times New Roman" w:cs="Times New Roman"/>
          <w:sz w:val="24"/>
          <w:szCs w:val="24"/>
          <w:lang w:val="en-US"/>
        </w:rPr>
        <w:t> </w:t>
      </w:r>
      <w:hyperlink r:id="rId53" w:tooltip="Остеопороз" w:history="1">
        <w:r w:rsidRPr="0013461A">
          <w:rPr>
            <w:rFonts w:ascii="Times New Roman" w:eastAsia="Times New Roman" w:hAnsi="Times New Roman" w:cs="Times New Roman"/>
            <w:sz w:val="24"/>
            <w:szCs w:val="24"/>
          </w:rPr>
          <w:t>остеопороза</w:t>
        </w:r>
      </w:hyperlink>
      <w:r w:rsidRPr="0013461A">
        <w:rPr>
          <w:rFonts w:ascii="Times New Roman" w:eastAsia="Times New Roman" w:hAnsi="Times New Roman" w:cs="Times New Roman"/>
          <w:sz w:val="24"/>
          <w:szCs w:val="24"/>
        </w:rPr>
        <w:t>. Ежегодные потери минеральной плотности костной ткани могут составлять до 3,8% (у здорового человека они составляют 0,3—0,5</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в год). Наиболее характерные проявления остеопороза — частые переломы (</w:t>
      </w:r>
      <w:hyperlink r:id="rId54" w:tooltip="Перелом шейки бедра" w:history="1">
        <w:r w:rsidRPr="0013461A">
          <w:rPr>
            <w:rFonts w:ascii="Times New Roman" w:eastAsia="Times New Roman" w:hAnsi="Times New Roman" w:cs="Times New Roman"/>
            <w:sz w:val="24"/>
            <w:szCs w:val="24"/>
          </w:rPr>
          <w:t>переломы шейки бедра</w:t>
        </w:r>
      </w:hyperlink>
      <w:r w:rsidRPr="0013461A">
        <w:rPr>
          <w:rFonts w:ascii="Times New Roman" w:eastAsia="Times New Roman" w:hAnsi="Times New Roman" w:cs="Times New Roman"/>
          <w:sz w:val="24"/>
          <w:szCs w:val="24"/>
        </w:rPr>
        <w:t>, костей</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дистального отдела</w:t>
      </w:r>
      <w:r w:rsidRPr="0013461A">
        <w:rPr>
          <w:rFonts w:ascii="Times New Roman" w:eastAsia="Times New Roman" w:hAnsi="Times New Roman" w:cs="Times New Roman"/>
          <w:sz w:val="24"/>
          <w:szCs w:val="24"/>
          <w:lang w:val="en-US"/>
        </w:rPr>
        <w:t> </w:t>
      </w:r>
      <w:hyperlink r:id="rId55" w:tooltip="Предплечье" w:history="1">
        <w:r w:rsidRPr="0013461A">
          <w:rPr>
            <w:rFonts w:ascii="Times New Roman" w:eastAsia="Times New Roman" w:hAnsi="Times New Roman" w:cs="Times New Roman"/>
            <w:sz w:val="24"/>
            <w:szCs w:val="24"/>
          </w:rPr>
          <w:t>предплечья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и др.) Как правило, у женщин с </w:t>
      </w:r>
      <w:proofErr w:type="spellStart"/>
      <w:r w:rsidRPr="0013461A">
        <w:rPr>
          <w:rFonts w:ascii="Times New Roman" w:eastAsia="Times New Roman" w:hAnsi="Times New Roman" w:cs="Times New Roman"/>
          <w:sz w:val="24"/>
          <w:szCs w:val="24"/>
        </w:rPr>
        <w:t>гиперпролактинемией</w:t>
      </w:r>
      <w:proofErr w:type="spellEnd"/>
      <w:r w:rsidRPr="0013461A">
        <w:rPr>
          <w:rFonts w:ascii="Times New Roman" w:eastAsia="Times New Roman" w:hAnsi="Times New Roman" w:cs="Times New Roman"/>
          <w:sz w:val="24"/>
          <w:szCs w:val="24"/>
        </w:rPr>
        <w:t xml:space="preserve"> выраженность потери костной массы прямо пропорциональна длительности аменореи. При сохранном менструальном цикле и нормальных концентрациях эстрогенов плотность костной ткани у женщин с </w:t>
      </w:r>
      <w:proofErr w:type="spellStart"/>
      <w:r w:rsidRPr="0013461A">
        <w:rPr>
          <w:rFonts w:ascii="Times New Roman" w:eastAsia="Times New Roman" w:hAnsi="Times New Roman" w:cs="Times New Roman"/>
          <w:sz w:val="24"/>
          <w:szCs w:val="24"/>
        </w:rPr>
        <w:t>гиперпролактинемией</w:t>
      </w:r>
      <w:proofErr w:type="spellEnd"/>
      <w:r w:rsidRPr="0013461A">
        <w:rPr>
          <w:rFonts w:ascii="Times New Roman" w:eastAsia="Times New Roman" w:hAnsi="Times New Roman" w:cs="Times New Roman"/>
          <w:sz w:val="24"/>
          <w:szCs w:val="24"/>
        </w:rPr>
        <w:t xml:space="preserve"> не изменена.</w:t>
      </w:r>
    </w:p>
    <w:p w14:paraId="48532588"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i/>
          <w:iCs/>
          <w:sz w:val="24"/>
          <w:szCs w:val="24"/>
        </w:rPr>
        <w:t>Аутоиммунные заболевания.</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У женщин при нейролептической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отмечался повышенный риск развития</w:t>
      </w:r>
      <w:r w:rsidRPr="0013461A">
        <w:rPr>
          <w:rFonts w:ascii="Times New Roman" w:eastAsia="Times New Roman" w:hAnsi="Times New Roman" w:cs="Times New Roman"/>
          <w:sz w:val="24"/>
          <w:szCs w:val="24"/>
          <w:lang w:val="en-US"/>
        </w:rPr>
        <w:t> </w:t>
      </w:r>
      <w:hyperlink r:id="rId56" w:tooltip="Аутоиммунные заболевания" w:history="1">
        <w:r w:rsidRPr="0013461A">
          <w:rPr>
            <w:rFonts w:ascii="Times New Roman" w:eastAsia="Times New Roman" w:hAnsi="Times New Roman" w:cs="Times New Roman"/>
            <w:sz w:val="24"/>
            <w:szCs w:val="24"/>
          </w:rPr>
          <w:t>аутоиммунных болезней</w:t>
        </w:r>
      </w:hyperlink>
      <w:r w:rsidRPr="0013461A">
        <w:rPr>
          <w:rFonts w:ascii="Times New Roman" w:eastAsia="Times New Roman" w:hAnsi="Times New Roman" w:cs="Times New Roman"/>
          <w:sz w:val="24"/>
          <w:szCs w:val="24"/>
        </w:rPr>
        <w:t>, включая</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антифосфолипидный синдром.</w:t>
      </w:r>
    </w:p>
    <w:p w14:paraId="38D3BD8E"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i/>
          <w:iCs/>
          <w:sz w:val="24"/>
          <w:szCs w:val="24"/>
        </w:rPr>
        <w:t>Психоэмоциональные нарушения.</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Эмоционально-личностные расстройства (склонность к</w:t>
      </w:r>
      <w:r w:rsidRPr="0013461A">
        <w:rPr>
          <w:rFonts w:ascii="Times New Roman" w:eastAsia="Times New Roman" w:hAnsi="Times New Roman" w:cs="Times New Roman"/>
          <w:sz w:val="24"/>
          <w:szCs w:val="24"/>
          <w:lang w:val="en-US"/>
        </w:rPr>
        <w:t> </w:t>
      </w:r>
      <w:hyperlink r:id="rId57" w:tooltip="Депрессия" w:history="1">
        <w:r w:rsidRPr="0013461A">
          <w:rPr>
            <w:rFonts w:ascii="Times New Roman" w:eastAsia="Times New Roman" w:hAnsi="Times New Roman" w:cs="Times New Roman"/>
            <w:sz w:val="24"/>
            <w:szCs w:val="24"/>
          </w:rPr>
          <w:t>депрессии</w:t>
        </w:r>
      </w:hyperlink>
      <w:r w:rsidRPr="0013461A">
        <w:rPr>
          <w:rFonts w:ascii="Times New Roman" w:eastAsia="Times New Roman" w:hAnsi="Times New Roman" w:cs="Times New Roman"/>
          <w:sz w:val="24"/>
          <w:szCs w:val="24"/>
        </w:rPr>
        <w:t xml:space="preserve">, нарушения сна) наблюдаются у около 20—30% пациентов, жалобы </w:t>
      </w:r>
      <w:r w:rsidRPr="0013461A">
        <w:rPr>
          <w:rFonts w:ascii="Times New Roman" w:eastAsia="Times New Roman" w:hAnsi="Times New Roman" w:cs="Times New Roman"/>
          <w:sz w:val="24"/>
          <w:szCs w:val="24"/>
        </w:rPr>
        <w:lastRenderedPageBreak/>
        <w:t>неспецифического характера (повышенная утомляемость, слабость, снижение памяти, тянущие боли в области сердца без четкой локализации и</w:t>
      </w:r>
      <w:r w:rsidRPr="0013461A">
        <w:rPr>
          <w:rFonts w:ascii="Times New Roman" w:eastAsia="Times New Roman" w:hAnsi="Times New Roman" w:cs="Times New Roman"/>
          <w:sz w:val="24"/>
          <w:szCs w:val="24"/>
          <w:lang w:val="en-US"/>
        </w:rPr>
        <w:t> </w:t>
      </w:r>
      <w:hyperlink r:id="rId58" w:tooltip="Иррадиация (медицина)" w:history="1">
        <w:r w:rsidRPr="0013461A">
          <w:rPr>
            <w:rFonts w:ascii="Times New Roman" w:eastAsia="Times New Roman" w:hAnsi="Times New Roman" w:cs="Times New Roman"/>
            <w:sz w:val="24"/>
            <w:szCs w:val="24"/>
          </w:rPr>
          <w:t>иррадиации</w:t>
        </w:r>
      </w:hyperlink>
      <w:r w:rsidRPr="0013461A">
        <w:rPr>
          <w:rFonts w:ascii="Times New Roman" w:eastAsia="Times New Roman" w:hAnsi="Times New Roman" w:cs="Times New Roman"/>
          <w:sz w:val="24"/>
          <w:szCs w:val="24"/>
        </w:rPr>
        <w:t>) — у 15—25% больных. Могут возникать раздражительность, эмоциональная</w:t>
      </w:r>
      <w:r w:rsidRPr="0013461A">
        <w:rPr>
          <w:rFonts w:ascii="Times New Roman" w:eastAsia="Times New Roman" w:hAnsi="Times New Roman" w:cs="Times New Roman"/>
          <w:sz w:val="24"/>
          <w:szCs w:val="24"/>
          <w:lang w:val="en-US"/>
        </w:rPr>
        <w:t> </w:t>
      </w:r>
      <w:hyperlink r:id="rId59" w:tooltip="Лабильность" w:history="1">
        <w:r w:rsidRPr="0013461A">
          <w:rPr>
            <w:rFonts w:ascii="Times New Roman" w:eastAsia="Times New Roman" w:hAnsi="Times New Roman" w:cs="Times New Roman"/>
            <w:sz w:val="24"/>
            <w:szCs w:val="24"/>
          </w:rPr>
          <w:t>лабильность</w:t>
        </w:r>
      </w:hyperlink>
      <w:r w:rsidRPr="0013461A">
        <w:rPr>
          <w:rFonts w:ascii="Times New Roman" w:eastAsia="Times New Roman" w:hAnsi="Times New Roman" w:cs="Times New Roman"/>
          <w:sz w:val="24"/>
          <w:szCs w:val="24"/>
        </w:rPr>
        <w:t>, различные</w:t>
      </w:r>
      <w:r w:rsidRPr="0013461A">
        <w:rPr>
          <w:rFonts w:ascii="Times New Roman" w:eastAsia="Times New Roman" w:hAnsi="Times New Roman" w:cs="Times New Roman"/>
          <w:sz w:val="24"/>
          <w:szCs w:val="24"/>
          <w:lang w:val="en-US"/>
        </w:rPr>
        <w:t> </w:t>
      </w:r>
      <w:hyperlink r:id="rId60" w:tooltip="Аффективные расстройства" w:history="1">
        <w:r w:rsidRPr="0013461A">
          <w:rPr>
            <w:rFonts w:ascii="Times New Roman" w:eastAsia="Times New Roman" w:hAnsi="Times New Roman" w:cs="Times New Roman"/>
            <w:sz w:val="24"/>
            <w:szCs w:val="24"/>
          </w:rPr>
          <w:t>аффективные расстройства</w:t>
        </w:r>
      </w:hyperlink>
      <w:r w:rsidRPr="0013461A">
        <w:rPr>
          <w:rFonts w:ascii="Times New Roman" w:eastAsia="Times New Roman" w:hAnsi="Times New Roman" w:cs="Times New Roman"/>
          <w:sz w:val="24"/>
          <w:szCs w:val="24"/>
        </w:rPr>
        <w:t>, тревожные и тревожно-</w:t>
      </w:r>
      <w:proofErr w:type="spellStart"/>
      <w:r w:rsidRPr="0013461A">
        <w:rPr>
          <w:rFonts w:ascii="Times New Roman" w:eastAsia="Times New Roman" w:hAnsi="Times New Roman" w:cs="Times New Roman"/>
          <w:sz w:val="24"/>
          <w:szCs w:val="24"/>
        </w:rPr>
        <w:t>фобические</w:t>
      </w:r>
      <w:proofErr w:type="spellEnd"/>
      <w:r w:rsidRPr="0013461A">
        <w:rPr>
          <w:rFonts w:ascii="Times New Roman" w:eastAsia="Times New Roman" w:hAnsi="Times New Roman" w:cs="Times New Roman"/>
          <w:sz w:val="24"/>
          <w:szCs w:val="24"/>
        </w:rPr>
        <w:t>,</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61" w:tooltip="Соматизированное расстройство" w:history="1">
        <w:proofErr w:type="spellStart"/>
        <w:r w:rsidRPr="0013461A">
          <w:rPr>
            <w:rFonts w:ascii="Times New Roman" w:eastAsia="Times New Roman" w:hAnsi="Times New Roman" w:cs="Times New Roman"/>
            <w:sz w:val="24"/>
            <w:szCs w:val="24"/>
          </w:rPr>
          <w:t>соматоформные</w:t>
        </w:r>
        <w:proofErr w:type="spellEnd"/>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нарушения, </w:t>
      </w:r>
      <w:proofErr w:type="spellStart"/>
      <w:r w:rsidRPr="0013461A">
        <w:rPr>
          <w:rFonts w:ascii="Times New Roman" w:eastAsia="Times New Roman" w:hAnsi="Times New Roman" w:cs="Times New Roman"/>
          <w:sz w:val="24"/>
          <w:szCs w:val="24"/>
        </w:rPr>
        <w:t>патохарактерологические</w:t>
      </w:r>
      <w:proofErr w:type="spellEnd"/>
      <w:r w:rsidRPr="0013461A">
        <w:rPr>
          <w:rFonts w:ascii="Times New Roman" w:eastAsia="Times New Roman" w:hAnsi="Times New Roman" w:cs="Times New Roman"/>
          <w:sz w:val="24"/>
          <w:szCs w:val="24"/>
        </w:rPr>
        <w:t xml:space="preserve"> нарушения (включая нарушения влечений), развиваться сужение интересов, замедление ассоциативных процессов, нарушения концентрации внимания. Возможны и такие проявления, как</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аутизация</w:t>
      </w:r>
      <w:proofErr w:type="spellEnd"/>
      <w:r w:rsidRPr="0013461A">
        <w:rPr>
          <w:rFonts w:ascii="Times New Roman" w:eastAsia="Times New Roman" w:hAnsi="Times New Roman" w:cs="Times New Roman"/>
          <w:sz w:val="24"/>
          <w:szCs w:val="24"/>
        </w:rPr>
        <w:t>, психосоциальная дезадаптация, в некоторых случаях — развитие</w:t>
      </w:r>
      <w:r w:rsidRPr="0013461A">
        <w:rPr>
          <w:rFonts w:ascii="Times New Roman" w:eastAsia="Times New Roman" w:hAnsi="Times New Roman" w:cs="Times New Roman"/>
          <w:sz w:val="24"/>
          <w:szCs w:val="24"/>
          <w:lang w:val="en-US"/>
        </w:rPr>
        <w:t> </w:t>
      </w:r>
      <w:hyperlink r:id="rId62" w:tooltip="Психоз" w:history="1">
        <w:r w:rsidRPr="0013461A">
          <w:rPr>
            <w:rFonts w:ascii="Times New Roman" w:eastAsia="Times New Roman" w:hAnsi="Times New Roman" w:cs="Times New Roman"/>
            <w:sz w:val="24"/>
            <w:szCs w:val="24"/>
          </w:rPr>
          <w:t>психоза</w:t>
        </w:r>
      </w:hyperlink>
      <w:r w:rsidRPr="0013461A">
        <w:rPr>
          <w:rFonts w:ascii="Times New Roman" w:hAnsi="Times New Roman" w:cs="Times New Roman"/>
        </w:rPr>
        <w:t xml:space="preserve"> </w:t>
      </w:r>
      <w:r w:rsidRPr="0013461A">
        <w:rPr>
          <w:rFonts w:ascii="Times New Roman" w:eastAsia="Times New Roman" w:hAnsi="Times New Roman" w:cs="Times New Roman"/>
          <w:sz w:val="24"/>
          <w:szCs w:val="24"/>
        </w:rPr>
        <w:t>или ухудшение его течения; возможно развитие</w:t>
      </w:r>
      <w:r w:rsidRPr="0013461A">
        <w:rPr>
          <w:rFonts w:ascii="Times New Roman" w:eastAsia="Times New Roman" w:hAnsi="Times New Roman" w:cs="Times New Roman"/>
          <w:sz w:val="24"/>
          <w:szCs w:val="24"/>
          <w:lang w:val="en-US"/>
        </w:rPr>
        <w:t> </w:t>
      </w:r>
      <w:hyperlink r:id="rId63" w:tooltip="Резистентность (психиатрия)" w:history="1">
        <w:r w:rsidRPr="0013461A">
          <w:rPr>
            <w:rFonts w:ascii="Times New Roman" w:eastAsia="Times New Roman" w:hAnsi="Times New Roman" w:cs="Times New Roman"/>
            <w:sz w:val="24"/>
            <w:szCs w:val="24"/>
          </w:rPr>
          <w:t>резистентности</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к психотропным препаратам (нейролептикам и антидепрессантам).</w:t>
      </w:r>
    </w:p>
    <w:p w14:paraId="2E1BC0B0"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При</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i/>
          <w:iCs/>
          <w:sz w:val="24"/>
          <w:szCs w:val="24"/>
        </w:rPr>
        <w:t xml:space="preserve">идиопатической </w:t>
      </w:r>
      <w:proofErr w:type="spellStart"/>
      <w:r w:rsidRPr="0013461A">
        <w:rPr>
          <w:rFonts w:ascii="Times New Roman" w:eastAsia="Times New Roman" w:hAnsi="Times New Roman" w:cs="Times New Roman"/>
          <w:i/>
          <w:iCs/>
          <w:sz w:val="24"/>
          <w:szCs w:val="24"/>
        </w:rPr>
        <w:t>гиперпролактинемии</w:t>
      </w:r>
      <w:proofErr w:type="spellEnd"/>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преобладают</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64" w:tooltip="Вегетативная нервная система" w:history="1">
        <w:r w:rsidRPr="0013461A">
          <w:rPr>
            <w:rFonts w:ascii="Times New Roman" w:eastAsia="Times New Roman" w:hAnsi="Times New Roman" w:cs="Times New Roman"/>
            <w:sz w:val="24"/>
            <w:szCs w:val="24"/>
          </w:rPr>
          <w:t>вегетативные</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расстройства, головная боль, головокружение, снижение</w:t>
      </w:r>
      <w:r w:rsidRPr="0013461A">
        <w:rPr>
          <w:rFonts w:ascii="Times New Roman" w:eastAsia="Times New Roman" w:hAnsi="Times New Roman" w:cs="Times New Roman"/>
          <w:sz w:val="24"/>
          <w:szCs w:val="24"/>
          <w:lang w:val="en-US"/>
        </w:rPr>
        <w:t> </w:t>
      </w:r>
      <w:hyperlink r:id="rId65" w:tooltip="Острота зрения" w:history="1">
        <w:r w:rsidRPr="0013461A">
          <w:rPr>
            <w:rFonts w:ascii="Times New Roman" w:eastAsia="Times New Roman" w:hAnsi="Times New Roman" w:cs="Times New Roman"/>
            <w:sz w:val="24"/>
            <w:szCs w:val="24"/>
          </w:rPr>
          <w:t>остроты зрения</w:t>
        </w:r>
      </w:hyperlink>
      <w:r w:rsidRPr="0013461A">
        <w:rPr>
          <w:rFonts w:ascii="Times New Roman" w:eastAsia="Times New Roman" w:hAnsi="Times New Roman" w:cs="Times New Roman"/>
          <w:sz w:val="24"/>
          <w:szCs w:val="24"/>
        </w:rPr>
        <w:t>, сужение</w:t>
      </w:r>
      <w:r w:rsidRPr="0013461A">
        <w:rPr>
          <w:rFonts w:ascii="Times New Roman" w:eastAsia="Times New Roman" w:hAnsi="Times New Roman" w:cs="Times New Roman"/>
          <w:sz w:val="24"/>
          <w:szCs w:val="24"/>
          <w:lang w:val="en-US"/>
        </w:rPr>
        <w:t> </w:t>
      </w:r>
      <w:hyperlink r:id="rId66" w:tooltip="Поле зрения" w:history="1">
        <w:r w:rsidRPr="0013461A">
          <w:rPr>
            <w:rFonts w:ascii="Times New Roman" w:eastAsia="Times New Roman" w:hAnsi="Times New Roman" w:cs="Times New Roman"/>
            <w:sz w:val="24"/>
            <w:szCs w:val="24"/>
          </w:rPr>
          <w:t>полей зрения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на белые и цветные метки.</w:t>
      </w:r>
    </w:p>
    <w:p w14:paraId="79BBDA14"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proofErr w:type="spellStart"/>
      <w:r w:rsidRPr="0013461A">
        <w:rPr>
          <w:rFonts w:ascii="Times New Roman" w:eastAsia="Times New Roman" w:hAnsi="Times New Roman" w:cs="Times New Roman"/>
          <w:i/>
          <w:iCs/>
          <w:sz w:val="24"/>
          <w:szCs w:val="24"/>
        </w:rPr>
        <w:t>Гиперпролактинемия</w:t>
      </w:r>
      <w:proofErr w:type="spellEnd"/>
      <w:r w:rsidRPr="0013461A">
        <w:rPr>
          <w:rFonts w:ascii="Times New Roman" w:eastAsia="Times New Roman" w:hAnsi="Times New Roman" w:cs="Times New Roman"/>
          <w:i/>
          <w:iCs/>
          <w:sz w:val="24"/>
          <w:szCs w:val="24"/>
        </w:rPr>
        <w:t xml:space="preserve"> у детей и подростков.</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Пациентки с </w:t>
      </w:r>
      <w:proofErr w:type="spellStart"/>
      <w:r w:rsidRPr="0013461A">
        <w:rPr>
          <w:rFonts w:ascii="Times New Roman" w:eastAsia="Times New Roman" w:hAnsi="Times New Roman" w:cs="Times New Roman"/>
          <w:sz w:val="24"/>
          <w:szCs w:val="24"/>
        </w:rPr>
        <w:t>гиперпролактинемией</w:t>
      </w:r>
      <w:proofErr w:type="spellEnd"/>
      <w:r w:rsidRPr="0013461A">
        <w:rPr>
          <w:rFonts w:ascii="Times New Roman" w:eastAsia="Times New Roman" w:hAnsi="Times New Roman" w:cs="Times New Roman"/>
          <w:sz w:val="24"/>
          <w:szCs w:val="24"/>
        </w:rPr>
        <w:t>, возникшей в детском или подростковом возрасте, имеют высокий риск</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67" w:tooltip="Патология" w:history="1">
        <w:r w:rsidRPr="0013461A">
          <w:rPr>
            <w:rFonts w:ascii="Times New Roman" w:eastAsia="Times New Roman" w:hAnsi="Times New Roman" w:cs="Times New Roman"/>
            <w:sz w:val="24"/>
            <w:szCs w:val="24"/>
          </w:rPr>
          <w:t>патологии</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68" w:tooltip="Репродуктивная система человека" w:history="1">
        <w:r w:rsidRPr="0013461A">
          <w:rPr>
            <w:rFonts w:ascii="Times New Roman" w:eastAsia="Times New Roman" w:hAnsi="Times New Roman" w:cs="Times New Roman"/>
            <w:sz w:val="24"/>
            <w:szCs w:val="24"/>
          </w:rPr>
          <w:t>репродуктивной функции</w:t>
        </w:r>
      </w:hyperlink>
      <w:r w:rsidRPr="0013461A">
        <w:rPr>
          <w:rFonts w:ascii="Times New Roman" w:eastAsia="Times New Roman" w:hAnsi="Times New Roman" w:cs="Times New Roman"/>
          <w:sz w:val="24"/>
          <w:szCs w:val="24"/>
        </w:rPr>
        <w:t>, в том числе развития бесплодия. К типичным признакам нарушения</w:t>
      </w:r>
      <w:r w:rsidRPr="0013461A">
        <w:rPr>
          <w:rFonts w:ascii="Times New Roman" w:eastAsia="Times New Roman" w:hAnsi="Times New Roman" w:cs="Times New Roman"/>
          <w:sz w:val="24"/>
          <w:szCs w:val="24"/>
          <w:lang w:val="en-US"/>
        </w:rPr>
        <w:t> </w:t>
      </w:r>
      <w:hyperlink r:id="rId69" w:tooltip="Половое созревание" w:history="1">
        <w:r w:rsidRPr="0013461A">
          <w:rPr>
            <w:rFonts w:ascii="Times New Roman" w:eastAsia="Times New Roman" w:hAnsi="Times New Roman" w:cs="Times New Roman"/>
            <w:sz w:val="24"/>
            <w:szCs w:val="24"/>
          </w:rPr>
          <w:t>полового созревания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у девочек, обусловленным </w:t>
      </w:r>
      <w:proofErr w:type="spellStart"/>
      <w:r w:rsidRPr="0013461A">
        <w:rPr>
          <w:rFonts w:ascii="Times New Roman" w:eastAsia="Times New Roman" w:hAnsi="Times New Roman" w:cs="Times New Roman"/>
          <w:sz w:val="24"/>
          <w:szCs w:val="24"/>
        </w:rPr>
        <w:t>гиперпролактинемией</w:t>
      </w:r>
      <w:proofErr w:type="spellEnd"/>
      <w:r w:rsidRPr="0013461A">
        <w:rPr>
          <w:rFonts w:ascii="Times New Roman" w:eastAsia="Times New Roman" w:hAnsi="Times New Roman" w:cs="Times New Roman"/>
          <w:sz w:val="24"/>
          <w:szCs w:val="24"/>
        </w:rPr>
        <w:t xml:space="preserve">, относятся </w:t>
      </w:r>
      <w:proofErr w:type="spellStart"/>
      <w:r w:rsidRPr="0013461A">
        <w:rPr>
          <w:rFonts w:ascii="Times New Roman" w:eastAsia="Times New Roman" w:hAnsi="Times New Roman" w:cs="Times New Roman"/>
          <w:sz w:val="24"/>
          <w:szCs w:val="24"/>
        </w:rPr>
        <w:t>опсоменорея</w:t>
      </w:r>
      <w:proofErr w:type="spellEnd"/>
      <w:r w:rsidRPr="0013461A">
        <w:rPr>
          <w:rFonts w:ascii="Times New Roman" w:eastAsia="Times New Roman" w:hAnsi="Times New Roman" w:cs="Times New Roman"/>
          <w:sz w:val="24"/>
          <w:szCs w:val="24"/>
        </w:rPr>
        <w:t>, иногда чередующаяся с</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полименореей</w:t>
      </w:r>
      <w:proofErr w:type="spellEnd"/>
      <w:r w:rsidRPr="0013461A">
        <w:rPr>
          <w:rFonts w:ascii="Times New Roman" w:eastAsia="Times New Roman" w:hAnsi="Times New Roman" w:cs="Times New Roman"/>
          <w:sz w:val="24"/>
          <w:szCs w:val="24"/>
        </w:rPr>
        <w:t xml:space="preserve">, а также вторичная аменорея. Реже возникают </w:t>
      </w:r>
      <w:proofErr w:type="spellStart"/>
      <w:r w:rsidRPr="0013461A">
        <w:rPr>
          <w:rFonts w:ascii="Times New Roman" w:eastAsia="Times New Roman" w:hAnsi="Times New Roman" w:cs="Times New Roman"/>
          <w:sz w:val="24"/>
          <w:szCs w:val="24"/>
        </w:rPr>
        <w:t>галакторея</w:t>
      </w:r>
      <w:proofErr w:type="spellEnd"/>
      <w:r w:rsidRPr="0013461A">
        <w:rPr>
          <w:rFonts w:ascii="Times New Roman" w:eastAsia="Times New Roman" w:hAnsi="Times New Roman" w:cs="Times New Roman"/>
          <w:sz w:val="24"/>
          <w:szCs w:val="24"/>
        </w:rPr>
        <w:t>, первичная аменорея, задержка полового развития, изолированное</w:t>
      </w:r>
      <w:r w:rsidRPr="0013461A">
        <w:rPr>
          <w:rFonts w:ascii="Times New Roman" w:eastAsia="Times New Roman" w:hAnsi="Times New Roman" w:cs="Times New Roman"/>
          <w:sz w:val="24"/>
          <w:szCs w:val="24"/>
          <w:lang w:val="en-US"/>
        </w:rPr>
        <w:t> </w:t>
      </w:r>
      <w:hyperlink r:id="rId70" w:tooltip="Телархе" w:history="1">
        <w:proofErr w:type="spellStart"/>
        <w:r w:rsidRPr="0013461A">
          <w:rPr>
            <w:rFonts w:ascii="Times New Roman" w:eastAsia="Times New Roman" w:hAnsi="Times New Roman" w:cs="Times New Roman"/>
            <w:sz w:val="24"/>
            <w:szCs w:val="24"/>
          </w:rPr>
          <w:t>телархе</w:t>
        </w:r>
        <w:proofErr w:type="spellEnd"/>
      </w:hyperlink>
      <w:r w:rsidRPr="0013461A">
        <w:rPr>
          <w:rFonts w:ascii="Times New Roman" w:eastAsia="Times New Roman" w:hAnsi="Times New Roman" w:cs="Times New Roman"/>
          <w:sz w:val="24"/>
          <w:szCs w:val="24"/>
        </w:rPr>
        <w:t xml:space="preserve">. Эти признаки могут сочетаться с головной болью, ожирением, нарушением роста (чаще с высокорослостью), а также признаками </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диспитуитаризма</w:t>
      </w:r>
      <w:proofErr w:type="spellEnd"/>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71" w:tooltip="Стрии" w:history="1">
        <w:r w:rsidRPr="0013461A">
          <w:rPr>
            <w:rFonts w:ascii="Times New Roman" w:eastAsia="Times New Roman" w:hAnsi="Times New Roman" w:cs="Times New Roman"/>
            <w:sz w:val="24"/>
            <w:szCs w:val="24"/>
          </w:rPr>
          <w:t>полосы растяжения</w:t>
        </w:r>
      </w:hyperlink>
      <w:r w:rsidRPr="0013461A">
        <w:rPr>
          <w:rFonts w:ascii="Times New Roman" w:eastAsia="Times New Roman" w:hAnsi="Times New Roman" w:cs="Times New Roman"/>
          <w:sz w:val="24"/>
          <w:szCs w:val="24"/>
        </w:rPr>
        <w:t>, гиперпигментация и</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гиперкератоз</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локтей и шеи,</w:t>
      </w:r>
      <w:r w:rsidRPr="0013461A">
        <w:rPr>
          <w:rFonts w:ascii="Times New Roman" w:eastAsia="Times New Roman" w:hAnsi="Times New Roman" w:cs="Times New Roman"/>
          <w:sz w:val="24"/>
          <w:szCs w:val="24"/>
          <w:lang w:val="en-US"/>
        </w:rPr>
        <w:t> </w:t>
      </w:r>
      <w:hyperlink r:id="rId72" w:tooltip="Акроцианоз" w:history="1">
        <w:proofErr w:type="spellStart"/>
        <w:r w:rsidRPr="0013461A">
          <w:rPr>
            <w:rFonts w:ascii="Times New Roman" w:eastAsia="Times New Roman" w:hAnsi="Times New Roman" w:cs="Times New Roman"/>
            <w:sz w:val="24"/>
            <w:szCs w:val="24"/>
          </w:rPr>
          <w:t>акроцианоз</w:t>
        </w:r>
        <w:proofErr w:type="spellEnd"/>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 др.).</w:t>
      </w:r>
    </w:p>
    <w:p w14:paraId="36AA2FAC"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 xml:space="preserve">У мальчиков при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в редких случаях может, как и у взрослых мужчин, встречаться гинекомастия и </w:t>
      </w:r>
      <w:proofErr w:type="spellStart"/>
      <w:r w:rsidRPr="0013461A">
        <w:rPr>
          <w:rFonts w:ascii="Times New Roman" w:eastAsia="Times New Roman" w:hAnsi="Times New Roman" w:cs="Times New Roman"/>
          <w:sz w:val="24"/>
          <w:szCs w:val="24"/>
        </w:rPr>
        <w:t>галакторея</w:t>
      </w:r>
      <w:proofErr w:type="spellEnd"/>
      <w:r w:rsidRPr="0013461A">
        <w:rPr>
          <w:rFonts w:ascii="Times New Roman" w:eastAsia="Times New Roman" w:hAnsi="Times New Roman" w:cs="Times New Roman"/>
          <w:sz w:val="24"/>
          <w:szCs w:val="24"/>
        </w:rPr>
        <w:t>.</w:t>
      </w:r>
    </w:p>
    <w:p w14:paraId="39F39D72"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 xml:space="preserve">В период полового созревания у подростков при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снижается плотность костной ткани (вследствие уменьшения уровня эстрогенов при аменорее), что приводит к нарушениям формирования</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пика костной массы. При нормализации менструального цикла плотность костной ткани улучшается, но так и не возвращается к норме. Чем дольше существует аменорея, тем больше вероятность безвозвратной потери пика костной массы.</w:t>
      </w:r>
    </w:p>
    <w:p w14:paraId="51EBEE96" w14:textId="77777777" w:rsidR="00872ABD" w:rsidRDefault="00872ABD" w:rsidP="00302488">
      <w:pPr>
        <w:spacing w:after="0" w:line="360" w:lineRule="auto"/>
        <w:jc w:val="center"/>
        <w:rPr>
          <w:rFonts w:ascii="Times New Roman" w:eastAsia="Times New Roman" w:hAnsi="Times New Roman" w:cs="Times New Roman"/>
          <w:b/>
          <w:bCs/>
          <w:sz w:val="24"/>
          <w:szCs w:val="24"/>
        </w:rPr>
      </w:pPr>
      <w:bookmarkStart w:id="28" w:name="_Toc124415294"/>
      <w:bookmarkStart w:id="29" w:name="_Toc125112710"/>
    </w:p>
    <w:p w14:paraId="632CD7F7" w14:textId="77777777" w:rsidR="00872ABD" w:rsidRDefault="00872ABD" w:rsidP="00302488">
      <w:pPr>
        <w:spacing w:after="0" w:line="360" w:lineRule="auto"/>
        <w:jc w:val="center"/>
        <w:rPr>
          <w:rFonts w:ascii="Times New Roman" w:eastAsia="Times New Roman" w:hAnsi="Times New Roman" w:cs="Times New Roman"/>
          <w:b/>
          <w:bCs/>
          <w:sz w:val="24"/>
          <w:szCs w:val="24"/>
        </w:rPr>
      </w:pPr>
    </w:p>
    <w:p w14:paraId="4A661903" w14:textId="77777777" w:rsidR="00F86A3F" w:rsidRPr="0013461A" w:rsidRDefault="00F86A3F" w:rsidP="00302488">
      <w:pPr>
        <w:spacing w:after="0" w:line="360" w:lineRule="auto"/>
        <w:jc w:val="center"/>
        <w:rPr>
          <w:rFonts w:ascii="Times New Roman" w:eastAsia="Times New Roman" w:hAnsi="Times New Roman" w:cs="Times New Roman"/>
          <w:b/>
          <w:bCs/>
          <w:sz w:val="24"/>
          <w:szCs w:val="24"/>
        </w:rPr>
      </w:pPr>
      <w:r w:rsidRPr="0013461A">
        <w:rPr>
          <w:rFonts w:ascii="Times New Roman" w:eastAsia="Times New Roman" w:hAnsi="Times New Roman" w:cs="Times New Roman"/>
          <w:b/>
          <w:bCs/>
          <w:sz w:val="24"/>
          <w:szCs w:val="24"/>
        </w:rPr>
        <w:lastRenderedPageBreak/>
        <w:t>Клинические признаки при наличии опухоли гипофиза.</w:t>
      </w:r>
      <w:bookmarkEnd w:id="28"/>
      <w:bookmarkEnd w:id="29"/>
    </w:p>
    <w:p w14:paraId="49DA72B6"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Распространение опухоли гипофиза на соседние структуры приводит к возникновению тяжёлой симптоматики. Крупные аденомы, сдавливая окружающие ткани гипофиза либо гипоталамо-гипофизарной области, могут вызывать развитие</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73" w:tooltip="Гипопитуитаризм" w:history="1">
        <w:proofErr w:type="spellStart"/>
        <w:r w:rsidRPr="0013461A">
          <w:rPr>
            <w:rFonts w:ascii="Times New Roman" w:eastAsia="Times New Roman" w:hAnsi="Times New Roman" w:cs="Times New Roman"/>
            <w:sz w:val="24"/>
            <w:szCs w:val="24"/>
          </w:rPr>
          <w:t>гипопитуитаризма</w:t>
        </w:r>
        <w:proofErr w:type="spellEnd"/>
      </w:hyperlink>
      <w:r w:rsidRPr="0013461A">
        <w:rPr>
          <w:rFonts w:ascii="Times New Roman" w:eastAsia="Times New Roman" w:hAnsi="Times New Roman" w:cs="Times New Roman"/>
          <w:sz w:val="24"/>
          <w:szCs w:val="24"/>
        </w:rPr>
        <w:t>. Поражение/разрушение передней доли гипофиза может приводить к снижению остроты зрения, параличу</w:t>
      </w:r>
      <w:r w:rsidRPr="0013461A">
        <w:rPr>
          <w:rFonts w:ascii="Times New Roman" w:eastAsia="Times New Roman" w:hAnsi="Times New Roman" w:cs="Times New Roman"/>
          <w:sz w:val="24"/>
          <w:szCs w:val="24"/>
          <w:lang w:val="en-US"/>
        </w:rPr>
        <w:t> </w:t>
      </w:r>
      <w:proofErr w:type="spellStart"/>
      <w:r w:rsidRPr="0013461A">
        <w:rPr>
          <w:rFonts w:ascii="Times New Roman" w:eastAsia="Times New Roman" w:hAnsi="Times New Roman" w:cs="Times New Roman"/>
          <w:sz w:val="24"/>
          <w:szCs w:val="24"/>
        </w:rPr>
        <w:t>экстраокулярных</w:t>
      </w:r>
      <w:proofErr w:type="spellEnd"/>
      <w:r w:rsidRPr="0013461A">
        <w:rPr>
          <w:rFonts w:ascii="Times New Roman" w:eastAsia="Times New Roman" w:hAnsi="Times New Roman" w:cs="Times New Roman"/>
          <w:sz w:val="24"/>
          <w:szCs w:val="24"/>
        </w:rPr>
        <w:t xml:space="preserve"> мышц</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 другим неврологическим симптомам, а также острой гипофизарной недостаточности. Компрессия</w:t>
      </w:r>
      <w:r w:rsidRPr="0013461A">
        <w:rPr>
          <w:rFonts w:ascii="Times New Roman" w:eastAsia="Times New Roman" w:hAnsi="Times New Roman" w:cs="Times New Roman"/>
          <w:sz w:val="24"/>
          <w:szCs w:val="24"/>
          <w:lang w:val="en-US"/>
        </w:rPr>
        <w:t> </w:t>
      </w:r>
      <w:hyperlink r:id="rId74" w:tooltip="Хиазма (анатомия)" w:history="1">
        <w:r w:rsidRPr="0013461A">
          <w:rPr>
            <w:rFonts w:ascii="Times New Roman" w:eastAsia="Times New Roman" w:hAnsi="Times New Roman" w:cs="Times New Roman"/>
            <w:sz w:val="24"/>
            <w:szCs w:val="24"/>
          </w:rPr>
          <w:t>хиазмы зрительных нервов</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к ограничению полей зрения, а длительная компрессия — к необратимым зрительным нарушениям. Распространение опухоли в третий</w:t>
      </w:r>
      <w:r w:rsidRPr="0013461A">
        <w:rPr>
          <w:rFonts w:ascii="Times New Roman" w:eastAsia="Times New Roman" w:hAnsi="Times New Roman" w:cs="Times New Roman"/>
          <w:sz w:val="24"/>
          <w:szCs w:val="24"/>
          <w:lang w:val="en-US"/>
        </w:rPr>
        <w:t> </w:t>
      </w:r>
      <w:hyperlink r:id="rId75" w:tooltip="Желудочки головного мозга" w:history="1">
        <w:r w:rsidRPr="0013461A">
          <w:rPr>
            <w:rFonts w:ascii="Times New Roman" w:eastAsia="Times New Roman" w:hAnsi="Times New Roman" w:cs="Times New Roman"/>
            <w:sz w:val="24"/>
            <w:szCs w:val="24"/>
          </w:rPr>
          <w:t>желудочек мозга</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к повышению</w:t>
      </w:r>
      <w:r w:rsidRPr="0013461A">
        <w:rPr>
          <w:rFonts w:ascii="Times New Roman" w:eastAsia="Times New Roman" w:hAnsi="Times New Roman" w:cs="Times New Roman"/>
          <w:sz w:val="24"/>
          <w:szCs w:val="24"/>
          <w:lang w:val="en-US"/>
        </w:rPr>
        <w:t> </w:t>
      </w:r>
      <w:hyperlink r:id="rId76" w:tooltip="Внутричерепное давление" w:history="1">
        <w:r w:rsidRPr="0013461A">
          <w:rPr>
            <w:rFonts w:ascii="Times New Roman" w:eastAsia="Times New Roman" w:hAnsi="Times New Roman" w:cs="Times New Roman"/>
            <w:sz w:val="24"/>
            <w:szCs w:val="24"/>
          </w:rPr>
          <w:t>внутричерепного давления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и отёку</w:t>
      </w:r>
      <w:r w:rsidRPr="0013461A">
        <w:rPr>
          <w:rFonts w:ascii="Times New Roman" w:eastAsia="Times New Roman" w:hAnsi="Times New Roman" w:cs="Times New Roman"/>
          <w:sz w:val="24"/>
          <w:szCs w:val="24"/>
          <w:lang w:val="en-US"/>
        </w:rPr>
        <w:t> </w:t>
      </w:r>
      <w:hyperlink r:id="rId77" w:tooltip="Зрительный нерв" w:history="1">
        <w:r w:rsidRPr="0013461A">
          <w:rPr>
            <w:rFonts w:ascii="Times New Roman" w:eastAsia="Times New Roman" w:hAnsi="Times New Roman" w:cs="Times New Roman"/>
            <w:sz w:val="24"/>
            <w:szCs w:val="24"/>
          </w:rPr>
          <w:t>зрительного нерва</w:t>
        </w:r>
      </w:hyperlink>
      <w:r w:rsidRPr="0013461A">
        <w:rPr>
          <w:rFonts w:ascii="Times New Roman" w:eastAsia="Times New Roman" w:hAnsi="Times New Roman" w:cs="Times New Roman"/>
          <w:sz w:val="24"/>
          <w:szCs w:val="24"/>
        </w:rPr>
        <w:t>,</w:t>
      </w:r>
      <w:r w:rsidRPr="0013461A">
        <w:rPr>
          <w:rFonts w:ascii="Times New Roman" w:eastAsia="Times New Roman" w:hAnsi="Times New Roman" w:cs="Times New Roman"/>
          <w:sz w:val="24"/>
          <w:szCs w:val="24"/>
          <w:lang w:val="en-US"/>
        </w:rPr>
        <w:t> </w:t>
      </w:r>
      <w:hyperlink r:id="rId78" w:tooltip="Гидроцефалия" w:history="1">
        <w:r w:rsidRPr="0013461A">
          <w:rPr>
            <w:rFonts w:ascii="Times New Roman" w:eastAsia="Times New Roman" w:hAnsi="Times New Roman" w:cs="Times New Roman"/>
            <w:sz w:val="24"/>
            <w:szCs w:val="24"/>
          </w:rPr>
          <w:t>гидроцефалии</w:t>
        </w:r>
      </w:hyperlink>
      <w:r w:rsidRPr="0013461A">
        <w:rPr>
          <w:rFonts w:ascii="Times New Roman" w:eastAsia="Times New Roman" w:hAnsi="Times New Roman" w:cs="Times New Roman"/>
          <w:sz w:val="24"/>
          <w:szCs w:val="24"/>
        </w:rPr>
        <w:t>. Изъязвление дна</w:t>
      </w:r>
      <w:r w:rsidRPr="0013461A">
        <w:rPr>
          <w:rFonts w:ascii="Times New Roman" w:eastAsia="Times New Roman" w:hAnsi="Times New Roman" w:cs="Times New Roman"/>
          <w:sz w:val="24"/>
          <w:szCs w:val="24"/>
          <w:lang w:val="en-US"/>
        </w:rPr>
        <w:t> </w:t>
      </w:r>
      <w:hyperlink r:id="rId79" w:tooltip="Турецкое седло" w:history="1">
        <w:r w:rsidRPr="0013461A">
          <w:rPr>
            <w:rFonts w:ascii="Times New Roman" w:eastAsia="Times New Roman" w:hAnsi="Times New Roman" w:cs="Times New Roman"/>
            <w:sz w:val="24"/>
            <w:szCs w:val="24"/>
          </w:rPr>
          <w:t>турецкого седла</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к распространению опухоли в сфеноидальный синус и</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ринорее</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w:t>
      </w:r>
      <w:proofErr w:type="spellStart"/>
      <w:r w:rsidRPr="0013461A">
        <w:rPr>
          <w:rFonts w:ascii="Times New Roman" w:eastAsia="Times New Roman" w:hAnsi="Times New Roman" w:cs="Times New Roman"/>
          <w:sz w:val="24"/>
          <w:szCs w:val="24"/>
        </w:rPr>
        <w:t>ликворее</w:t>
      </w:r>
      <w:proofErr w:type="spellEnd"/>
      <w:r w:rsidRPr="0013461A">
        <w:rPr>
          <w:rFonts w:ascii="Times New Roman" w:eastAsia="Times New Roman" w:hAnsi="Times New Roman" w:cs="Times New Roman"/>
          <w:sz w:val="24"/>
          <w:szCs w:val="24"/>
        </w:rPr>
        <w:t xml:space="preserve"> — истечению</w:t>
      </w:r>
      <w:r w:rsidRPr="0013461A">
        <w:rPr>
          <w:rFonts w:ascii="Times New Roman" w:eastAsia="Times New Roman" w:hAnsi="Times New Roman" w:cs="Times New Roman"/>
          <w:sz w:val="24"/>
          <w:szCs w:val="24"/>
          <w:lang w:val="en-US"/>
        </w:rPr>
        <w:t> </w:t>
      </w:r>
      <w:hyperlink r:id="rId80" w:tooltip="Спинномозговая жидкость" w:history="1">
        <w:r w:rsidRPr="0013461A">
          <w:rPr>
            <w:rFonts w:ascii="Times New Roman" w:eastAsia="Times New Roman" w:hAnsi="Times New Roman" w:cs="Times New Roman"/>
            <w:sz w:val="24"/>
            <w:szCs w:val="24"/>
          </w:rPr>
          <w:t>спинномозговой жидкости</w:t>
        </w:r>
      </w:hyperlink>
      <w:r w:rsidRPr="0013461A">
        <w:rPr>
          <w:rFonts w:ascii="Times New Roman" w:eastAsia="Times New Roman" w:hAnsi="Times New Roman" w:cs="Times New Roman"/>
          <w:sz w:val="24"/>
          <w:szCs w:val="24"/>
        </w:rPr>
        <w:t>).</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Латеральное</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w:t>
      </w:r>
      <w:proofErr w:type="spellStart"/>
      <w:r w:rsidRPr="0013461A">
        <w:rPr>
          <w:rFonts w:ascii="Times New Roman" w:eastAsia="Times New Roman" w:hAnsi="Times New Roman" w:cs="Times New Roman"/>
          <w:sz w:val="24"/>
          <w:szCs w:val="24"/>
        </w:rPr>
        <w:t>параселлярное</w:t>
      </w:r>
      <w:proofErr w:type="spellEnd"/>
      <w:r w:rsidRPr="0013461A">
        <w:rPr>
          <w:rFonts w:ascii="Times New Roman" w:eastAsia="Times New Roman" w:hAnsi="Times New Roman" w:cs="Times New Roman"/>
          <w:sz w:val="24"/>
          <w:szCs w:val="24"/>
        </w:rPr>
        <w:t>) распространение — к распространению опухоли в</w:t>
      </w:r>
      <w:r w:rsidRPr="0013461A">
        <w:rPr>
          <w:rFonts w:ascii="Times New Roman" w:eastAsia="Times New Roman" w:hAnsi="Times New Roman" w:cs="Times New Roman"/>
          <w:sz w:val="24"/>
          <w:szCs w:val="24"/>
          <w:lang w:val="en-US"/>
        </w:rPr>
        <w:t> </w:t>
      </w:r>
      <w:hyperlink r:id="rId81" w:tooltip="Кавернозный синус" w:history="1">
        <w:r w:rsidRPr="0013461A">
          <w:rPr>
            <w:rFonts w:ascii="Times New Roman" w:eastAsia="Times New Roman" w:hAnsi="Times New Roman" w:cs="Times New Roman"/>
            <w:sz w:val="24"/>
            <w:szCs w:val="24"/>
          </w:rPr>
          <w:t>кавернозный синус</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и параличу </w:t>
      </w:r>
      <w:r w:rsidRPr="0013461A">
        <w:rPr>
          <w:rFonts w:ascii="Times New Roman" w:eastAsia="Times New Roman" w:hAnsi="Times New Roman" w:cs="Times New Roman"/>
          <w:sz w:val="24"/>
          <w:szCs w:val="24"/>
          <w:lang w:val="en-US"/>
        </w:rPr>
        <w:t>III</w:t>
      </w:r>
      <w:r w:rsidRPr="0013461A">
        <w:rPr>
          <w:rFonts w:ascii="Times New Roman" w:eastAsia="Times New Roman" w:hAnsi="Times New Roman" w:cs="Times New Roman"/>
          <w:sz w:val="24"/>
          <w:szCs w:val="24"/>
        </w:rPr>
        <w:t xml:space="preserve">, </w:t>
      </w:r>
      <w:r w:rsidRPr="0013461A">
        <w:rPr>
          <w:rFonts w:ascii="Times New Roman" w:eastAsia="Times New Roman" w:hAnsi="Times New Roman" w:cs="Times New Roman"/>
          <w:sz w:val="24"/>
          <w:szCs w:val="24"/>
          <w:lang w:val="en-US"/>
        </w:rPr>
        <w:t>IV</w:t>
      </w:r>
      <w:r w:rsidRPr="0013461A">
        <w:rPr>
          <w:rFonts w:ascii="Times New Roman" w:eastAsia="Times New Roman" w:hAnsi="Times New Roman" w:cs="Times New Roman"/>
          <w:sz w:val="24"/>
          <w:szCs w:val="24"/>
        </w:rPr>
        <w:t xml:space="preserve">, </w:t>
      </w:r>
      <w:r w:rsidRPr="0013461A">
        <w:rPr>
          <w:rFonts w:ascii="Times New Roman" w:eastAsia="Times New Roman" w:hAnsi="Times New Roman" w:cs="Times New Roman"/>
          <w:sz w:val="24"/>
          <w:szCs w:val="24"/>
          <w:lang w:val="en-US"/>
        </w:rPr>
        <w:t>VI</w:t>
      </w:r>
      <w:r w:rsidRPr="0013461A">
        <w:rPr>
          <w:rFonts w:ascii="Times New Roman" w:eastAsia="Times New Roman" w:hAnsi="Times New Roman" w:cs="Times New Roman"/>
          <w:sz w:val="24"/>
          <w:szCs w:val="24"/>
        </w:rPr>
        <w:t xml:space="preserve"> пар</w:t>
      </w:r>
      <w:r w:rsidRPr="0013461A">
        <w:rPr>
          <w:rFonts w:ascii="Times New Roman" w:eastAsia="Times New Roman" w:hAnsi="Times New Roman" w:cs="Times New Roman"/>
          <w:sz w:val="24"/>
          <w:szCs w:val="24"/>
          <w:lang w:val="en-US"/>
        </w:rPr>
        <w:t> </w:t>
      </w:r>
      <w:hyperlink r:id="rId82" w:tooltip="Черепные нервы" w:history="1">
        <w:r w:rsidRPr="0013461A">
          <w:rPr>
            <w:rFonts w:ascii="Times New Roman" w:eastAsia="Times New Roman" w:hAnsi="Times New Roman" w:cs="Times New Roman"/>
            <w:sz w:val="24"/>
            <w:szCs w:val="24"/>
          </w:rPr>
          <w:t>черепных нервов</w:t>
        </w:r>
      </w:hyperlink>
      <w:r w:rsidRPr="0013461A">
        <w:rPr>
          <w:rFonts w:ascii="Times New Roman" w:eastAsia="Times New Roman" w:hAnsi="Times New Roman" w:cs="Times New Roman"/>
          <w:sz w:val="24"/>
          <w:szCs w:val="24"/>
        </w:rPr>
        <w:t xml:space="preserve">. Частым проявлением </w:t>
      </w:r>
      <w:proofErr w:type="spellStart"/>
      <w:r w:rsidRPr="0013461A">
        <w:rPr>
          <w:rFonts w:ascii="Times New Roman" w:eastAsia="Times New Roman" w:hAnsi="Times New Roman" w:cs="Times New Roman"/>
          <w:sz w:val="24"/>
          <w:szCs w:val="24"/>
        </w:rPr>
        <w:t>гиперпролактинемии</w:t>
      </w:r>
      <w:proofErr w:type="spellEnd"/>
      <w:r w:rsidRPr="0013461A">
        <w:rPr>
          <w:rFonts w:ascii="Times New Roman" w:eastAsia="Times New Roman" w:hAnsi="Times New Roman" w:cs="Times New Roman"/>
          <w:sz w:val="24"/>
          <w:szCs w:val="24"/>
        </w:rPr>
        <w:t xml:space="preserve"> опухолевого генеза также является головная боль, механизм возникновения которой пока не вполне ясен.</w:t>
      </w:r>
      <w:r w:rsidRPr="0013461A">
        <w:rPr>
          <w:rFonts w:ascii="Times New Roman" w:hAnsi="Times New Roman" w:cs="Times New Roman"/>
        </w:rPr>
        <w:t xml:space="preserve">   </w:t>
      </w:r>
      <w:r w:rsidRPr="0013461A">
        <w:rPr>
          <w:rFonts w:ascii="Times New Roman" w:eastAsia="Times New Roman" w:hAnsi="Times New Roman" w:cs="Times New Roman"/>
          <w:sz w:val="24"/>
          <w:szCs w:val="24"/>
        </w:rPr>
        <w:t>В случае возникновения у пациента головных болей они носят, как правило, постоянный характер.</w:t>
      </w:r>
    </w:p>
    <w:p w14:paraId="5C6F9C2A" w14:textId="77777777" w:rsidR="00F86A3F" w:rsidRPr="0013461A" w:rsidRDefault="00F86A3F" w:rsidP="00812398">
      <w:pPr>
        <w:shd w:val="clear" w:color="auto" w:fill="FFFFFF"/>
        <w:spacing w:after="0" w:line="360" w:lineRule="auto"/>
        <w:ind w:firstLine="720"/>
        <w:jc w:val="both"/>
        <w:rPr>
          <w:rFonts w:ascii="Times New Roman" w:eastAsia="Times New Roman" w:hAnsi="Times New Roman" w:cs="Times New Roman"/>
          <w:sz w:val="24"/>
          <w:szCs w:val="24"/>
        </w:rPr>
      </w:pPr>
      <w:r w:rsidRPr="0013461A">
        <w:rPr>
          <w:rFonts w:ascii="Times New Roman" w:eastAsia="Times New Roman" w:hAnsi="Times New Roman" w:cs="Times New Roman"/>
          <w:sz w:val="24"/>
          <w:szCs w:val="24"/>
        </w:rPr>
        <w:t>Первым клиническим проявлением опухоли иногда бывает</w:t>
      </w:r>
      <w:r w:rsidRPr="0013461A">
        <w:rPr>
          <w:rFonts w:ascii="Times New Roman" w:eastAsia="Times New Roman" w:hAnsi="Times New Roman" w:cs="Times New Roman"/>
          <w:sz w:val="24"/>
          <w:szCs w:val="24"/>
          <w:lang w:val="en-US"/>
        </w:rPr>
        <w:t> </w:t>
      </w:r>
      <w:hyperlink r:id="rId83" w:tooltip="Апоплексический удар" w:history="1">
        <w:r w:rsidRPr="0013461A">
          <w:rPr>
            <w:rFonts w:ascii="Times New Roman" w:eastAsia="Times New Roman" w:hAnsi="Times New Roman" w:cs="Times New Roman"/>
            <w:sz w:val="24"/>
            <w:szCs w:val="24"/>
          </w:rPr>
          <w:t>апоплексия</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гипофиза (острый</w:t>
      </w:r>
      <w:r w:rsidRPr="0013461A">
        <w:rPr>
          <w:rFonts w:ascii="Times New Roman" w:eastAsia="Times New Roman" w:hAnsi="Times New Roman" w:cs="Times New Roman"/>
          <w:sz w:val="24"/>
          <w:szCs w:val="24"/>
          <w:lang w:val="en-US"/>
        </w:rPr>
        <w:t> </w:t>
      </w:r>
      <w:hyperlink r:id="rId84" w:anchor="%D0%9F%D0%B0%D1%82%D0%BE%D0%BB%D0%BE%D0%B3%D0%B8%D1%87%D0%B5%D1%81%D0%BA%D0%B0%D1%8F_%D0%B0%D0%BD%D0%B0%D1%82%D0%BE%D0%BC%D0%B8%D1%8F" w:tooltip="Ишемический инсульт" w:history="1">
        <w:r w:rsidRPr="0013461A">
          <w:rPr>
            <w:rFonts w:ascii="Times New Roman" w:eastAsia="Times New Roman" w:hAnsi="Times New Roman" w:cs="Times New Roman"/>
            <w:sz w:val="24"/>
            <w:szCs w:val="24"/>
          </w:rPr>
          <w:t>геморрагический инфаркт</w:t>
        </w:r>
      </w:hyperlink>
      <w:r w:rsidRPr="0013461A">
        <w:rPr>
          <w:rFonts w:ascii="Times New Roman" w:eastAsia="Times New Roman" w:hAnsi="Times New Roman" w:cs="Times New Roman"/>
          <w:sz w:val="24"/>
          <w:szCs w:val="24"/>
        </w:rPr>
        <w:t>), сопровождающаяся внезапной головной болью, тошнотой, рвотой,</w:t>
      </w:r>
      <w:r w:rsidRPr="0013461A">
        <w:rPr>
          <w:rFonts w:ascii="Times New Roman" w:eastAsia="Times New Roman" w:hAnsi="Times New Roman" w:cs="Times New Roman"/>
          <w:sz w:val="24"/>
          <w:szCs w:val="24"/>
          <w:lang w:val="en-US"/>
        </w:rPr>
        <w:t> </w:t>
      </w:r>
      <w:hyperlink r:id="rId85" w:tooltip="Офтальмоплегия" w:history="1">
        <w:r w:rsidRPr="0013461A">
          <w:rPr>
            <w:rFonts w:ascii="Times New Roman" w:eastAsia="Times New Roman" w:hAnsi="Times New Roman" w:cs="Times New Roman"/>
            <w:sz w:val="24"/>
            <w:szCs w:val="24"/>
          </w:rPr>
          <w:t>офтальмоплегией</w:t>
        </w:r>
      </w:hyperlink>
      <w:r w:rsidRPr="0013461A">
        <w:rPr>
          <w:rFonts w:ascii="Times New Roman" w:eastAsia="Times New Roman" w:hAnsi="Times New Roman" w:cs="Times New Roman"/>
          <w:sz w:val="24"/>
          <w:szCs w:val="24"/>
        </w:rPr>
        <w:t>, нарушением зрения, острой гипофизарной недостаточностью, помрачением сознания. Из-за проникновения крови в</w:t>
      </w:r>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w:t>
      </w:r>
      <w:hyperlink r:id="rId86" w:tooltip="Ликвор" w:history="1">
        <w:r w:rsidRPr="0013461A">
          <w:rPr>
            <w:rFonts w:ascii="Times New Roman" w:eastAsia="Times New Roman" w:hAnsi="Times New Roman" w:cs="Times New Roman"/>
            <w:sz w:val="24"/>
            <w:szCs w:val="24"/>
          </w:rPr>
          <w:t>ликвор</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 наблюдаются</w:t>
      </w:r>
      <w:r w:rsidRPr="0013461A">
        <w:rPr>
          <w:rFonts w:ascii="Times New Roman" w:eastAsia="Times New Roman" w:hAnsi="Times New Roman" w:cs="Times New Roman"/>
          <w:sz w:val="24"/>
          <w:szCs w:val="24"/>
          <w:lang w:val="en-US"/>
        </w:rPr>
        <w:t> </w:t>
      </w:r>
      <w:hyperlink r:id="rId87" w:tooltip="Менингеальные знаки" w:history="1">
        <w:r w:rsidRPr="0013461A">
          <w:rPr>
            <w:rFonts w:ascii="Times New Roman" w:eastAsia="Times New Roman" w:hAnsi="Times New Roman" w:cs="Times New Roman"/>
            <w:sz w:val="24"/>
            <w:szCs w:val="24"/>
          </w:rPr>
          <w:t>менингеальные</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 xml:space="preserve">стигмы. При развитии апоплексии необходима консультация </w:t>
      </w:r>
      <w:r w:rsidRPr="0013461A">
        <w:rPr>
          <w:rFonts w:ascii="Times New Roman" w:eastAsia="Times New Roman" w:hAnsi="Times New Roman" w:cs="Times New Roman"/>
          <w:sz w:val="24"/>
          <w:szCs w:val="24"/>
          <w:lang w:val="en-US"/>
        </w:rPr>
        <w:t> </w:t>
      </w:r>
      <w:hyperlink r:id="rId88" w:tooltip="Нейрохирург" w:history="1">
        <w:r w:rsidRPr="0013461A">
          <w:rPr>
            <w:rFonts w:ascii="Times New Roman" w:eastAsia="Times New Roman" w:hAnsi="Times New Roman" w:cs="Times New Roman"/>
            <w:sz w:val="24"/>
            <w:szCs w:val="24"/>
          </w:rPr>
          <w:t>нейрохирурга</w:t>
        </w:r>
      </w:hyperlink>
      <w:r w:rsidRPr="0013461A">
        <w:rPr>
          <w:rFonts w:ascii="Times New Roman" w:eastAsia="Times New Roman" w:hAnsi="Times New Roman" w:cs="Times New Roman"/>
          <w:sz w:val="24"/>
          <w:szCs w:val="24"/>
          <w:lang w:val="en-US"/>
        </w:rPr>
        <w:t> </w:t>
      </w:r>
      <w:r w:rsidRPr="0013461A">
        <w:rPr>
          <w:rFonts w:ascii="Times New Roman" w:eastAsia="Times New Roman" w:hAnsi="Times New Roman" w:cs="Times New Roman"/>
          <w:sz w:val="24"/>
          <w:szCs w:val="24"/>
        </w:rPr>
        <w:t>для решения вопроса о необходимости срочного оперативного вмешательства.</w:t>
      </w:r>
    </w:p>
    <w:p w14:paraId="40C6CE40" w14:textId="77777777" w:rsidR="00F91D4E" w:rsidRPr="00D02525" w:rsidRDefault="00F91D4E" w:rsidP="00812398">
      <w:pPr>
        <w:pStyle w:val="1"/>
        <w:spacing w:before="0" w:line="360" w:lineRule="auto"/>
        <w:jc w:val="center"/>
        <w:rPr>
          <w:rFonts w:ascii="Times New Roman" w:hAnsi="Times New Roman"/>
          <w:b/>
          <w:color w:val="auto"/>
          <w:sz w:val="28"/>
          <w:szCs w:val="28"/>
        </w:rPr>
      </w:pPr>
      <w:bookmarkStart w:id="30" w:name="_Toc531695522"/>
      <w:bookmarkStart w:id="31" w:name="_Toc124415295"/>
      <w:bookmarkStart w:id="32" w:name="_Toc134102623"/>
      <w:r w:rsidRPr="00D02525">
        <w:rPr>
          <w:rFonts w:ascii="Times New Roman" w:hAnsi="Times New Roman"/>
          <w:b/>
          <w:color w:val="auto"/>
          <w:sz w:val="28"/>
          <w:szCs w:val="28"/>
        </w:rPr>
        <w:t>2. Диагностика</w:t>
      </w:r>
      <w:bookmarkEnd w:id="30"/>
      <w:bookmarkEnd w:id="31"/>
      <w:bookmarkEnd w:id="32"/>
    </w:p>
    <w:p w14:paraId="25E342AC" w14:textId="77777777" w:rsidR="00F91D4E" w:rsidRPr="00D02525" w:rsidRDefault="00F91D4E" w:rsidP="00812398">
      <w:pPr>
        <w:pStyle w:val="2"/>
        <w:spacing w:before="0" w:line="360" w:lineRule="auto"/>
        <w:jc w:val="center"/>
        <w:rPr>
          <w:rFonts w:ascii="Times New Roman" w:hAnsi="Times New Roman" w:cs="Times New Roman"/>
          <w:b/>
          <w:color w:val="auto"/>
          <w:sz w:val="24"/>
          <w:szCs w:val="24"/>
          <w:u w:val="single"/>
        </w:rPr>
      </w:pPr>
      <w:bookmarkStart w:id="33" w:name="_Toc531695523"/>
      <w:bookmarkStart w:id="34" w:name="_Toc124415296"/>
      <w:bookmarkStart w:id="35" w:name="_Toc134102624"/>
      <w:r w:rsidRPr="00D02525">
        <w:rPr>
          <w:rFonts w:ascii="Times New Roman" w:hAnsi="Times New Roman" w:cs="Times New Roman"/>
          <w:b/>
          <w:color w:val="auto"/>
          <w:sz w:val="24"/>
          <w:szCs w:val="24"/>
          <w:u w:val="single"/>
        </w:rPr>
        <w:t>2.1 Жалобы и анамнез</w:t>
      </w:r>
      <w:bookmarkEnd w:id="33"/>
      <w:bookmarkEnd w:id="34"/>
      <w:bookmarkEnd w:id="35"/>
    </w:p>
    <w:p w14:paraId="1A8176A9" w14:textId="77777777" w:rsidR="00761129" w:rsidRPr="0013461A" w:rsidRDefault="006D6BBA" w:rsidP="006D6BBA">
      <w:pPr>
        <w:widowControl w:val="0"/>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129" w:rsidRPr="0013461A">
        <w:rPr>
          <w:rFonts w:ascii="Times New Roman" w:hAnsi="Times New Roman" w:cs="Times New Roman"/>
          <w:sz w:val="24"/>
          <w:szCs w:val="24"/>
        </w:rPr>
        <w:t xml:space="preserve">В независимости от причины </w:t>
      </w:r>
      <w:proofErr w:type="spellStart"/>
      <w:r w:rsidR="00761129" w:rsidRPr="0013461A">
        <w:rPr>
          <w:rFonts w:ascii="Times New Roman" w:hAnsi="Times New Roman" w:cs="Times New Roman"/>
          <w:sz w:val="24"/>
          <w:szCs w:val="24"/>
        </w:rPr>
        <w:t>гиперпролактинемии</w:t>
      </w:r>
      <w:proofErr w:type="spellEnd"/>
      <w:r w:rsidR="00761129" w:rsidRPr="0013461A">
        <w:rPr>
          <w:rFonts w:ascii="Times New Roman" w:hAnsi="Times New Roman" w:cs="Times New Roman"/>
          <w:sz w:val="24"/>
          <w:szCs w:val="24"/>
        </w:rPr>
        <w:t xml:space="preserve">, избыточная секреция пролактина приводит к нарушениям </w:t>
      </w:r>
      <w:proofErr w:type="spellStart"/>
      <w:r w:rsidR="00761129" w:rsidRPr="0013461A">
        <w:rPr>
          <w:rFonts w:ascii="Times New Roman" w:hAnsi="Times New Roman" w:cs="Times New Roman"/>
          <w:sz w:val="24"/>
          <w:szCs w:val="24"/>
        </w:rPr>
        <w:t>пульсаторного</w:t>
      </w:r>
      <w:proofErr w:type="spellEnd"/>
      <w:r w:rsidR="00761129" w:rsidRPr="0013461A">
        <w:rPr>
          <w:rFonts w:ascii="Times New Roman" w:hAnsi="Times New Roman" w:cs="Times New Roman"/>
          <w:sz w:val="24"/>
          <w:szCs w:val="24"/>
        </w:rPr>
        <w:t xml:space="preserve"> выброса ЛГ, ФСГ, и, как следствие, к </w:t>
      </w:r>
      <w:proofErr w:type="spellStart"/>
      <w:r w:rsidR="00761129" w:rsidRPr="0013461A">
        <w:rPr>
          <w:rFonts w:ascii="Times New Roman" w:hAnsi="Times New Roman" w:cs="Times New Roman"/>
          <w:sz w:val="24"/>
          <w:szCs w:val="24"/>
        </w:rPr>
        <w:t>гипогонадизму</w:t>
      </w:r>
      <w:proofErr w:type="spellEnd"/>
      <w:r w:rsidR="00761129" w:rsidRPr="0013461A">
        <w:rPr>
          <w:rFonts w:ascii="Times New Roman" w:hAnsi="Times New Roman" w:cs="Times New Roman"/>
          <w:sz w:val="24"/>
          <w:szCs w:val="24"/>
        </w:rPr>
        <w:t xml:space="preserve"> и бесплодию. Как правило, женщины с </w:t>
      </w:r>
      <w:proofErr w:type="spellStart"/>
      <w:r w:rsidR="00761129" w:rsidRPr="0013461A">
        <w:rPr>
          <w:rFonts w:ascii="Times New Roman" w:hAnsi="Times New Roman" w:cs="Times New Roman"/>
          <w:sz w:val="24"/>
          <w:szCs w:val="24"/>
        </w:rPr>
        <w:t>гиперпролактинемией</w:t>
      </w:r>
      <w:proofErr w:type="spellEnd"/>
      <w:r w:rsidR="00761129" w:rsidRPr="0013461A">
        <w:rPr>
          <w:rFonts w:ascii="Times New Roman" w:hAnsi="Times New Roman" w:cs="Times New Roman"/>
          <w:sz w:val="24"/>
          <w:szCs w:val="24"/>
        </w:rPr>
        <w:t xml:space="preserve"> предъявляют жалобы на наличие выделений из молочных желез, нарушения менструального цикла, снижение полового влечения, фригидность, бесплодие. У мужчин проявлениями </w:t>
      </w:r>
      <w:proofErr w:type="spellStart"/>
      <w:r w:rsidR="00761129" w:rsidRPr="0013461A">
        <w:rPr>
          <w:rFonts w:ascii="Times New Roman" w:hAnsi="Times New Roman" w:cs="Times New Roman"/>
          <w:sz w:val="24"/>
          <w:szCs w:val="24"/>
        </w:rPr>
        <w:t>гиперпролактинемии</w:t>
      </w:r>
      <w:proofErr w:type="spellEnd"/>
      <w:r w:rsidR="00761129" w:rsidRPr="0013461A">
        <w:rPr>
          <w:rFonts w:ascii="Times New Roman" w:hAnsi="Times New Roman" w:cs="Times New Roman"/>
          <w:sz w:val="24"/>
          <w:szCs w:val="24"/>
        </w:rPr>
        <w:t xml:space="preserve"> могут быть снижение или отсутствие либидо и потенции, уменьшение вторичных половых признаков, бесплодие вследствие </w:t>
      </w:r>
      <w:proofErr w:type="spellStart"/>
      <w:r w:rsidR="00761129" w:rsidRPr="0013461A">
        <w:rPr>
          <w:rFonts w:ascii="Times New Roman" w:hAnsi="Times New Roman" w:cs="Times New Roman"/>
          <w:sz w:val="24"/>
          <w:szCs w:val="24"/>
        </w:rPr>
        <w:t>олигоспермии</w:t>
      </w:r>
      <w:proofErr w:type="spellEnd"/>
      <w:r w:rsidR="00761129" w:rsidRPr="0013461A">
        <w:rPr>
          <w:rFonts w:ascii="Times New Roman" w:hAnsi="Times New Roman" w:cs="Times New Roman"/>
          <w:sz w:val="24"/>
          <w:szCs w:val="24"/>
        </w:rPr>
        <w:t xml:space="preserve">, гинекомастия. Пациенты с </w:t>
      </w:r>
      <w:proofErr w:type="spellStart"/>
      <w:r w:rsidR="00761129" w:rsidRPr="0013461A">
        <w:rPr>
          <w:rFonts w:ascii="Times New Roman" w:hAnsi="Times New Roman" w:cs="Times New Roman"/>
          <w:sz w:val="24"/>
          <w:szCs w:val="24"/>
        </w:rPr>
        <w:t>макропролактиномами</w:t>
      </w:r>
      <w:proofErr w:type="spellEnd"/>
      <w:r w:rsidR="00761129" w:rsidRPr="0013461A">
        <w:rPr>
          <w:rFonts w:ascii="Times New Roman" w:hAnsi="Times New Roman" w:cs="Times New Roman"/>
          <w:sz w:val="24"/>
          <w:szCs w:val="24"/>
        </w:rPr>
        <w:t xml:space="preserve"> часто предъявляют жалобы, связанные с наличием объемного </w:t>
      </w:r>
      <w:r w:rsidR="00761129" w:rsidRPr="0013461A">
        <w:rPr>
          <w:rFonts w:ascii="Times New Roman" w:hAnsi="Times New Roman" w:cs="Times New Roman"/>
          <w:sz w:val="24"/>
          <w:szCs w:val="24"/>
        </w:rPr>
        <w:lastRenderedPageBreak/>
        <w:t>образования - головная боль, снижение остроты зрения [1,4,9].</w:t>
      </w:r>
    </w:p>
    <w:p w14:paraId="73B1F161" w14:textId="77777777" w:rsidR="00761129" w:rsidRPr="0013461A" w:rsidRDefault="00761129" w:rsidP="006D6BBA">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Сбор анамнеза при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подразумевает тщательный расспрос о текущей или проводимой ранее лекарственной терапии, сопутствующих эндокринных и системных заболеваниях, хронической патологии печени, почек, органов половой системы, травмах или облучении головы и шеи, хирургических вмешательствах в гипоталамо-гипофизарной области.</w:t>
      </w:r>
    </w:p>
    <w:p w14:paraId="0C861B17" w14:textId="77777777" w:rsidR="00F91D4E" w:rsidRPr="00D02525" w:rsidRDefault="00F91D4E" w:rsidP="006D6BBA">
      <w:pPr>
        <w:pStyle w:val="2"/>
        <w:spacing w:before="0" w:line="360" w:lineRule="auto"/>
        <w:ind w:firstLine="709"/>
        <w:jc w:val="center"/>
        <w:rPr>
          <w:rFonts w:ascii="Times New Roman" w:hAnsi="Times New Roman" w:cs="Times New Roman"/>
          <w:b/>
          <w:color w:val="auto"/>
          <w:sz w:val="24"/>
          <w:szCs w:val="24"/>
          <w:u w:val="single"/>
        </w:rPr>
      </w:pPr>
      <w:bookmarkStart w:id="36" w:name="_Toc531695524"/>
      <w:bookmarkStart w:id="37" w:name="_Toc124415297"/>
      <w:bookmarkStart w:id="38" w:name="_Toc134102625"/>
      <w:r w:rsidRPr="00D02525">
        <w:rPr>
          <w:rFonts w:ascii="Times New Roman" w:hAnsi="Times New Roman" w:cs="Times New Roman"/>
          <w:b/>
          <w:color w:val="auto"/>
          <w:sz w:val="24"/>
          <w:szCs w:val="24"/>
          <w:u w:val="single"/>
        </w:rPr>
        <w:t xml:space="preserve">2.2 </w:t>
      </w:r>
      <w:proofErr w:type="spellStart"/>
      <w:r w:rsidRPr="00D02525">
        <w:rPr>
          <w:rFonts w:ascii="Times New Roman" w:hAnsi="Times New Roman" w:cs="Times New Roman"/>
          <w:b/>
          <w:color w:val="auto"/>
          <w:sz w:val="24"/>
          <w:szCs w:val="24"/>
          <w:u w:val="single"/>
        </w:rPr>
        <w:t>Физикальное</w:t>
      </w:r>
      <w:proofErr w:type="spellEnd"/>
      <w:r w:rsidRPr="00D02525">
        <w:rPr>
          <w:rFonts w:ascii="Times New Roman" w:hAnsi="Times New Roman" w:cs="Times New Roman"/>
          <w:b/>
          <w:color w:val="auto"/>
          <w:sz w:val="24"/>
          <w:szCs w:val="24"/>
          <w:u w:val="single"/>
        </w:rPr>
        <w:t xml:space="preserve"> обследование</w:t>
      </w:r>
      <w:bookmarkEnd w:id="36"/>
      <w:bookmarkEnd w:id="37"/>
      <w:bookmarkEnd w:id="38"/>
    </w:p>
    <w:p w14:paraId="0FC9F6C8" w14:textId="77777777" w:rsidR="009A5BE5" w:rsidRPr="0013461A" w:rsidRDefault="00AB7990" w:rsidP="006D6BBA">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Общий осмотр подразумевает оценку общего физического состояния, роста и массы тела, вторичных половых признаков, следов внутривенных инъекций. У пациентов с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также необходима оценка неврологического статуса (для исключения нарушений полей зрения), исследование щитовидной железы и тщательный осмотр молочных (грудных) желез. Травмы грудной клетки и опоясывающий лишай также должны быть исключены. Исследование молочной железы с целью обнаружения </w:t>
      </w:r>
      <w:proofErr w:type="spellStart"/>
      <w:r w:rsidRPr="0013461A">
        <w:rPr>
          <w:rFonts w:ascii="Times New Roman" w:hAnsi="Times New Roman" w:cs="Times New Roman"/>
          <w:sz w:val="24"/>
          <w:szCs w:val="24"/>
        </w:rPr>
        <w:t>галактореи</w:t>
      </w:r>
      <w:proofErr w:type="spellEnd"/>
      <w:r w:rsidRPr="0013461A">
        <w:rPr>
          <w:rFonts w:ascii="Times New Roman" w:hAnsi="Times New Roman" w:cs="Times New Roman"/>
          <w:sz w:val="24"/>
          <w:szCs w:val="24"/>
        </w:rPr>
        <w:t xml:space="preserve"> заключается в сцеживании ее движениями от краев ареолы к центру соска. Появление молока указывает на </w:t>
      </w:r>
      <w:proofErr w:type="spellStart"/>
      <w:r w:rsidRPr="0013461A">
        <w:rPr>
          <w:rFonts w:ascii="Times New Roman" w:hAnsi="Times New Roman" w:cs="Times New Roman"/>
          <w:sz w:val="24"/>
          <w:szCs w:val="24"/>
        </w:rPr>
        <w:t>галакторею</w:t>
      </w:r>
      <w:proofErr w:type="spellEnd"/>
      <w:r w:rsidRPr="0013461A">
        <w:rPr>
          <w:rFonts w:ascii="Times New Roman" w:hAnsi="Times New Roman" w:cs="Times New Roman"/>
          <w:sz w:val="24"/>
          <w:szCs w:val="24"/>
        </w:rPr>
        <w:t xml:space="preserve"> [1,4,9].</w:t>
      </w:r>
    </w:p>
    <w:p w14:paraId="520D1DB0" w14:textId="77777777" w:rsidR="00F91D4E" w:rsidRPr="00D02525" w:rsidRDefault="00F91D4E" w:rsidP="006D6BBA">
      <w:pPr>
        <w:pStyle w:val="2"/>
        <w:spacing w:before="0" w:line="360" w:lineRule="auto"/>
        <w:ind w:firstLine="709"/>
        <w:jc w:val="center"/>
        <w:rPr>
          <w:rFonts w:ascii="Times New Roman" w:hAnsi="Times New Roman" w:cs="Times New Roman"/>
          <w:b/>
          <w:color w:val="auto"/>
          <w:sz w:val="24"/>
          <w:szCs w:val="24"/>
          <w:u w:val="single"/>
        </w:rPr>
      </w:pPr>
      <w:bookmarkStart w:id="39" w:name="_Toc531695525"/>
      <w:bookmarkStart w:id="40" w:name="_Toc124415298"/>
      <w:bookmarkStart w:id="41" w:name="_Toc134102626"/>
      <w:r w:rsidRPr="00D02525">
        <w:rPr>
          <w:rFonts w:ascii="Times New Roman" w:hAnsi="Times New Roman" w:cs="Times New Roman"/>
          <w:b/>
          <w:color w:val="auto"/>
          <w:sz w:val="24"/>
          <w:szCs w:val="24"/>
          <w:u w:val="single"/>
        </w:rPr>
        <w:t>2.3 Лабораторная диагностика</w:t>
      </w:r>
      <w:bookmarkEnd w:id="39"/>
      <w:bookmarkEnd w:id="40"/>
      <w:bookmarkEnd w:id="41"/>
    </w:p>
    <w:p w14:paraId="5C38CA45" w14:textId="77777777" w:rsidR="00D35D51" w:rsidRPr="0013461A" w:rsidRDefault="00D35D51" w:rsidP="006D6BBA">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Рекомендуется как минимум двукратное проведение лабораторного исследования уровня пролактина.</w:t>
      </w:r>
    </w:p>
    <w:p w14:paraId="09B49109" w14:textId="77777777" w:rsidR="00D35D51" w:rsidRPr="0013461A" w:rsidRDefault="00D35D51" w:rsidP="006D6BBA">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- 2)</w:t>
      </w:r>
    </w:p>
    <w:p w14:paraId="6F2CC32F" w14:textId="77777777" w:rsidR="00D35D51" w:rsidRPr="0013461A" w:rsidRDefault="00D35D51" w:rsidP="006D6BBA">
      <w:pPr>
        <w:widowControl w:val="0"/>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Основным диагностическим критерием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служит определение уровня пролактина в сыворотке крови [5,10,11]. Сложность интерпретации показателей базального уровня пролактина обусловлена не только транзиторным повышением гормона при стрессах или чрезмерных физических нагрузках, но и существенной вариабельностью показателей у одного и того же больного при соблюдении всех рекомендаций по сбору крови. </w:t>
      </w:r>
    </w:p>
    <w:p w14:paraId="2348D5C4" w14:textId="77777777" w:rsidR="00D35D51" w:rsidRPr="0013461A" w:rsidRDefault="00D35D51" w:rsidP="006D6BB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i/>
          <w:sz w:val="24"/>
          <w:szCs w:val="24"/>
        </w:rPr>
        <w:t xml:space="preserve">В зарубежных рекомендациях указывается, что однократное выявление повышенного уровня сывороточного пролактина достаточно для постановки диагноза при условии, что проба была получена у пациента, не испытывающего чрезмерный стресс при венепункции [5]. Как правило, </w:t>
      </w:r>
      <w:proofErr w:type="spellStart"/>
      <w:r w:rsidRPr="0013461A">
        <w:rPr>
          <w:rFonts w:ascii="Times New Roman" w:hAnsi="Times New Roman" w:cs="Times New Roman"/>
          <w:i/>
          <w:sz w:val="24"/>
          <w:szCs w:val="24"/>
        </w:rPr>
        <w:t>микроаденомы</w:t>
      </w:r>
      <w:proofErr w:type="spellEnd"/>
      <w:r w:rsidRPr="0013461A">
        <w:rPr>
          <w:rFonts w:ascii="Times New Roman" w:hAnsi="Times New Roman" w:cs="Times New Roman"/>
          <w:i/>
          <w:sz w:val="24"/>
          <w:szCs w:val="24"/>
        </w:rPr>
        <w:t xml:space="preserve"> ассоциированы с уровнем более 5000 </w:t>
      </w:r>
      <w:proofErr w:type="spellStart"/>
      <w:r w:rsidRPr="0013461A">
        <w:rPr>
          <w:rFonts w:ascii="Times New Roman" w:hAnsi="Times New Roman" w:cs="Times New Roman"/>
          <w:i/>
          <w:sz w:val="24"/>
          <w:szCs w:val="24"/>
        </w:rPr>
        <w:t>мЕд</w:t>
      </w:r>
      <w:proofErr w:type="spellEnd"/>
      <w:r w:rsidRPr="0013461A">
        <w:rPr>
          <w:rFonts w:ascii="Times New Roman" w:hAnsi="Times New Roman" w:cs="Times New Roman"/>
          <w:i/>
          <w:sz w:val="24"/>
          <w:szCs w:val="24"/>
        </w:rPr>
        <w:t xml:space="preserve">/л, </w:t>
      </w:r>
      <w:proofErr w:type="spellStart"/>
      <w:r w:rsidRPr="0013461A">
        <w:rPr>
          <w:rFonts w:ascii="Times New Roman" w:hAnsi="Times New Roman" w:cs="Times New Roman"/>
          <w:i/>
          <w:sz w:val="24"/>
          <w:szCs w:val="24"/>
        </w:rPr>
        <w:t>макроаденомы</w:t>
      </w:r>
      <w:proofErr w:type="spellEnd"/>
      <w:r w:rsidRPr="0013461A">
        <w:rPr>
          <w:rFonts w:ascii="Times New Roman" w:hAnsi="Times New Roman" w:cs="Times New Roman"/>
          <w:i/>
          <w:sz w:val="24"/>
          <w:szCs w:val="24"/>
        </w:rPr>
        <w:t xml:space="preserve"> - более 10000 </w:t>
      </w:r>
      <w:proofErr w:type="spellStart"/>
      <w:r w:rsidRPr="0013461A">
        <w:rPr>
          <w:rFonts w:ascii="Times New Roman" w:hAnsi="Times New Roman" w:cs="Times New Roman"/>
          <w:i/>
          <w:sz w:val="24"/>
          <w:szCs w:val="24"/>
        </w:rPr>
        <w:t>мЕд</w:t>
      </w:r>
      <w:proofErr w:type="spellEnd"/>
      <w:r w:rsidRPr="0013461A">
        <w:rPr>
          <w:rFonts w:ascii="Times New Roman" w:hAnsi="Times New Roman" w:cs="Times New Roman"/>
          <w:i/>
          <w:sz w:val="24"/>
          <w:szCs w:val="24"/>
        </w:rPr>
        <w:t xml:space="preserve">/л, при этом уровень пролактина менее 2000 </w:t>
      </w:r>
      <w:proofErr w:type="spellStart"/>
      <w:r w:rsidRPr="0013461A">
        <w:rPr>
          <w:rFonts w:ascii="Times New Roman" w:hAnsi="Times New Roman" w:cs="Times New Roman"/>
          <w:i/>
          <w:sz w:val="24"/>
          <w:szCs w:val="24"/>
        </w:rPr>
        <w:t>мЕд</w:t>
      </w:r>
      <w:proofErr w:type="spellEnd"/>
      <w:r w:rsidRPr="0013461A">
        <w:rPr>
          <w:rFonts w:ascii="Times New Roman" w:hAnsi="Times New Roman" w:cs="Times New Roman"/>
          <w:i/>
          <w:sz w:val="24"/>
          <w:szCs w:val="24"/>
        </w:rPr>
        <w:t xml:space="preserve">/л более характерен для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неопухолевого генеза [12]. Однако, учитывая значимые вариации в </w:t>
      </w:r>
      <w:r w:rsidRPr="0013461A">
        <w:rPr>
          <w:rFonts w:ascii="Times New Roman" w:hAnsi="Times New Roman" w:cs="Times New Roman"/>
          <w:i/>
          <w:sz w:val="24"/>
          <w:szCs w:val="24"/>
        </w:rPr>
        <w:lastRenderedPageBreak/>
        <w:t>уровне пролактина, судить о размере опухоли по степени его повышения достаточно сложно.</w:t>
      </w:r>
    </w:p>
    <w:p w14:paraId="3C3D8510" w14:textId="77777777" w:rsidR="00D35D51" w:rsidRPr="0013461A" w:rsidRDefault="00D35D51" w:rsidP="001B4F6B">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Не рекомендуется многократное измерение уровня пролактина </w:t>
      </w:r>
      <w:proofErr w:type="spellStart"/>
      <w:r w:rsidRPr="0013461A">
        <w:rPr>
          <w:rFonts w:ascii="Times New Roman" w:hAnsi="Times New Roman" w:cs="Times New Roman"/>
          <w:sz w:val="24"/>
          <w:szCs w:val="24"/>
        </w:rPr>
        <w:t>спомощью</w:t>
      </w:r>
      <w:proofErr w:type="spellEnd"/>
      <w:r w:rsidRPr="0013461A">
        <w:rPr>
          <w:rFonts w:ascii="Times New Roman" w:hAnsi="Times New Roman" w:cs="Times New Roman"/>
          <w:sz w:val="24"/>
          <w:szCs w:val="24"/>
        </w:rPr>
        <w:t xml:space="preserve"> проб с </w:t>
      </w:r>
      <w:proofErr w:type="spellStart"/>
      <w:r w:rsidRPr="0013461A">
        <w:rPr>
          <w:rFonts w:ascii="Times New Roman" w:hAnsi="Times New Roman" w:cs="Times New Roman"/>
          <w:sz w:val="24"/>
          <w:szCs w:val="24"/>
        </w:rPr>
        <w:t>тиролиберином</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леводопой</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домперидоном</w:t>
      </w:r>
      <w:proofErr w:type="spellEnd"/>
      <w:r w:rsidRPr="0013461A">
        <w:rPr>
          <w:rFonts w:ascii="Times New Roman" w:hAnsi="Times New Roman" w:cs="Times New Roman"/>
          <w:sz w:val="24"/>
          <w:szCs w:val="24"/>
        </w:rPr>
        <w:t xml:space="preserve"> [11,13].</w:t>
      </w:r>
    </w:p>
    <w:p w14:paraId="1F268DE2" w14:textId="77777777" w:rsidR="00D35D51" w:rsidRPr="0013461A" w:rsidRDefault="00D35D51" w:rsidP="001B4F6B">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- 1).</w:t>
      </w:r>
    </w:p>
    <w:p w14:paraId="251DCD20" w14:textId="77777777" w:rsidR="00D35D51" w:rsidRPr="0013461A" w:rsidRDefault="00D35D51" w:rsidP="001B4F6B">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При несоответствии больших размеров аденомы гипофиза и умеренного повышения уровня пролактина, рекомендуется последовательное разведение сыворотки крови для исключения ложных результатов [11,13].</w:t>
      </w:r>
    </w:p>
    <w:p w14:paraId="03531D0B" w14:textId="77777777" w:rsidR="00D35D51" w:rsidRPr="0013461A" w:rsidRDefault="00D35D51" w:rsidP="001B4F6B">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- 1).</w:t>
      </w:r>
    </w:p>
    <w:p w14:paraId="268DEF5D" w14:textId="77777777" w:rsidR="00D35D51" w:rsidRPr="0013461A" w:rsidRDefault="00D35D51" w:rsidP="001B4F6B">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Противоречие между значительными размерами опухоли и умеренным повышением уровня пролактина может быть обусловлено сдавлением гипофизарной ножки объемным образованием </w:t>
      </w:r>
      <w:proofErr w:type="spellStart"/>
      <w:r w:rsidRPr="0013461A">
        <w:rPr>
          <w:rFonts w:ascii="Times New Roman" w:hAnsi="Times New Roman" w:cs="Times New Roman"/>
          <w:i/>
          <w:sz w:val="24"/>
          <w:szCs w:val="24"/>
        </w:rPr>
        <w:t>селлярной</w:t>
      </w:r>
      <w:proofErr w:type="spellEnd"/>
      <w:r w:rsidRPr="0013461A">
        <w:rPr>
          <w:rFonts w:ascii="Times New Roman" w:hAnsi="Times New Roman" w:cs="Times New Roman"/>
          <w:i/>
          <w:sz w:val="24"/>
          <w:szCs w:val="24"/>
        </w:rPr>
        <w:t xml:space="preserve"> области или несовершенством лабораторной диагностики - «НООК»- эффектом. «НООК»- эффект </w:t>
      </w:r>
      <w:proofErr w:type="gramStart"/>
      <w:r w:rsidRPr="0013461A">
        <w:rPr>
          <w:rFonts w:ascii="Times New Roman" w:hAnsi="Times New Roman" w:cs="Times New Roman"/>
          <w:i/>
          <w:sz w:val="24"/>
          <w:szCs w:val="24"/>
        </w:rPr>
        <w:t>- это</w:t>
      </w:r>
      <w:proofErr w:type="gramEnd"/>
      <w:r w:rsidRPr="0013461A">
        <w:rPr>
          <w:rFonts w:ascii="Times New Roman" w:hAnsi="Times New Roman" w:cs="Times New Roman"/>
          <w:i/>
          <w:sz w:val="24"/>
          <w:szCs w:val="24"/>
        </w:rPr>
        <w:t xml:space="preserve"> артефакт в методике определения уровня пролактина и некоторых других пептидных гормонов, при котором определяемый уровень гормона может быть незначительно повышенным или даже нормальным при очень высоких истинных значениях [14].</w:t>
      </w:r>
    </w:p>
    <w:p w14:paraId="2E247763" w14:textId="77777777" w:rsidR="00D35D51" w:rsidRPr="0013461A" w:rsidRDefault="00D35D51" w:rsidP="001B4F6B">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пациентов с </w:t>
      </w:r>
      <w:proofErr w:type="spellStart"/>
      <w:r w:rsidRPr="0013461A">
        <w:rPr>
          <w:rFonts w:ascii="Times New Roman" w:hAnsi="Times New Roman" w:cs="Times New Roman"/>
          <w:sz w:val="24"/>
          <w:szCs w:val="24"/>
        </w:rPr>
        <w:t>асимптоматической</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рекомендуется исключение феномена </w:t>
      </w:r>
      <w:proofErr w:type="spellStart"/>
      <w:r w:rsidRPr="0013461A">
        <w:rPr>
          <w:rFonts w:ascii="Times New Roman" w:hAnsi="Times New Roman" w:cs="Times New Roman"/>
          <w:sz w:val="24"/>
          <w:szCs w:val="24"/>
        </w:rPr>
        <w:t>макропролактинемии</w:t>
      </w:r>
      <w:proofErr w:type="spellEnd"/>
      <w:r w:rsidRPr="0013461A">
        <w:rPr>
          <w:rFonts w:ascii="Times New Roman" w:hAnsi="Times New Roman" w:cs="Times New Roman"/>
          <w:sz w:val="24"/>
          <w:szCs w:val="24"/>
        </w:rPr>
        <w:t>.</w:t>
      </w:r>
    </w:p>
    <w:p w14:paraId="4804EF13" w14:textId="77777777" w:rsidR="00D35D51" w:rsidRPr="0013461A" w:rsidRDefault="00D35D51" w:rsidP="001B4F6B">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p>
    <w:p w14:paraId="00548B24" w14:textId="77777777" w:rsidR="00D35D51" w:rsidRPr="0013461A" w:rsidRDefault="00D35D51" w:rsidP="001B4F6B">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Повышение уровня пролактина при отсутствии каких-либо клинических проявлений нередко объясняется феноменом </w:t>
      </w:r>
      <w:proofErr w:type="spellStart"/>
      <w:r w:rsidRPr="0013461A">
        <w:rPr>
          <w:rFonts w:ascii="Times New Roman" w:hAnsi="Times New Roman" w:cs="Times New Roman"/>
          <w:i/>
          <w:sz w:val="24"/>
          <w:szCs w:val="24"/>
        </w:rPr>
        <w:t>макропролактинемии</w:t>
      </w:r>
      <w:proofErr w:type="spellEnd"/>
      <w:r w:rsidRPr="0013461A">
        <w:rPr>
          <w:rFonts w:ascii="Times New Roman" w:hAnsi="Times New Roman" w:cs="Times New Roman"/>
          <w:i/>
          <w:sz w:val="24"/>
          <w:szCs w:val="24"/>
        </w:rPr>
        <w:t xml:space="preserve">. При </w:t>
      </w:r>
      <w:proofErr w:type="spellStart"/>
      <w:r w:rsidRPr="0013461A">
        <w:rPr>
          <w:rFonts w:ascii="Times New Roman" w:hAnsi="Times New Roman" w:cs="Times New Roman"/>
          <w:i/>
          <w:sz w:val="24"/>
          <w:szCs w:val="24"/>
        </w:rPr>
        <w:t>макропролактинемии</w:t>
      </w:r>
      <w:proofErr w:type="spellEnd"/>
      <w:r w:rsidRPr="0013461A">
        <w:rPr>
          <w:rFonts w:ascii="Times New Roman" w:hAnsi="Times New Roman" w:cs="Times New Roman"/>
          <w:i/>
          <w:sz w:val="24"/>
          <w:szCs w:val="24"/>
        </w:rPr>
        <w:t xml:space="preserve"> в крови преобладают не </w:t>
      </w:r>
      <w:proofErr w:type="spellStart"/>
      <w:r w:rsidRPr="0013461A">
        <w:rPr>
          <w:rFonts w:ascii="Times New Roman" w:hAnsi="Times New Roman" w:cs="Times New Roman"/>
          <w:i/>
          <w:sz w:val="24"/>
          <w:szCs w:val="24"/>
        </w:rPr>
        <w:t>мономерные</w:t>
      </w:r>
      <w:proofErr w:type="spellEnd"/>
      <w:r w:rsidRPr="0013461A">
        <w:rPr>
          <w:rFonts w:ascii="Times New Roman" w:hAnsi="Times New Roman" w:cs="Times New Roman"/>
          <w:i/>
          <w:sz w:val="24"/>
          <w:szCs w:val="24"/>
        </w:rPr>
        <w:t xml:space="preserve"> фракции пролактина, а полимерные </w:t>
      </w:r>
      <w:proofErr w:type="spellStart"/>
      <w:r w:rsidRPr="0013461A">
        <w:rPr>
          <w:rFonts w:ascii="Times New Roman" w:hAnsi="Times New Roman" w:cs="Times New Roman"/>
          <w:i/>
          <w:sz w:val="24"/>
          <w:szCs w:val="24"/>
        </w:rPr>
        <w:t>димеры</w:t>
      </w:r>
      <w:proofErr w:type="spellEnd"/>
      <w:r w:rsidRPr="0013461A">
        <w:rPr>
          <w:rFonts w:ascii="Times New Roman" w:hAnsi="Times New Roman" w:cs="Times New Roman"/>
          <w:i/>
          <w:sz w:val="24"/>
          <w:szCs w:val="24"/>
        </w:rPr>
        <w:t xml:space="preserve"> или комплексы молекулы пролактина с иммуноглобулином класса </w:t>
      </w:r>
      <w:r w:rsidRPr="0013461A">
        <w:rPr>
          <w:rFonts w:ascii="Times New Roman" w:hAnsi="Times New Roman" w:cs="Times New Roman"/>
          <w:i/>
          <w:sz w:val="24"/>
          <w:szCs w:val="24"/>
          <w:lang w:val="en-US" w:bidi="en-US"/>
        </w:rPr>
        <w:t>G</w:t>
      </w:r>
      <w:r w:rsidRPr="0013461A">
        <w:rPr>
          <w:rFonts w:ascii="Times New Roman" w:hAnsi="Times New Roman" w:cs="Times New Roman"/>
          <w:i/>
          <w:sz w:val="24"/>
          <w:szCs w:val="24"/>
          <w:lang w:bidi="en-US"/>
        </w:rPr>
        <w:t xml:space="preserve">, </w:t>
      </w:r>
      <w:r w:rsidRPr="0013461A">
        <w:rPr>
          <w:rFonts w:ascii="Times New Roman" w:hAnsi="Times New Roman" w:cs="Times New Roman"/>
          <w:i/>
          <w:sz w:val="24"/>
          <w:szCs w:val="24"/>
        </w:rPr>
        <w:t xml:space="preserve">обладающие большим молекулярным весом и характеризующиеся отсутствием биологических эффектов. В настоящее время эффективным способом выявления </w:t>
      </w:r>
      <w:proofErr w:type="spellStart"/>
      <w:r w:rsidRPr="0013461A">
        <w:rPr>
          <w:rFonts w:ascii="Times New Roman" w:hAnsi="Times New Roman" w:cs="Times New Roman"/>
          <w:i/>
          <w:sz w:val="24"/>
          <w:szCs w:val="24"/>
        </w:rPr>
        <w:t>макропролактина</w:t>
      </w:r>
      <w:proofErr w:type="spellEnd"/>
      <w:r w:rsidRPr="0013461A">
        <w:rPr>
          <w:rFonts w:ascii="Times New Roman" w:hAnsi="Times New Roman" w:cs="Times New Roman"/>
          <w:i/>
          <w:sz w:val="24"/>
          <w:szCs w:val="24"/>
        </w:rPr>
        <w:t xml:space="preserve"> является реакция преципитации с этиленгликолем [15,16,17].</w:t>
      </w:r>
    </w:p>
    <w:p w14:paraId="466A9262" w14:textId="77777777" w:rsidR="00F91D4E" w:rsidRPr="004355EC" w:rsidRDefault="00F91D4E" w:rsidP="001B4F6B">
      <w:pPr>
        <w:pStyle w:val="2"/>
        <w:tabs>
          <w:tab w:val="left" w:pos="851"/>
        </w:tabs>
        <w:spacing w:before="0" w:line="360" w:lineRule="auto"/>
        <w:ind w:firstLine="709"/>
        <w:jc w:val="center"/>
        <w:rPr>
          <w:rFonts w:ascii="Times New Roman" w:hAnsi="Times New Roman" w:cs="Times New Roman"/>
          <w:b/>
          <w:color w:val="auto"/>
          <w:sz w:val="24"/>
          <w:szCs w:val="24"/>
          <w:u w:val="single"/>
        </w:rPr>
      </w:pPr>
      <w:bookmarkStart w:id="42" w:name="_Toc531695526"/>
      <w:bookmarkStart w:id="43" w:name="_Toc124415299"/>
      <w:bookmarkStart w:id="44" w:name="_Toc134102627"/>
      <w:r w:rsidRPr="004355EC">
        <w:rPr>
          <w:rFonts w:ascii="Times New Roman" w:hAnsi="Times New Roman" w:cs="Times New Roman"/>
          <w:b/>
          <w:color w:val="auto"/>
          <w:sz w:val="24"/>
          <w:szCs w:val="24"/>
          <w:u w:val="single"/>
        </w:rPr>
        <w:t>2.4 Инструментальная диагностика</w:t>
      </w:r>
      <w:bookmarkEnd w:id="42"/>
      <w:bookmarkEnd w:id="43"/>
      <w:bookmarkEnd w:id="44"/>
    </w:p>
    <w:p w14:paraId="017E9D30" w14:textId="77777777" w:rsidR="00AE622E" w:rsidRPr="0013461A" w:rsidRDefault="00AE622E" w:rsidP="001B4F6B">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Магнитно-резонансная томография (МРТ) головного мозга рекомендуется как наиболее информативный метод в диагностике опухолей гипоталамо-гипофизарной области.</w:t>
      </w:r>
    </w:p>
    <w:p w14:paraId="7160E54B" w14:textId="77777777" w:rsidR="00AE622E" w:rsidRPr="0013461A" w:rsidRDefault="00AE622E" w:rsidP="001B4F6B">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lastRenderedPageBreak/>
        <w:t>Уровень убедительности рекомендаций А (уровень достоверности доказательств - 1).</w:t>
      </w:r>
    </w:p>
    <w:p w14:paraId="2D496A8E" w14:textId="77777777" w:rsidR="00F91D4E" w:rsidRPr="0013461A" w:rsidRDefault="00AE622E" w:rsidP="00BF7D6A">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Комментарии</w:t>
      </w:r>
      <w:proofErr w:type="gramStart"/>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i/>
          <w:sz w:val="24"/>
          <w:szCs w:val="24"/>
        </w:rPr>
        <w:t>Прибегнуть</w:t>
      </w:r>
      <w:proofErr w:type="gramEnd"/>
      <w:r w:rsidRPr="0013461A">
        <w:rPr>
          <w:rFonts w:ascii="Times New Roman" w:hAnsi="Times New Roman" w:cs="Times New Roman"/>
          <w:i/>
          <w:sz w:val="24"/>
          <w:szCs w:val="24"/>
        </w:rPr>
        <w:t xml:space="preserve"> к данному исследованию следует после исключения вторичных причин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или при первичном подозрении на имеющуюся опухоль (сопутствующая головная боль, нарушения полей зрения). Для лучшей визуализации рекомендуется проводить исследование в режиме Т1 и Т2- взвешенных изображений с применением контрастного усиления [5,6,11,18,19].</w:t>
      </w:r>
    </w:p>
    <w:p w14:paraId="748995C9" w14:textId="77777777" w:rsidR="00F91D4E" w:rsidRPr="004355EC" w:rsidRDefault="00F91D4E" w:rsidP="003B3EDA">
      <w:pPr>
        <w:pStyle w:val="2"/>
        <w:tabs>
          <w:tab w:val="left" w:pos="851"/>
        </w:tabs>
        <w:spacing w:before="0" w:line="360" w:lineRule="auto"/>
        <w:ind w:firstLine="709"/>
        <w:jc w:val="center"/>
        <w:rPr>
          <w:rFonts w:ascii="Times New Roman" w:hAnsi="Times New Roman" w:cs="Times New Roman"/>
          <w:b/>
          <w:color w:val="auto"/>
          <w:sz w:val="24"/>
          <w:szCs w:val="24"/>
          <w:u w:val="single"/>
        </w:rPr>
      </w:pPr>
      <w:bookmarkStart w:id="45" w:name="_Toc531695527"/>
      <w:bookmarkStart w:id="46" w:name="_Toc124415300"/>
      <w:bookmarkStart w:id="47" w:name="_Toc134102628"/>
      <w:r w:rsidRPr="004355EC">
        <w:rPr>
          <w:rFonts w:ascii="Times New Roman" w:hAnsi="Times New Roman" w:cs="Times New Roman"/>
          <w:b/>
          <w:color w:val="auto"/>
          <w:sz w:val="24"/>
          <w:szCs w:val="24"/>
          <w:u w:val="single"/>
        </w:rPr>
        <w:t>2.5 Иная диагностика</w:t>
      </w:r>
      <w:bookmarkEnd w:id="45"/>
      <w:bookmarkEnd w:id="46"/>
      <w:bookmarkEnd w:id="47"/>
    </w:p>
    <w:p w14:paraId="5D4435CE" w14:textId="77777777" w:rsidR="00F8753D" w:rsidRPr="0013461A" w:rsidRDefault="00F8753D" w:rsidP="003B3EDA">
      <w:pPr>
        <w:widowControl w:val="0"/>
        <w:tabs>
          <w:tab w:val="left" w:pos="851"/>
        </w:tabs>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Учитывая многообразие этиологической структуры истинной </w:t>
      </w:r>
      <w:proofErr w:type="spellStart"/>
      <w:r w:rsidRPr="0013461A">
        <w:rPr>
          <w:rFonts w:ascii="Times New Roman" w:hAnsi="Times New Roman" w:cs="Times New Roman"/>
          <w:sz w:val="24"/>
          <w:szCs w:val="24"/>
        </w:rPr>
        <w:t>гиперпро</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лактинемии</w:t>
      </w:r>
      <w:proofErr w:type="spellEnd"/>
      <w:r w:rsidRPr="0013461A">
        <w:rPr>
          <w:rFonts w:ascii="Times New Roman" w:hAnsi="Times New Roman" w:cs="Times New Roman"/>
          <w:sz w:val="24"/>
          <w:szCs w:val="24"/>
        </w:rPr>
        <w:t>, дифференциальная диагностика должна включать тщательный анамнез заболевания, инструментальное исследование органов и систем, вовлеченных в процессы регуляции секреции или метаболизма пролактина.</w:t>
      </w:r>
    </w:p>
    <w:p w14:paraId="1CD10E5C" w14:textId="77777777" w:rsidR="00F8753D" w:rsidRPr="0013461A" w:rsidRDefault="00F8753D" w:rsidP="003B3EDA">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В случаях отягощенного семейного анамнеза, сочетания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с другими эндокринными заболеваниями или агрессивного течения заболевания рекомендуется выполнить генетическое исследование для уточнения диагноза, определения тактики ведения пациента и прогноза.</w:t>
      </w:r>
    </w:p>
    <w:p w14:paraId="1B208FD4" w14:textId="77777777" w:rsidR="00F8753D" w:rsidRPr="0013461A" w:rsidRDefault="00F8753D" w:rsidP="003B3EDA">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- 4)</w:t>
      </w:r>
    </w:p>
    <w:p w14:paraId="4B3A7887" w14:textId="77777777" w:rsidR="00F8753D" w:rsidRPr="0013461A" w:rsidRDefault="00F8753D" w:rsidP="003B3EDA">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Комментарии</w:t>
      </w:r>
      <w:proofErr w:type="gramStart"/>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i/>
          <w:sz w:val="24"/>
          <w:szCs w:val="24"/>
        </w:rPr>
        <w:t>Как</w:t>
      </w:r>
      <w:proofErr w:type="gramEnd"/>
      <w:r w:rsidRPr="0013461A">
        <w:rPr>
          <w:rFonts w:ascii="Times New Roman" w:hAnsi="Times New Roman" w:cs="Times New Roman"/>
          <w:i/>
          <w:sz w:val="24"/>
          <w:szCs w:val="24"/>
        </w:rPr>
        <w:t xml:space="preserve"> правило, опухоли гипофиза, в том числе и </w:t>
      </w:r>
      <w:proofErr w:type="spellStart"/>
      <w:r w:rsidRPr="0013461A">
        <w:rPr>
          <w:rFonts w:ascii="Times New Roman" w:hAnsi="Times New Roman" w:cs="Times New Roman"/>
          <w:i/>
          <w:sz w:val="24"/>
          <w:szCs w:val="24"/>
        </w:rPr>
        <w:t>пролактиномы</w:t>
      </w:r>
      <w:proofErr w:type="spellEnd"/>
      <w:r w:rsidRPr="0013461A">
        <w:rPr>
          <w:rFonts w:ascii="Times New Roman" w:hAnsi="Times New Roman" w:cs="Times New Roman"/>
          <w:i/>
          <w:sz w:val="24"/>
          <w:szCs w:val="24"/>
        </w:rPr>
        <w:t xml:space="preserve">, имеют спорадический характер. Тем не менее, некоторые из них включены в ряд наследственных синдромов, таких как </w:t>
      </w:r>
      <w:r w:rsidRPr="0013461A">
        <w:rPr>
          <w:rFonts w:ascii="Times New Roman" w:hAnsi="Times New Roman" w:cs="Times New Roman"/>
          <w:i/>
          <w:sz w:val="24"/>
          <w:szCs w:val="24"/>
          <w:lang w:val="en-US" w:bidi="en-US"/>
        </w:rPr>
        <w:t>MEN</w:t>
      </w:r>
      <w:r w:rsidRPr="0013461A">
        <w:rPr>
          <w:rFonts w:ascii="Times New Roman" w:hAnsi="Times New Roman" w:cs="Times New Roman"/>
          <w:i/>
          <w:sz w:val="24"/>
          <w:szCs w:val="24"/>
          <w:lang w:bidi="en-US"/>
        </w:rPr>
        <w:t xml:space="preserve">1 </w:t>
      </w:r>
      <w:r w:rsidRPr="0013461A">
        <w:rPr>
          <w:rFonts w:ascii="Times New Roman" w:hAnsi="Times New Roman" w:cs="Times New Roman"/>
          <w:i/>
          <w:sz w:val="24"/>
          <w:szCs w:val="24"/>
        </w:rPr>
        <w:t xml:space="preserve">(мутация гена </w:t>
      </w:r>
      <w:r w:rsidRPr="0013461A">
        <w:rPr>
          <w:rFonts w:ascii="Times New Roman" w:hAnsi="Times New Roman" w:cs="Times New Roman"/>
          <w:i/>
          <w:sz w:val="24"/>
          <w:szCs w:val="24"/>
          <w:lang w:val="en-US" w:bidi="en-US"/>
        </w:rPr>
        <w:t>MEN</w:t>
      </w:r>
      <w:r w:rsidRPr="0013461A">
        <w:rPr>
          <w:rFonts w:ascii="Times New Roman" w:hAnsi="Times New Roman" w:cs="Times New Roman"/>
          <w:i/>
          <w:sz w:val="24"/>
          <w:szCs w:val="24"/>
          <w:lang w:bidi="en-US"/>
        </w:rPr>
        <w:t xml:space="preserve">1), </w:t>
      </w:r>
      <w:r w:rsidRPr="0013461A">
        <w:rPr>
          <w:rFonts w:ascii="Times New Roman" w:hAnsi="Times New Roman" w:cs="Times New Roman"/>
          <w:i/>
          <w:sz w:val="24"/>
          <w:szCs w:val="24"/>
          <w:lang w:val="en-US" w:bidi="en-US"/>
        </w:rPr>
        <w:t>Carney</w:t>
      </w:r>
      <w:r w:rsidRPr="0013461A">
        <w:rPr>
          <w:rFonts w:ascii="Times New Roman" w:hAnsi="Times New Roman" w:cs="Times New Roman"/>
          <w:i/>
          <w:sz w:val="24"/>
          <w:szCs w:val="24"/>
        </w:rPr>
        <w:t xml:space="preserve">комплекс (мутация гена </w:t>
      </w:r>
      <w:r w:rsidRPr="0013461A">
        <w:rPr>
          <w:rFonts w:ascii="Times New Roman" w:hAnsi="Times New Roman" w:cs="Times New Roman"/>
          <w:i/>
          <w:sz w:val="24"/>
          <w:szCs w:val="24"/>
          <w:lang w:val="en-US" w:bidi="en-US"/>
        </w:rPr>
        <w:t>PRKAR</w:t>
      </w:r>
      <w:r w:rsidRPr="0013461A">
        <w:rPr>
          <w:rFonts w:ascii="Times New Roman" w:hAnsi="Times New Roman" w:cs="Times New Roman"/>
          <w:i/>
          <w:sz w:val="24"/>
          <w:szCs w:val="24"/>
          <w:lang w:bidi="en-US"/>
        </w:rPr>
        <w:t>1</w:t>
      </w:r>
      <w:r w:rsidRPr="0013461A">
        <w:rPr>
          <w:rFonts w:ascii="Times New Roman" w:hAnsi="Times New Roman" w:cs="Times New Roman"/>
          <w:i/>
          <w:sz w:val="24"/>
          <w:szCs w:val="24"/>
          <w:lang w:val="en-US" w:bidi="en-US"/>
        </w:rPr>
        <w:t>A</w:t>
      </w:r>
      <w:r w:rsidRPr="0013461A">
        <w:rPr>
          <w:rFonts w:ascii="Times New Roman" w:hAnsi="Times New Roman" w:cs="Times New Roman"/>
          <w:i/>
          <w:sz w:val="24"/>
          <w:szCs w:val="24"/>
          <w:lang w:bidi="en-US"/>
        </w:rPr>
        <w:t xml:space="preserve">), </w:t>
      </w:r>
      <w:r w:rsidRPr="0013461A">
        <w:rPr>
          <w:rFonts w:ascii="Times New Roman" w:hAnsi="Times New Roman" w:cs="Times New Roman"/>
          <w:i/>
          <w:sz w:val="24"/>
          <w:szCs w:val="24"/>
        </w:rPr>
        <w:t xml:space="preserve">а также семейные изолированные аденомы гипофиза, развитие которых ассоциировано с мутациями гена-супрессора </w:t>
      </w:r>
      <w:r w:rsidRPr="0013461A">
        <w:rPr>
          <w:rFonts w:ascii="Times New Roman" w:hAnsi="Times New Roman" w:cs="Times New Roman"/>
          <w:i/>
          <w:sz w:val="24"/>
          <w:szCs w:val="24"/>
          <w:lang w:val="en-US" w:bidi="en-US"/>
        </w:rPr>
        <w:t>AIP</w:t>
      </w:r>
      <w:r w:rsidRPr="0013461A">
        <w:rPr>
          <w:rFonts w:ascii="Times New Roman" w:hAnsi="Times New Roman" w:cs="Times New Roman"/>
          <w:i/>
          <w:sz w:val="24"/>
          <w:szCs w:val="24"/>
          <w:lang w:bidi="en-US"/>
        </w:rPr>
        <w:t xml:space="preserve"> [20]</w:t>
      </w:r>
      <w:r w:rsidRPr="0013461A">
        <w:rPr>
          <w:rFonts w:ascii="Times New Roman" w:hAnsi="Times New Roman" w:cs="Times New Roman"/>
          <w:i/>
          <w:sz w:val="24"/>
          <w:szCs w:val="24"/>
        </w:rPr>
        <w:t xml:space="preserve">.                                                                                               </w:t>
      </w:r>
    </w:p>
    <w:p w14:paraId="1D2EBBF2" w14:textId="77777777" w:rsidR="00F8753D" w:rsidRPr="0013461A" w:rsidRDefault="00F8753D" w:rsidP="003B3EDA">
      <w:pPr>
        <w:widowControl w:val="0"/>
        <w:numPr>
          <w:ilvl w:val="0"/>
          <w:numId w:val="1"/>
        </w:numPr>
        <w:tabs>
          <w:tab w:val="left" w:pos="851"/>
        </w:tabs>
        <w:spacing w:after="0" w:line="360" w:lineRule="auto"/>
        <w:ind w:left="0" w:firstLine="709"/>
        <w:jc w:val="both"/>
        <w:rPr>
          <w:rFonts w:ascii="Times New Roman" w:hAnsi="Times New Roman" w:cs="Times New Roman"/>
          <w:i/>
          <w:sz w:val="24"/>
          <w:szCs w:val="24"/>
        </w:rPr>
      </w:pPr>
      <w:r w:rsidRPr="0013461A">
        <w:rPr>
          <w:rFonts w:ascii="Times New Roman" w:hAnsi="Times New Roman" w:cs="Times New Roman"/>
          <w:sz w:val="24"/>
          <w:szCs w:val="24"/>
        </w:rPr>
        <w:t xml:space="preserve">Пациентам с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рекомендуется оценка функции щитовидной железы, почек, печени, приема ряда лекарственных средств, беременности у женщин.</w:t>
      </w:r>
    </w:p>
    <w:p w14:paraId="24ECF1C8" w14:textId="77777777" w:rsidR="00F8753D" w:rsidRPr="0013461A" w:rsidRDefault="00F8753D" w:rsidP="003B3EDA">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- 1).</w:t>
      </w:r>
    </w:p>
    <w:p w14:paraId="31044858" w14:textId="77777777" w:rsidR="00F8753D" w:rsidRPr="0013461A" w:rsidRDefault="00F8753D" w:rsidP="003B3EDA">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Комментарии</w:t>
      </w:r>
      <w:proofErr w:type="gramStart"/>
      <w:r w:rsidRPr="0013461A">
        <w:rPr>
          <w:rFonts w:ascii="Times New Roman" w:eastAsiaTheme="minorEastAsia" w:hAnsi="Times New Roman" w:cs="Times New Roman"/>
          <w:i/>
          <w:iCs/>
          <w:sz w:val="24"/>
          <w:szCs w:val="24"/>
          <w:lang w:eastAsia="ru-RU" w:bidi="ru-RU"/>
        </w:rPr>
        <w:t>: У</w:t>
      </w:r>
      <w:proofErr w:type="gramEnd"/>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i/>
          <w:sz w:val="24"/>
          <w:szCs w:val="24"/>
        </w:rPr>
        <w:t xml:space="preserve">одной трети пациентов с заболеваниями почек </w:t>
      </w:r>
      <w:proofErr w:type="spellStart"/>
      <w:r w:rsidRPr="0013461A">
        <w:rPr>
          <w:rFonts w:ascii="Times New Roman" w:hAnsi="Times New Roman" w:cs="Times New Roman"/>
          <w:i/>
          <w:sz w:val="24"/>
          <w:szCs w:val="24"/>
        </w:rPr>
        <w:t>гиперпролактинемия</w:t>
      </w:r>
      <w:proofErr w:type="spellEnd"/>
      <w:r w:rsidRPr="0013461A">
        <w:rPr>
          <w:rFonts w:ascii="Times New Roman" w:hAnsi="Times New Roman" w:cs="Times New Roman"/>
          <w:i/>
          <w:sz w:val="24"/>
          <w:szCs w:val="24"/>
        </w:rPr>
        <w:t xml:space="preserve"> развивается вследствие снижения выведения и повышения продукции гормона. При первичном гипотиреозе нередко отмечается умеренная </w:t>
      </w:r>
      <w:proofErr w:type="spellStart"/>
      <w:r w:rsidRPr="0013461A">
        <w:rPr>
          <w:rFonts w:ascii="Times New Roman" w:hAnsi="Times New Roman" w:cs="Times New Roman"/>
          <w:i/>
          <w:sz w:val="24"/>
          <w:szCs w:val="24"/>
        </w:rPr>
        <w:t>гиперпролактинемия</w:t>
      </w:r>
      <w:proofErr w:type="spellEnd"/>
      <w:r w:rsidRPr="0013461A">
        <w:rPr>
          <w:rFonts w:ascii="Times New Roman" w:hAnsi="Times New Roman" w:cs="Times New Roman"/>
          <w:i/>
          <w:sz w:val="24"/>
          <w:szCs w:val="24"/>
        </w:rPr>
        <w:t xml:space="preserve">, обусловленная гиперплазией гипофиза при длительном неадекватном лечении [21,22,23]. </w:t>
      </w:r>
      <w:proofErr w:type="spellStart"/>
      <w:r w:rsidRPr="0013461A">
        <w:rPr>
          <w:rFonts w:ascii="Times New Roman" w:hAnsi="Times New Roman" w:cs="Times New Roman"/>
          <w:i/>
          <w:sz w:val="24"/>
          <w:szCs w:val="24"/>
        </w:rPr>
        <w:t>Гиперпролактинемия</w:t>
      </w:r>
      <w:proofErr w:type="spellEnd"/>
      <w:r w:rsidRPr="0013461A">
        <w:rPr>
          <w:rFonts w:ascii="Times New Roman" w:hAnsi="Times New Roman" w:cs="Times New Roman"/>
          <w:i/>
          <w:sz w:val="24"/>
          <w:szCs w:val="24"/>
        </w:rPr>
        <w:t xml:space="preserve"> наблюдается при приеме лекарственных препаратов: нейролептиков, </w:t>
      </w:r>
      <w:r w:rsidRPr="0013461A">
        <w:rPr>
          <w:rFonts w:ascii="Times New Roman" w:hAnsi="Times New Roman" w:cs="Times New Roman"/>
          <w:i/>
          <w:sz w:val="24"/>
          <w:szCs w:val="24"/>
        </w:rPr>
        <w:lastRenderedPageBreak/>
        <w:t xml:space="preserve">антидепрессантов, антиконвульсантов, опиатов, анестетиков, </w:t>
      </w:r>
      <w:proofErr w:type="spellStart"/>
      <w:r w:rsidRPr="0013461A">
        <w:rPr>
          <w:rFonts w:ascii="Times New Roman" w:hAnsi="Times New Roman" w:cs="Times New Roman"/>
          <w:i/>
          <w:sz w:val="24"/>
          <w:szCs w:val="24"/>
        </w:rPr>
        <w:t>гипо</w:t>
      </w:r>
      <w:proofErr w:type="spellEnd"/>
      <w:r w:rsidRPr="0013461A">
        <w:rPr>
          <w:rFonts w:ascii="Times New Roman" w:hAnsi="Times New Roman" w:cs="Times New Roman"/>
          <w:i/>
          <w:sz w:val="24"/>
          <w:szCs w:val="24"/>
        </w:rPr>
        <w:t xml:space="preserve">- </w:t>
      </w:r>
      <w:proofErr w:type="spellStart"/>
      <w:r w:rsidRPr="0013461A">
        <w:rPr>
          <w:rFonts w:ascii="Times New Roman" w:hAnsi="Times New Roman" w:cs="Times New Roman"/>
          <w:i/>
          <w:sz w:val="24"/>
          <w:szCs w:val="24"/>
        </w:rPr>
        <w:t>тензивных</w:t>
      </w:r>
      <w:proofErr w:type="spellEnd"/>
      <w:r w:rsidRPr="0013461A">
        <w:rPr>
          <w:rFonts w:ascii="Times New Roman" w:hAnsi="Times New Roman" w:cs="Times New Roman"/>
          <w:i/>
          <w:sz w:val="24"/>
          <w:szCs w:val="24"/>
        </w:rPr>
        <w:t xml:space="preserve"> средств, комбинированных оральных контрацептивов и др. </w:t>
      </w:r>
    </w:p>
    <w:p w14:paraId="0C5824C6" w14:textId="77777777" w:rsidR="00F8753D" w:rsidRPr="0013461A" w:rsidRDefault="00F8753D"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i/>
          <w:sz w:val="24"/>
          <w:szCs w:val="24"/>
        </w:rPr>
        <w:t xml:space="preserve">Об идиопатической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свидетельствует исключение возможных причин функционального повышения пролактина на фоне нормальной структуры гипоталамо- гипофизарной области по данным МРТ. Примерно у 10% таких пациентов через некоторое время диагностируется </w:t>
      </w:r>
      <w:proofErr w:type="spellStart"/>
      <w:r w:rsidRPr="0013461A">
        <w:rPr>
          <w:rFonts w:ascii="Times New Roman" w:hAnsi="Times New Roman" w:cs="Times New Roman"/>
          <w:i/>
          <w:sz w:val="24"/>
          <w:szCs w:val="24"/>
        </w:rPr>
        <w:t>микроаденома</w:t>
      </w:r>
      <w:proofErr w:type="spellEnd"/>
      <w:r w:rsidRPr="0013461A">
        <w:rPr>
          <w:rFonts w:ascii="Times New Roman" w:hAnsi="Times New Roman" w:cs="Times New Roman"/>
          <w:i/>
          <w:sz w:val="24"/>
          <w:szCs w:val="24"/>
        </w:rPr>
        <w:t xml:space="preserve">, в 30% - наблюдается спонтанная ремиссия. </w:t>
      </w:r>
    </w:p>
    <w:p w14:paraId="2C877A60" w14:textId="77777777" w:rsidR="00F8753D" w:rsidRPr="0013461A" w:rsidRDefault="00F8753D"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i/>
          <w:sz w:val="24"/>
          <w:szCs w:val="24"/>
        </w:rPr>
        <w:t xml:space="preserve">Уровень пролактина имеет определенную ценность при проведении дифференциального анализа, однако, четких критериев для той или иной нозологии не существует. Значимое повышение уровня пролактина более 5000 </w:t>
      </w:r>
      <w:proofErr w:type="spellStart"/>
      <w:r w:rsidRPr="0013461A">
        <w:rPr>
          <w:rFonts w:ascii="Times New Roman" w:hAnsi="Times New Roman" w:cs="Times New Roman"/>
          <w:i/>
          <w:sz w:val="24"/>
          <w:szCs w:val="24"/>
        </w:rPr>
        <w:t>мЕд</w:t>
      </w:r>
      <w:proofErr w:type="spellEnd"/>
      <w:r w:rsidRPr="0013461A">
        <w:rPr>
          <w:rFonts w:ascii="Times New Roman" w:hAnsi="Times New Roman" w:cs="Times New Roman"/>
          <w:i/>
          <w:sz w:val="24"/>
          <w:szCs w:val="24"/>
        </w:rPr>
        <w:t xml:space="preserve">/л (250 мг/л), свидетельствующее в пользу </w:t>
      </w:r>
      <w:proofErr w:type="spellStart"/>
      <w:r w:rsidRPr="0013461A">
        <w:rPr>
          <w:rFonts w:ascii="Times New Roman" w:hAnsi="Times New Roman" w:cs="Times New Roman"/>
          <w:i/>
          <w:sz w:val="24"/>
          <w:szCs w:val="24"/>
        </w:rPr>
        <w:t>пролактиномы</w:t>
      </w:r>
      <w:proofErr w:type="spellEnd"/>
      <w:r w:rsidRPr="0013461A">
        <w:rPr>
          <w:rFonts w:ascii="Times New Roman" w:hAnsi="Times New Roman" w:cs="Times New Roman"/>
          <w:i/>
          <w:sz w:val="24"/>
          <w:szCs w:val="24"/>
        </w:rPr>
        <w:t xml:space="preserve">, может наблюдаться и при лечении метоклопрамидом, </w:t>
      </w:r>
      <w:proofErr w:type="spellStart"/>
      <w:r w:rsidRPr="0013461A">
        <w:rPr>
          <w:rFonts w:ascii="Times New Roman" w:hAnsi="Times New Roman" w:cs="Times New Roman"/>
          <w:i/>
          <w:sz w:val="24"/>
          <w:szCs w:val="24"/>
        </w:rPr>
        <w:t>рисперидоном</w:t>
      </w:r>
      <w:proofErr w:type="spellEnd"/>
      <w:r w:rsidRPr="0013461A">
        <w:rPr>
          <w:rFonts w:ascii="Times New Roman" w:hAnsi="Times New Roman" w:cs="Times New Roman"/>
          <w:i/>
          <w:sz w:val="24"/>
          <w:szCs w:val="24"/>
        </w:rPr>
        <w:t>, фенотиазином [24,25].</w:t>
      </w:r>
    </w:p>
    <w:p w14:paraId="646E826D" w14:textId="77777777" w:rsidR="00F8753D" w:rsidRPr="0013461A" w:rsidRDefault="00F8753D" w:rsidP="003B3EDA">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При подозрении на развитие фармакологической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рекомендуется повторное определение уровня пролактина через 72 часа после отмены препарата, если таковая не несет риск для пациента.</w:t>
      </w:r>
    </w:p>
    <w:p w14:paraId="7E8E695C" w14:textId="77777777" w:rsidR="00F8753D" w:rsidRPr="0013461A" w:rsidRDefault="00F8753D" w:rsidP="003B3EDA">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p>
    <w:p w14:paraId="386CDF7D" w14:textId="77777777" w:rsidR="00F8753D" w:rsidRPr="0013461A" w:rsidRDefault="00F8753D"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Механизм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при применении лекарственных препаратов заключается в их </w:t>
      </w:r>
      <w:proofErr w:type="spellStart"/>
      <w:r w:rsidRPr="0013461A">
        <w:rPr>
          <w:rFonts w:ascii="Times New Roman" w:hAnsi="Times New Roman" w:cs="Times New Roman"/>
          <w:i/>
          <w:sz w:val="24"/>
          <w:szCs w:val="24"/>
        </w:rPr>
        <w:t>антидофаминовом</w:t>
      </w:r>
      <w:proofErr w:type="spellEnd"/>
      <w:r w:rsidRPr="0013461A">
        <w:rPr>
          <w:rFonts w:ascii="Times New Roman" w:hAnsi="Times New Roman" w:cs="Times New Roman"/>
          <w:i/>
          <w:sz w:val="24"/>
          <w:szCs w:val="24"/>
        </w:rPr>
        <w:t xml:space="preserve"> действии. Уровень пролактина при пероральном приеме препаратов повышается постепенно и для его нормализации достаточно 3-х дневного перерыва терапии. Несмотря на то, что лекарственная </w:t>
      </w:r>
      <w:proofErr w:type="spellStart"/>
      <w:r w:rsidRPr="0013461A">
        <w:rPr>
          <w:rFonts w:ascii="Times New Roman" w:hAnsi="Times New Roman" w:cs="Times New Roman"/>
          <w:i/>
          <w:sz w:val="24"/>
          <w:szCs w:val="24"/>
        </w:rPr>
        <w:t>гиперпролактинемия</w:t>
      </w:r>
      <w:proofErr w:type="spellEnd"/>
      <w:r w:rsidRPr="0013461A">
        <w:rPr>
          <w:rFonts w:ascii="Times New Roman" w:hAnsi="Times New Roman" w:cs="Times New Roman"/>
          <w:i/>
          <w:sz w:val="24"/>
          <w:szCs w:val="24"/>
        </w:rPr>
        <w:t xml:space="preserve"> зачастую протекает бессимптомно, у женщин могут отмечаться </w:t>
      </w:r>
      <w:proofErr w:type="spellStart"/>
      <w:r w:rsidRPr="0013461A">
        <w:rPr>
          <w:rFonts w:ascii="Times New Roman" w:hAnsi="Times New Roman" w:cs="Times New Roman"/>
          <w:i/>
          <w:sz w:val="24"/>
          <w:szCs w:val="24"/>
        </w:rPr>
        <w:t>галакторея</w:t>
      </w:r>
      <w:proofErr w:type="spellEnd"/>
      <w:r w:rsidRPr="0013461A">
        <w:rPr>
          <w:rFonts w:ascii="Times New Roman" w:hAnsi="Times New Roman" w:cs="Times New Roman"/>
          <w:i/>
          <w:sz w:val="24"/>
          <w:szCs w:val="24"/>
        </w:rPr>
        <w:t xml:space="preserve">, аменорея, у мужчин - снижение либидо и эректильная дисфункция [26,27,28]. </w:t>
      </w:r>
      <w:proofErr w:type="spellStart"/>
      <w:r w:rsidRPr="0013461A">
        <w:rPr>
          <w:rFonts w:ascii="Times New Roman" w:hAnsi="Times New Roman" w:cs="Times New Roman"/>
          <w:i/>
          <w:sz w:val="24"/>
          <w:szCs w:val="24"/>
        </w:rPr>
        <w:t>Верапамил</w:t>
      </w:r>
      <w:proofErr w:type="spellEnd"/>
      <w:r w:rsidRPr="0013461A">
        <w:rPr>
          <w:rFonts w:ascii="Times New Roman" w:hAnsi="Times New Roman" w:cs="Times New Roman"/>
          <w:i/>
          <w:sz w:val="24"/>
          <w:szCs w:val="24"/>
        </w:rPr>
        <w:t xml:space="preserve"> вызывает </w:t>
      </w:r>
      <w:proofErr w:type="spellStart"/>
      <w:r w:rsidRPr="0013461A">
        <w:rPr>
          <w:rFonts w:ascii="Times New Roman" w:hAnsi="Times New Roman" w:cs="Times New Roman"/>
          <w:i/>
          <w:sz w:val="24"/>
          <w:szCs w:val="24"/>
        </w:rPr>
        <w:t>гиперпролактинемию</w:t>
      </w:r>
      <w:proofErr w:type="spellEnd"/>
      <w:r w:rsidRPr="0013461A">
        <w:rPr>
          <w:rFonts w:ascii="Times New Roman" w:hAnsi="Times New Roman" w:cs="Times New Roman"/>
          <w:i/>
          <w:sz w:val="24"/>
          <w:szCs w:val="24"/>
        </w:rPr>
        <w:t xml:space="preserve"> в 8,5% случаев, предположительно за счет блокады дофамина [29]. Опиаты и кокаин, воздействуя через и-рецепторы, вызывают легкую </w:t>
      </w:r>
      <w:proofErr w:type="spellStart"/>
      <w:r w:rsidRPr="0013461A">
        <w:rPr>
          <w:rFonts w:ascii="Times New Roman" w:hAnsi="Times New Roman" w:cs="Times New Roman"/>
          <w:i/>
          <w:sz w:val="24"/>
          <w:szCs w:val="24"/>
        </w:rPr>
        <w:t>гиперпролактинемию</w:t>
      </w:r>
      <w:proofErr w:type="spellEnd"/>
      <w:r w:rsidRPr="0013461A">
        <w:rPr>
          <w:rFonts w:ascii="Times New Roman" w:hAnsi="Times New Roman" w:cs="Times New Roman"/>
          <w:i/>
          <w:sz w:val="24"/>
          <w:szCs w:val="24"/>
        </w:rPr>
        <w:t xml:space="preserve"> [30]. Роль эстрогенов в развитии данной патологии остается спорной. Среди женщин, принимающих оральные контрацептивы с высокими дозами эстрогенов, у 12-30% отмечалось повышение сывороточного пролактина [29]. </w:t>
      </w:r>
    </w:p>
    <w:p w14:paraId="43C69BFF" w14:textId="77777777" w:rsidR="00F8753D" w:rsidRPr="0013461A" w:rsidRDefault="00F8753D"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i/>
          <w:sz w:val="24"/>
          <w:szCs w:val="24"/>
        </w:rPr>
        <w:t>Необходимо отметить, что для ряда препаратов трудно точно определить период полного выведения лекарственного вещества и нормализации уровня пролактина, особенно это касается депо-форм. В любом случае, отмену психотропных препаратов должен проводить врач-психиатр после оценки возможности применения альтернативного лечения.</w:t>
      </w:r>
    </w:p>
    <w:p w14:paraId="355B5A75" w14:textId="77777777" w:rsidR="00F8753D" w:rsidRPr="0013461A" w:rsidRDefault="00F8753D" w:rsidP="003B3EDA">
      <w:pPr>
        <w:widowControl w:val="0"/>
        <w:numPr>
          <w:ilvl w:val="0"/>
          <w:numId w:val="1"/>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lastRenderedPageBreak/>
        <w:t xml:space="preserve">У пациентов со стойкой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и невозможностью полной отмены препарата рекомендуется проведение МРТ головного мозга для исключения опухолей гипоталамо-гипофизарной области.</w:t>
      </w:r>
    </w:p>
    <w:p w14:paraId="0CAA05A9" w14:textId="05866CFE" w:rsidR="00F8753D" w:rsidRPr="0013461A" w:rsidRDefault="00F8753D" w:rsidP="003B3EDA">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r w:rsidR="00F0029C">
        <w:rPr>
          <w:rFonts w:ascii="Times New Roman" w:hAnsi="Times New Roman" w:cs="Times New Roman"/>
          <w:b/>
          <w:sz w:val="24"/>
          <w:szCs w:val="24"/>
        </w:rPr>
        <w:t>.</w:t>
      </w:r>
    </w:p>
    <w:p w14:paraId="71A7DEFC" w14:textId="77777777" w:rsidR="00F91D4E" w:rsidRPr="004355EC" w:rsidRDefault="00F91D4E" w:rsidP="004355EC">
      <w:pPr>
        <w:pStyle w:val="1"/>
        <w:jc w:val="center"/>
        <w:rPr>
          <w:rFonts w:ascii="Times New Roman" w:hAnsi="Times New Roman"/>
          <w:b/>
          <w:color w:val="auto"/>
          <w:sz w:val="28"/>
          <w:szCs w:val="28"/>
        </w:rPr>
      </w:pPr>
      <w:bookmarkStart w:id="48" w:name="_Toc531695528"/>
      <w:bookmarkStart w:id="49" w:name="_Toc124415301"/>
      <w:bookmarkStart w:id="50" w:name="_Toc134102629"/>
      <w:r w:rsidRPr="004355EC">
        <w:rPr>
          <w:rFonts w:ascii="Times New Roman" w:hAnsi="Times New Roman"/>
          <w:b/>
          <w:color w:val="auto"/>
          <w:sz w:val="28"/>
          <w:szCs w:val="28"/>
        </w:rPr>
        <w:t>3. Лечение</w:t>
      </w:r>
      <w:bookmarkEnd w:id="48"/>
      <w:bookmarkEnd w:id="49"/>
      <w:bookmarkEnd w:id="50"/>
    </w:p>
    <w:p w14:paraId="50226B66" w14:textId="77777777" w:rsidR="00F91D4E" w:rsidRPr="004355EC" w:rsidRDefault="0054477B" w:rsidP="004355EC">
      <w:pPr>
        <w:pStyle w:val="2"/>
        <w:jc w:val="center"/>
        <w:rPr>
          <w:rFonts w:ascii="Times New Roman" w:hAnsi="Times New Roman" w:cs="Times New Roman"/>
          <w:b/>
          <w:color w:val="auto"/>
          <w:sz w:val="24"/>
          <w:szCs w:val="24"/>
          <w:u w:val="single"/>
        </w:rPr>
      </w:pPr>
      <w:bookmarkStart w:id="51" w:name="_Toc531695529"/>
      <w:bookmarkStart w:id="52" w:name="_Toc124415302"/>
      <w:bookmarkStart w:id="53" w:name="_Toc134102630"/>
      <w:r w:rsidRPr="004355EC">
        <w:rPr>
          <w:rFonts w:ascii="Times New Roman" w:hAnsi="Times New Roman" w:cs="Times New Roman"/>
          <w:b/>
          <w:color w:val="auto"/>
          <w:sz w:val="24"/>
          <w:szCs w:val="24"/>
          <w:u w:val="single"/>
        </w:rPr>
        <w:t>3.1</w:t>
      </w:r>
      <w:r w:rsidR="004355EC" w:rsidRPr="004355EC">
        <w:rPr>
          <w:rFonts w:ascii="Times New Roman" w:hAnsi="Times New Roman" w:cs="Times New Roman"/>
          <w:b/>
          <w:color w:val="auto"/>
          <w:sz w:val="24"/>
          <w:szCs w:val="24"/>
          <w:u w:val="single"/>
        </w:rPr>
        <w:t xml:space="preserve"> </w:t>
      </w:r>
      <w:r w:rsidR="00F91D4E" w:rsidRPr="004355EC">
        <w:rPr>
          <w:rFonts w:ascii="Times New Roman" w:hAnsi="Times New Roman" w:cs="Times New Roman"/>
          <w:b/>
          <w:color w:val="auto"/>
          <w:sz w:val="24"/>
          <w:szCs w:val="24"/>
          <w:u w:val="single"/>
        </w:rPr>
        <w:t>Консервативное лечение</w:t>
      </w:r>
      <w:bookmarkEnd w:id="51"/>
      <w:bookmarkEnd w:id="52"/>
      <w:bookmarkEnd w:id="53"/>
    </w:p>
    <w:p w14:paraId="537EF9A7" w14:textId="77777777" w:rsidR="004F54AB" w:rsidRPr="0013461A" w:rsidRDefault="004F54AB"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sz w:val="24"/>
          <w:szCs w:val="24"/>
          <w:u w:val="single"/>
        </w:rPr>
        <w:t>Цели лечения [5,6,10</w:t>
      </w:r>
      <w:r w:rsidR="004E6221">
        <w:rPr>
          <w:rFonts w:ascii="Times New Roman" w:hAnsi="Times New Roman" w:cs="Times New Roman"/>
          <w:sz w:val="24"/>
          <w:szCs w:val="24"/>
          <w:u w:val="single"/>
        </w:rPr>
        <w:t>,</w:t>
      </w:r>
      <w:r w:rsidRPr="0013461A">
        <w:rPr>
          <w:rFonts w:ascii="Times New Roman" w:hAnsi="Times New Roman" w:cs="Times New Roman"/>
          <w:sz w:val="24"/>
          <w:szCs w:val="24"/>
          <w:u w:val="single"/>
        </w:rPr>
        <w:t>11]</w:t>
      </w:r>
      <w:r w:rsidRPr="0013461A">
        <w:rPr>
          <w:rFonts w:ascii="Times New Roman" w:hAnsi="Times New Roman" w:cs="Times New Roman"/>
          <w:sz w:val="24"/>
          <w:szCs w:val="24"/>
        </w:rPr>
        <w:t>:</w:t>
      </w:r>
    </w:p>
    <w:p w14:paraId="493C4E17" w14:textId="77777777" w:rsidR="004F54AB" w:rsidRPr="0013461A" w:rsidRDefault="00872ABD" w:rsidP="003B3EDA">
      <w:pPr>
        <w:pStyle w:val="af4"/>
        <w:widowControl w:val="0"/>
        <w:numPr>
          <w:ilvl w:val="0"/>
          <w:numId w:val="7"/>
        </w:numPr>
        <w:tabs>
          <w:tab w:val="left" w:pos="284"/>
        </w:tabs>
        <w:spacing w:after="0"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нормализация уровня пролактина</w:t>
      </w:r>
      <w:r w:rsidR="004F54AB" w:rsidRPr="0013461A">
        <w:rPr>
          <w:rFonts w:ascii="Times New Roman" w:hAnsi="Times New Roman" w:cs="Times New Roman"/>
          <w:sz w:val="24"/>
          <w:szCs w:val="24"/>
          <w:lang w:val="en-US"/>
        </w:rPr>
        <w:t>;</w:t>
      </w:r>
    </w:p>
    <w:p w14:paraId="298C9AB4" w14:textId="77777777" w:rsidR="004F54AB" w:rsidRPr="0013461A" w:rsidRDefault="00872ABD" w:rsidP="003B3EDA">
      <w:pPr>
        <w:pStyle w:val="af4"/>
        <w:widowControl w:val="0"/>
        <w:numPr>
          <w:ilvl w:val="0"/>
          <w:numId w:val="7"/>
        </w:numPr>
        <w:tabs>
          <w:tab w:val="left" w:pos="284"/>
        </w:tabs>
        <w:spacing w:after="0" w:line="36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уменьшение размеров опухоли</w:t>
      </w:r>
      <w:r w:rsidR="004F54AB" w:rsidRPr="0013461A">
        <w:rPr>
          <w:rFonts w:ascii="Times New Roman" w:hAnsi="Times New Roman" w:cs="Times New Roman"/>
          <w:sz w:val="24"/>
          <w:szCs w:val="24"/>
          <w:lang w:val="en-US"/>
        </w:rPr>
        <w:t>;</w:t>
      </w:r>
    </w:p>
    <w:p w14:paraId="1217B6C6" w14:textId="77777777" w:rsidR="004F54AB" w:rsidRPr="0013461A" w:rsidRDefault="004F54AB" w:rsidP="003B3EDA">
      <w:pPr>
        <w:pStyle w:val="af4"/>
        <w:widowControl w:val="0"/>
        <w:numPr>
          <w:ilvl w:val="0"/>
          <w:numId w:val="7"/>
        </w:numPr>
        <w:tabs>
          <w:tab w:val="left" w:pos="284"/>
        </w:tabs>
        <w:spacing w:after="0" w:line="360" w:lineRule="auto"/>
        <w:ind w:left="0" w:firstLine="0"/>
        <w:jc w:val="both"/>
        <w:rPr>
          <w:rFonts w:ascii="Times New Roman" w:hAnsi="Times New Roman" w:cs="Times New Roman"/>
          <w:sz w:val="24"/>
          <w:szCs w:val="24"/>
        </w:rPr>
      </w:pPr>
      <w:r w:rsidRPr="0013461A">
        <w:rPr>
          <w:rFonts w:ascii="Times New Roman" w:hAnsi="Times New Roman" w:cs="Times New Roman"/>
          <w:sz w:val="24"/>
          <w:szCs w:val="24"/>
        </w:rPr>
        <w:t xml:space="preserve">устранение симптомов </w:t>
      </w:r>
      <w:proofErr w:type="spellStart"/>
      <w:r w:rsidRPr="0013461A">
        <w:rPr>
          <w:rFonts w:ascii="Times New Roman" w:hAnsi="Times New Roman" w:cs="Times New Roman"/>
          <w:sz w:val="24"/>
          <w:szCs w:val="24"/>
        </w:rPr>
        <w:t>гиперпролактинемического</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гипогонадизма</w:t>
      </w:r>
      <w:proofErr w:type="spellEnd"/>
      <w:r w:rsidRPr="0013461A">
        <w:rPr>
          <w:rFonts w:ascii="Times New Roman" w:hAnsi="Times New Roman" w:cs="Times New Roman"/>
          <w:sz w:val="24"/>
          <w:szCs w:val="24"/>
        </w:rPr>
        <w:t xml:space="preserve"> и восстановление фертильности;</w:t>
      </w:r>
    </w:p>
    <w:p w14:paraId="32CB7311" w14:textId="77777777" w:rsidR="004F54AB" w:rsidRPr="0013461A" w:rsidRDefault="004F54AB" w:rsidP="003B3EDA">
      <w:pPr>
        <w:pStyle w:val="af4"/>
        <w:widowControl w:val="0"/>
        <w:numPr>
          <w:ilvl w:val="0"/>
          <w:numId w:val="7"/>
        </w:numPr>
        <w:tabs>
          <w:tab w:val="left" w:pos="284"/>
        </w:tabs>
        <w:spacing w:after="0" w:line="360" w:lineRule="auto"/>
        <w:ind w:left="0" w:firstLine="0"/>
        <w:jc w:val="both"/>
        <w:rPr>
          <w:rFonts w:ascii="Times New Roman" w:hAnsi="Times New Roman" w:cs="Times New Roman"/>
          <w:sz w:val="24"/>
          <w:szCs w:val="24"/>
        </w:rPr>
      </w:pPr>
      <w:r w:rsidRPr="0013461A">
        <w:rPr>
          <w:rFonts w:ascii="Times New Roman" w:hAnsi="Times New Roman" w:cs="Times New Roman"/>
          <w:sz w:val="24"/>
          <w:szCs w:val="24"/>
        </w:rPr>
        <w:t>предотвращение рецидива или возобновления роста опухоли.</w:t>
      </w:r>
    </w:p>
    <w:p w14:paraId="420A224D" w14:textId="77777777" w:rsidR="004F54AB" w:rsidRPr="0013461A" w:rsidRDefault="004F54AB" w:rsidP="003B3EDA">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Пациенты с симптоматической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микро- или </w:t>
      </w:r>
      <w:proofErr w:type="spellStart"/>
      <w:r w:rsidRPr="0013461A">
        <w:rPr>
          <w:rFonts w:ascii="Times New Roman" w:hAnsi="Times New Roman" w:cs="Times New Roman"/>
          <w:sz w:val="24"/>
          <w:szCs w:val="24"/>
        </w:rPr>
        <w:t>макропролактиномами</w:t>
      </w:r>
      <w:proofErr w:type="spellEnd"/>
      <w:r w:rsidRPr="0013461A">
        <w:rPr>
          <w:rFonts w:ascii="Times New Roman" w:hAnsi="Times New Roman" w:cs="Times New Roman"/>
          <w:sz w:val="24"/>
          <w:szCs w:val="24"/>
        </w:rPr>
        <w:t xml:space="preserve"> требуют назначения лечения для предотвращения роста опухоли и минимизации последствий.</w:t>
      </w:r>
    </w:p>
    <w:p w14:paraId="19D2B69F" w14:textId="77777777" w:rsidR="004F54AB" w:rsidRPr="0013461A" w:rsidRDefault="004F54AB" w:rsidP="003B3EDA">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Консервативная терапия (применение агонистов дофамина) рекомендуется в качестве метода выбора при лечении пациентов с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опухолевого генеза.</w:t>
      </w:r>
    </w:p>
    <w:p w14:paraId="43B4B2A6" w14:textId="77777777" w:rsidR="004F54AB" w:rsidRPr="0013461A" w:rsidRDefault="004F54AB" w:rsidP="003B3EDA">
      <w:pPr>
        <w:widowControl w:val="0"/>
        <w:spacing w:after="0" w:line="360" w:lineRule="auto"/>
        <w:ind w:firstLine="709"/>
        <w:jc w:val="both"/>
        <w:rPr>
          <w:rFonts w:ascii="Times New Roman" w:hAnsi="Times New Roman" w:cs="Times New Roman"/>
          <w:sz w:val="24"/>
          <w:szCs w:val="24"/>
        </w:rPr>
      </w:pPr>
      <w:r w:rsidRPr="0013461A">
        <w:rPr>
          <w:rFonts w:ascii="Times New Roman" w:eastAsiaTheme="minorEastAsia" w:hAnsi="Times New Roman" w:cs="Times New Roman"/>
          <w:b/>
          <w:bCs/>
          <w:sz w:val="24"/>
          <w:szCs w:val="24"/>
          <w:lang w:eastAsia="ru-RU" w:bidi="ru-RU"/>
        </w:rPr>
        <w:t xml:space="preserve">Уровень убедительности рекомендаций </w:t>
      </w:r>
      <w:r w:rsidRPr="0013461A">
        <w:rPr>
          <w:rFonts w:ascii="Times New Roman" w:hAnsi="Times New Roman" w:cs="Times New Roman"/>
          <w:b/>
          <w:sz w:val="24"/>
          <w:szCs w:val="24"/>
        </w:rPr>
        <w:t>А (уровень достоверности доказательств - 1)</w:t>
      </w:r>
    </w:p>
    <w:p w14:paraId="06366FB0" w14:textId="77777777" w:rsidR="004F54AB" w:rsidRPr="0013461A" w:rsidRDefault="004F54AB" w:rsidP="003B3EDA">
      <w:pPr>
        <w:widowControl w:val="0"/>
        <w:spacing w:after="0" w:line="360" w:lineRule="auto"/>
        <w:ind w:firstLine="709"/>
        <w:jc w:val="both"/>
        <w:rPr>
          <w:rFonts w:ascii="Times New Roman" w:hAnsi="Times New Roman" w:cs="Times New Roman"/>
          <w:i/>
          <w:sz w:val="24"/>
          <w:szCs w:val="24"/>
        </w:rPr>
      </w:pPr>
      <w:r w:rsidRPr="003B3EDA">
        <w:rPr>
          <w:rFonts w:ascii="Times New Roman" w:eastAsiaTheme="minorEastAsia" w:hAnsi="Times New Roman" w:cs="Times New Roman"/>
          <w:i/>
          <w:sz w:val="24"/>
          <w:szCs w:val="24"/>
          <w:lang w:eastAsia="ru-RU" w:bidi="ru-RU"/>
        </w:rPr>
        <w:t>Комментарии:</w:t>
      </w:r>
      <w:r w:rsidRPr="0013461A">
        <w:rPr>
          <w:rFonts w:ascii="Times New Roman" w:eastAsiaTheme="minorEastAsia" w:hAnsi="Times New Roman" w:cs="Times New Roman"/>
          <w:b/>
          <w:bCs/>
          <w:iCs/>
          <w:sz w:val="24"/>
          <w:szCs w:val="24"/>
          <w:lang w:eastAsia="ru-RU" w:bidi="ru-RU"/>
        </w:rPr>
        <w:t xml:space="preserve"> </w:t>
      </w:r>
      <w:r w:rsidRPr="0013461A">
        <w:rPr>
          <w:rFonts w:ascii="Times New Roman" w:hAnsi="Times New Roman" w:cs="Times New Roman"/>
          <w:i/>
          <w:sz w:val="24"/>
          <w:szCs w:val="24"/>
        </w:rPr>
        <w:t xml:space="preserve">Приоритет медикаментозного лечения пролактином перед хирургическими методами и лучевой терапией был неоднократно показан в большом количестве исследований. Терапия агонистами дофамина при синдроме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является наиболее целесообразной с точки зрения патогенеза заболевания. При использовании агонистов дофамина снижается синтез и секреция пролактина, уменьшаются размеры аденомы [5,10,31-43].</w:t>
      </w:r>
    </w:p>
    <w:p w14:paraId="71675D32" w14:textId="77777777" w:rsidR="003B3EDA" w:rsidRDefault="004F54AB" w:rsidP="003B3EDA">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В настоящее время в качестве консервативной терапии </w:t>
      </w:r>
      <w:r w:rsidRPr="003B3EDA">
        <w:rPr>
          <w:rFonts w:ascii="Times New Roman" w:hAnsi="Times New Roman" w:cs="Times New Roman"/>
          <w:sz w:val="24"/>
          <w:szCs w:val="24"/>
        </w:rPr>
        <w:t>использу</w:t>
      </w:r>
      <w:r w:rsidR="003B3EDA">
        <w:rPr>
          <w:rFonts w:ascii="Times New Roman" w:hAnsi="Times New Roman" w:cs="Times New Roman"/>
          <w:sz w:val="24"/>
          <w:szCs w:val="24"/>
        </w:rPr>
        <w:t>ю</w:t>
      </w:r>
      <w:r w:rsidRPr="003B3EDA">
        <w:rPr>
          <w:rFonts w:ascii="Times New Roman" w:hAnsi="Times New Roman" w:cs="Times New Roman"/>
          <w:sz w:val="24"/>
          <w:szCs w:val="24"/>
        </w:rPr>
        <w:t>тся:</w:t>
      </w:r>
      <w:r w:rsidR="003B3EDA">
        <w:rPr>
          <w:rFonts w:ascii="Times New Roman" w:hAnsi="Times New Roman" w:cs="Times New Roman"/>
          <w:sz w:val="24"/>
          <w:szCs w:val="24"/>
        </w:rPr>
        <w:t xml:space="preserve"> </w:t>
      </w:r>
    </w:p>
    <w:p w14:paraId="256F3217" w14:textId="77777777" w:rsidR="004F54AB" w:rsidRPr="0013461A" w:rsidRDefault="003B3EDA" w:rsidP="003B3EDA">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F54AB" w:rsidRPr="0013461A">
        <w:rPr>
          <w:rFonts w:ascii="Times New Roman" w:hAnsi="Times New Roman" w:cs="Times New Roman"/>
          <w:sz w:val="24"/>
          <w:szCs w:val="24"/>
        </w:rPr>
        <w:t>Каберголин</w:t>
      </w:r>
      <w:proofErr w:type="spellEnd"/>
      <w:r w:rsidR="004F54AB" w:rsidRPr="0013461A">
        <w:rPr>
          <w:rFonts w:ascii="Times New Roman" w:hAnsi="Times New Roman" w:cs="Times New Roman"/>
          <w:sz w:val="24"/>
          <w:szCs w:val="24"/>
        </w:rPr>
        <w:t xml:space="preserve">** - </w:t>
      </w:r>
      <w:proofErr w:type="spellStart"/>
      <w:r w:rsidR="004F54AB" w:rsidRPr="0013461A">
        <w:rPr>
          <w:rFonts w:ascii="Times New Roman" w:hAnsi="Times New Roman" w:cs="Times New Roman"/>
          <w:sz w:val="24"/>
          <w:szCs w:val="24"/>
        </w:rPr>
        <w:t>эрголиновый</w:t>
      </w:r>
      <w:proofErr w:type="spellEnd"/>
      <w:r w:rsidR="004F54AB" w:rsidRPr="0013461A">
        <w:rPr>
          <w:rFonts w:ascii="Times New Roman" w:hAnsi="Times New Roman" w:cs="Times New Roman"/>
          <w:sz w:val="24"/>
          <w:szCs w:val="24"/>
        </w:rPr>
        <w:t xml:space="preserve"> селективный агонист </w:t>
      </w:r>
      <w:r w:rsidR="004F54AB" w:rsidRPr="0013461A">
        <w:rPr>
          <w:rFonts w:ascii="Times New Roman" w:hAnsi="Times New Roman" w:cs="Times New Roman"/>
          <w:sz w:val="24"/>
          <w:szCs w:val="24"/>
          <w:lang w:val="en-US" w:bidi="en-US"/>
        </w:rPr>
        <w:t>D</w:t>
      </w:r>
      <w:r w:rsidR="004F54AB" w:rsidRPr="004E6221">
        <w:rPr>
          <w:rFonts w:ascii="Times New Roman" w:eastAsia="Candara" w:hAnsi="Times New Roman" w:cs="Times New Roman"/>
          <w:sz w:val="24"/>
          <w:szCs w:val="24"/>
          <w:shd w:val="clear" w:color="auto" w:fill="FFFFFF"/>
          <w:lang w:bidi="en-US"/>
        </w:rPr>
        <w:t>2</w:t>
      </w:r>
      <w:r w:rsidR="004F54AB" w:rsidRPr="0013461A">
        <w:rPr>
          <w:rFonts w:ascii="Times New Roman" w:hAnsi="Times New Roman" w:cs="Times New Roman"/>
          <w:sz w:val="24"/>
          <w:szCs w:val="24"/>
        </w:rPr>
        <w:t xml:space="preserve">дофаминовых рецепторов. Длительный период полувыведения позволяет применять препарат 1-2 раза в неделю. Начальная дозировка составляет 0,25-0,5 мг в неделю с последующим наращиванием дозы до нормализации уровня пролактина. Как правило средняя доза составляет 1 мг в неделю, хотя в случаях резистентных пролактином может составлять 3-4,5 мг </w:t>
      </w:r>
      <w:proofErr w:type="spellStart"/>
      <w:r w:rsidR="004F54AB" w:rsidRPr="0013461A">
        <w:rPr>
          <w:rFonts w:ascii="Times New Roman" w:hAnsi="Times New Roman" w:cs="Times New Roman"/>
          <w:sz w:val="24"/>
          <w:szCs w:val="24"/>
        </w:rPr>
        <w:t>нед</w:t>
      </w:r>
      <w:proofErr w:type="spellEnd"/>
      <w:r w:rsidR="004F54AB" w:rsidRPr="0013461A">
        <w:rPr>
          <w:rFonts w:ascii="Times New Roman" w:hAnsi="Times New Roman" w:cs="Times New Roman"/>
          <w:sz w:val="24"/>
          <w:szCs w:val="24"/>
        </w:rPr>
        <w:t>.</w:t>
      </w:r>
    </w:p>
    <w:p w14:paraId="35E157A0" w14:textId="77777777" w:rsidR="004F54AB" w:rsidRPr="0013461A" w:rsidRDefault="004F54AB" w:rsidP="003B3EDA">
      <w:pPr>
        <w:widowControl w:val="0"/>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sz w:val="24"/>
          <w:szCs w:val="24"/>
        </w:rPr>
        <w:lastRenderedPageBreak/>
        <w:t xml:space="preserve">- Бромокриптин** – агонист </w:t>
      </w:r>
      <w:proofErr w:type="spellStart"/>
      <w:r w:rsidRPr="0013461A">
        <w:rPr>
          <w:rFonts w:ascii="Times New Roman" w:hAnsi="Times New Roman" w:cs="Times New Roman"/>
          <w:sz w:val="24"/>
          <w:szCs w:val="24"/>
        </w:rPr>
        <w:t>дофаминовых</w:t>
      </w:r>
      <w:proofErr w:type="spellEnd"/>
      <w:r w:rsidRPr="0013461A">
        <w:rPr>
          <w:rFonts w:ascii="Times New Roman" w:hAnsi="Times New Roman" w:cs="Times New Roman"/>
          <w:sz w:val="24"/>
          <w:szCs w:val="24"/>
        </w:rPr>
        <w:t xml:space="preserve"> рецепторов. Препараты бромокриптина первыми стали применяться для лечения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более 30 лет назад. В отличие от </w:t>
      </w:r>
      <w:proofErr w:type="spellStart"/>
      <w:r w:rsidRPr="0013461A">
        <w:rPr>
          <w:rFonts w:ascii="Times New Roman" w:hAnsi="Times New Roman" w:cs="Times New Roman"/>
          <w:sz w:val="24"/>
          <w:szCs w:val="24"/>
        </w:rPr>
        <w:t>каберголина</w:t>
      </w:r>
      <w:proofErr w:type="spellEnd"/>
      <w:r w:rsidRPr="0013461A">
        <w:rPr>
          <w:rFonts w:ascii="Times New Roman" w:hAnsi="Times New Roman" w:cs="Times New Roman"/>
          <w:sz w:val="24"/>
          <w:szCs w:val="24"/>
        </w:rPr>
        <w:t xml:space="preserve">, бромокриптин является неселективным агонистом </w:t>
      </w:r>
      <w:proofErr w:type="spellStart"/>
      <w:r w:rsidRPr="0013461A">
        <w:rPr>
          <w:rFonts w:ascii="Times New Roman" w:hAnsi="Times New Roman" w:cs="Times New Roman"/>
          <w:sz w:val="24"/>
          <w:szCs w:val="24"/>
        </w:rPr>
        <w:t>дофаминовых</w:t>
      </w:r>
      <w:proofErr w:type="spellEnd"/>
      <w:r w:rsidRPr="0013461A">
        <w:rPr>
          <w:rFonts w:ascii="Times New Roman" w:hAnsi="Times New Roman" w:cs="Times New Roman"/>
          <w:sz w:val="24"/>
          <w:szCs w:val="24"/>
        </w:rPr>
        <w:t xml:space="preserve"> рецепторов в головном мозге, что определяет большее количество побочных эффектов. Начальная дозировка составляет 0,625-1,25 мг в сутки, терапевтический диапазон в пределах 2,5-7,5мг в сутки. Снижение дозы применяемого препарата или его отмена рекомендуются не ранее, чем через 2 года непрерывного лечения при условии длительной нормализации уровня пролактина и значительного уменьшения опухоли или отсутствия таковой по данным МРТ головного мозга.</w:t>
      </w:r>
    </w:p>
    <w:p w14:paraId="20EB629A" w14:textId="77777777" w:rsidR="004F54AB" w:rsidRPr="0013461A" w:rsidRDefault="004F54AB" w:rsidP="003B3EDA">
      <w:pPr>
        <w:widowControl w:val="0"/>
        <w:tabs>
          <w:tab w:val="left" w:pos="851"/>
        </w:tabs>
        <w:spacing w:after="0" w:line="360" w:lineRule="auto"/>
        <w:ind w:firstLine="709"/>
        <w:jc w:val="both"/>
        <w:rPr>
          <w:rFonts w:ascii="Times New Roman" w:hAnsi="Times New Roman" w:cs="Times New Roman"/>
          <w:sz w:val="24"/>
          <w:szCs w:val="24"/>
          <w:lang w:val="en-US"/>
        </w:rPr>
      </w:pPr>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Хинаголид</w:t>
      </w:r>
      <w:proofErr w:type="spellEnd"/>
      <w:r w:rsidRPr="0013461A">
        <w:rPr>
          <w:rFonts w:ascii="Times New Roman" w:hAnsi="Times New Roman" w:cs="Times New Roman"/>
          <w:sz w:val="24"/>
          <w:szCs w:val="24"/>
        </w:rPr>
        <w:t xml:space="preserve"> - является </w:t>
      </w:r>
      <w:proofErr w:type="spellStart"/>
      <w:r w:rsidRPr="0013461A">
        <w:rPr>
          <w:rFonts w:ascii="Times New Roman" w:hAnsi="Times New Roman" w:cs="Times New Roman"/>
          <w:sz w:val="24"/>
          <w:szCs w:val="24"/>
        </w:rPr>
        <w:t>неэрголиновым</w:t>
      </w:r>
      <w:proofErr w:type="spellEnd"/>
      <w:r w:rsidRPr="0013461A">
        <w:rPr>
          <w:rFonts w:ascii="Times New Roman" w:hAnsi="Times New Roman" w:cs="Times New Roman"/>
          <w:sz w:val="24"/>
          <w:szCs w:val="24"/>
        </w:rPr>
        <w:t xml:space="preserve"> селективным агонистом </w:t>
      </w:r>
      <w:proofErr w:type="spellStart"/>
      <w:r w:rsidRPr="0013461A">
        <w:rPr>
          <w:rFonts w:ascii="Times New Roman" w:hAnsi="Times New Roman" w:cs="Times New Roman"/>
          <w:sz w:val="24"/>
          <w:szCs w:val="24"/>
        </w:rPr>
        <w:t>дофаминовых</w:t>
      </w:r>
      <w:proofErr w:type="spellEnd"/>
      <w:r w:rsidRPr="0013461A">
        <w:rPr>
          <w:rFonts w:ascii="Times New Roman" w:hAnsi="Times New Roman" w:cs="Times New Roman"/>
          <w:sz w:val="24"/>
          <w:szCs w:val="24"/>
        </w:rPr>
        <w:t xml:space="preserve"> рецепторов. Начальная доза составляет 25 мкг в сутки с постепенным увеличением каждые 3-5 дней на 25 мкг. </w:t>
      </w:r>
      <w:proofErr w:type="spellStart"/>
      <w:r w:rsidRPr="0013461A">
        <w:rPr>
          <w:rFonts w:ascii="Times New Roman" w:hAnsi="Times New Roman" w:cs="Times New Roman"/>
          <w:sz w:val="24"/>
          <w:szCs w:val="24"/>
          <w:lang w:val="en-US"/>
        </w:rPr>
        <w:t>Среднесуточная</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доза</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около</w:t>
      </w:r>
      <w:proofErr w:type="spellEnd"/>
      <w:r w:rsidRPr="0013461A">
        <w:rPr>
          <w:rFonts w:ascii="Times New Roman" w:hAnsi="Times New Roman" w:cs="Times New Roman"/>
          <w:sz w:val="24"/>
          <w:szCs w:val="24"/>
          <w:lang w:val="en-US"/>
        </w:rPr>
        <w:t xml:space="preserve"> 75 </w:t>
      </w:r>
      <w:proofErr w:type="spellStart"/>
      <w:r w:rsidRPr="0013461A">
        <w:rPr>
          <w:rFonts w:ascii="Times New Roman" w:hAnsi="Times New Roman" w:cs="Times New Roman"/>
          <w:sz w:val="24"/>
          <w:szCs w:val="24"/>
          <w:lang w:val="en-US"/>
        </w:rPr>
        <w:t>мкг</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максимальная</w:t>
      </w:r>
      <w:proofErr w:type="spellEnd"/>
      <w:r w:rsidRPr="0013461A">
        <w:rPr>
          <w:rFonts w:ascii="Times New Roman" w:hAnsi="Times New Roman" w:cs="Times New Roman"/>
          <w:sz w:val="24"/>
          <w:szCs w:val="24"/>
          <w:lang w:val="en-US"/>
        </w:rPr>
        <w:t xml:space="preserve"> 300 </w:t>
      </w:r>
      <w:proofErr w:type="spellStart"/>
      <w:r w:rsidRPr="0013461A">
        <w:rPr>
          <w:rFonts w:ascii="Times New Roman" w:hAnsi="Times New Roman" w:cs="Times New Roman"/>
          <w:sz w:val="24"/>
          <w:szCs w:val="24"/>
          <w:lang w:val="en-US"/>
        </w:rPr>
        <w:t>мкг</w:t>
      </w:r>
      <w:proofErr w:type="spellEnd"/>
      <w:r w:rsidRPr="0013461A">
        <w:rPr>
          <w:rFonts w:ascii="Times New Roman" w:hAnsi="Times New Roman" w:cs="Times New Roman"/>
          <w:sz w:val="24"/>
          <w:szCs w:val="24"/>
          <w:lang w:val="en-US"/>
        </w:rPr>
        <w:t>.</w:t>
      </w:r>
    </w:p>
    <w:p w14:paraId="013280BF" w14:textId="77777777" w:rsidR="004F54AB" w:rsidRPr="0013461A" w:rsidRDefault="004F54AB" w:rsidP="003B3EDA">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Каберголин</w:t>
      </w:r>
      <w:proofErr w:type="spellEnd"/>
      <w:r w:rsidRPr="0013461A">
        <w:rPr>
          <w:rFonts w:ascii="Times New Roman" w:hAnsi="Times New Roman" w:cs="Times New Roman"/>
          <w:sz w:val="24"/>
          <w:szCs w:val="24"/>
        </w:rPr>
        <w:t xml:space="preserve"> рекомендуется в качестве препарата первой линии, как наиболее эффективный в отношении нормализации уровня пролактина и уменьшения размеров опухоли [36-43].</w:t>
      </w:r>
    </w:p>
    <w:p w14:paraId="0981C7DA" w14:textId="77777777" w:rsidR="004F54AB" w:rsidRPr="0013461A" w:rsidRDefault="004F54AB" w:rsidP="003B3EDA">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eastAsiaTheme="minorEastAsia" w:hAnsi="Times New Roman" w:cs="Times New Roman"/>
          <w:b/>
          <w:bCs/>
          <w:sz w:val="24"/>
          <w:szCs w:val="24"/>
          <w:lang w:eastAsia="ru-RU" w:bidi="ru-RU"/>
        </w:rPr>
        <w:t xml:space="preserve">Уровень убедительности рекомендаций </w:t>
      </w:r>
      <w:r w:rsidRPr="0013461A">
        <w:rPr>
          <w:rFonts w:ascii="Times New Roman" w:hAnsi="Times New Roman" w:cs="Times New Roman"/>
          <w:b/>
          <w:sz w:val="24"/>
          <w:szCs w:val="24"/>
        </w:rPr>
        <w:t>А (уровень достоверности доказательств - 1)</w:t>
      </w:r>
    </w:p>
    <w:p w14:paraId="52DCACF8" w14:textId="77777777" w:rsidR="004F54AB" w:rsidRPr="0013461A" w:rsidRDefault="004F54AB" w:rsidP="003B3EDA">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Некоторым пациентам с </w:t>
      </w:r>
      <w:proofErr w:type="spellStart"/>
      <w:r w:rsidRPr="0013461A">
        <w:rPr>
          <w:rFonts w:ascii="Times New Roman" w:hAnsi="Times New Roman" w:cs="Times New Roman"/>
          <w:sz w:val="24"/>
          <w:szCs w:val="24"/>
        </w:rPr>
        <w:t>микроаденомами</w:t>
      </w:r>
      <w:proofErr w:type="spellEnd"/>
      <w:r w:rsidRPr="0013461A">
        <w:rPr>
          <w:rFonts w:ascii="Times New Roman" w:hAnsi="Times New Roman" w:cs="Times New Roman"/>
          <w:sz w:val="24"/>
          <w:szCs w:val="24"/>
        </w:rPr>
        <w:t xml:space="preserve"> и бессимптомным течением заболевания не рекомендуется назначение медикаментозной терапии ввиду малой вероятности роста опухоли.</w:t>
      </w:r>
    </w:p>
    <w:p w14:paraId="76E482F7" w14:textId="77777777" w:rsidR="004F54AB" w:rsidRPr="0013461A" w:rsidRDefault="004F54AB" w:rsidP="003B3EDA">
      <w:pPr>
        <w:widowControl w:val="0"/>
        <w:tabs>
          <w:tab w:val="left" w:pos="851"/>
        </w:tabs>
        <w:spacing w:after="0" w:line="360" w:lineRule="auto"/>
        <w:ind w:firstLine="709"/>
        <w:jc w:val="both"/>
        <w:rPr>
          <w:rFonts w:ascii="Times New Roman" w:hAnsi="Times New Roman" w:cs="Times New Roman"/>
          <w:sz w:val="24"/>
          <w:szCs w:val="24"/>
        </w:rPr>
      </w:pPr>
      <w:r w:rsidRPr="0013461A">
        <w:rPr>
          <w:rFonts w:ascii="Times New Roman" w:eastAsiaTheme="minorEastAsia" w:hAnsi="Times New Roman" w:cs="Times New Roman"/>
          <w:b/>
          <w:bCs/>
          <w:sz w:val="24"/>
          <w:szCs w:val="24"/>
          <w:lang w:eastAsia="ru-RU" w:bidi="ru-RU"/>
        </w:rPr>
        <w:t xml:space="preserve">Уровень убедительности рекомендаций </w:t>
      </w:r>
      <w:r w:rsidRPr="0013461A">
        <w:rPr>
          <w:rFonts w:ascii="Times New Roman" w:hAnsi="Times New Roman" w:cs="Times New Roman"/>
          <w:b/>
          <w:sz w:val="24"/>
          <w:szCs w:val="24"/>
        </w:rPr>
        <w:t>С (уровень достоверности доказательств - 3)</w:t>
      </w:r>
    </w:p>
    <w:p w14:paraId="37813039" w14:textId="77777777" w:rsidR="004F54AB" w:rsidRPr="0013461A" w:rsidRDefault="004F54AB" w:rsidP="003B3EDA">
      <w:pPr>
        <w:widowControl w:val="0"/>
        <w:tabs>
          <w:tab w:val="left" w:pos="851"/>
        </w:tabs>
        <w:spacing w:after="0" w:line="360" w:lineRule="auto"/>
        <w:ind w:firstLine="709"/>
        <w:jc w:val="both"/>
        <w:rPr>
          <w:rFonts w:ascii="Times New Roman" w:hAnsi="Times New Roman" w:cs="Times New Roman"/>
          <w:i/>
          <w:sz w:val="24"/>
          <w:szCs w:val="24"/>
        </w:rPr>
      </w:pPr>
      <w:r w:rsidRPr="003B3EDA">
        <w:rPr>
          <w:rFonts w:ascii="Times New Roman" w:eastAsiaTheme="minorEastAsia" w:hAnsi="Times New Roman" w:cs="Times New Roman"/>
          <w:i/>
          <w:sz w:val="24"/>
          <w:szCs w:val="24"/>
          <w:lang w:eastAsia="ru-RU" w:bidi="ru-RU"/>
        </w:rPr>
        <w:t>Комментарии:</w:t>
      </w:r>
      <w:r w:rsidRPr="0013461A">
        <w:rPr>
          <w:rFonts w:ascii="Times New Roman" w:eastAsiaTheme="minorEastAsia" w:hAnsi="Times New Roman" w:cs="Times New Roman"/>
          <w:b/>
          <w:bCs/>
          <w:iCs/>
          <w:sz w:val="24"/>
          <w:szCs w:val="24"/>
          <w:lang w:eastAsia="ru-RU" w:bidi="ru-RU"/>
        </w:rPr>
        <w:t xml:space="preserve"> </w:t>
      </w:r>
      <w:r w:rsidRPr="0013461A">
        <w:rPr>
          <w:rFonts w:ascii="Times New Roman" w:hAnsi="Times New Roman" w:cs="Times New Roman"/>
          <w:i/>
          <w:sz w:val="24"/>
          <w:szCs w:val="24"/>
        </w:rPr>
        <w:t xml:space="preserve">Такой подход актуален среди пациенток </w:t>
      </w:r>
      <w:proofErr w:type="spellStart"/>
      <w:r w:rsidRPr="0013461A">
        <w:rPr>
          <w:rFonts w:ascii="Times New Roman" w:hAnsi="Times New Roman" w:cs="Times New Roman"/>
          <w:i/>
          <w:sz w:val="24"/>
          <w:szCs w:val="24"/>
        </w:rPr>
        <w:t>пременопаузального</w:t>
      </w:r>
      <w:proofErr w:type="spellEnd"/>
      <w:r w:rsidRPr="0013461A">
        <w:rPr>
          <w:rFonts w:ascii="Times New Roman" w:hAnsi="Times New Roman" w:cs="Times New Roman"/>
          <w:i/>
          <w:sz w:val="24"/>
          <w:szCs w:val="24"/>
        </w:rPr>
        <w:t xml:space="preserve"> возраста при условии сохранения менструального цикла и полном отсутствии или </w:t>
      </w:r>
      <w:r w:rsidRPr="0013461A">
        <w:rPr>
          <w:rFonts w:ascii="Times New Roman" w:hAnsi="Times New Roman" w:cs="Times New Roman"/>
          <w:i/>
          <w:sz w:val="24"/>
          <w:szCs w:val="24"/>
          <w:lang w:val="en-US"/>
        </w:rPr>
        <w:t>I</w:t>
      </w:r>
      <w:r w:rsidRPr="0013461A">
        <w:rPr>
          <w:rFonts w:ascii="Times New Roman" w:hAnsi="Times New Roman" w:cs="Times New Roman"/>
          <w:i/>
          <w:sz w:val="24"/>
          <w:szCs w:val="24"/>
        </w:rPr>
        <w:t xml:space="preserve"> степени </w:t>
      </w:r>
      <w:proofErr w:type="spellStart"/>
      <w:r w:rsidRPr="0013461A">
        <w:rPr>
          <w:rFonts w:ascii="Times New Roman" w:hAnsi="Times New Roman" w:cs="Times New Roman"/>
          <w:i/>
          <w:sz w:val="24"/>
          <w:szCs w:val="24"/>
        </w:rPr>
        <w:t>галактореи</w:t>
      </w:r>
      <w:proofErr w:type="spellEnd"/>
      <w:r w:rsidRPr="0013461A">
        <w:rPr>
          <w:rFonts w:ascii="Times New Roman" w:hAnsi="Times New Roman" w:cs="Times New Roman"/>
          <w:i/>
          <w:sz w:val="24"/>
          <w:szCs w:val="24"/>
        </w:rPr>
        <w:t>, а также женщин в пери-</w:t>
      </w:r>
      <w:r w:rsidR="003B3EDA">
        <w:rPr>
          <w:rFonts w:ascii="Times New Roman" w:hAnsi="Times New Roman" w:cs="Times New Roman"/>
          <w:i/>
          <w:sz w:val="24"/>
          <w:szCs w:val="24"/>
        </w:rPr>
        <w:t xml:space="preserve"> </w:t>
      </w:r>
      <w:r w:rsidRPr="0013461A">
        <w:rPr>
          <w:rFonts w:ascii="Times New Roman" w:hAnsi="Times New Roman" w:cs="Times New Roman"/>
          <w:i/>
          <w:sz w:val="24"/>
          <w:szCs w:val="24"/>
        </w:rPr>
        <w:t xml:space="preserve">и постменопаузе, когда повышенный уровень пролактина не способствует развитию </w:t>
      </w:r>
      <w:proofErr w:type="spellStart"/>
      <w:r w:rsidRPr="0013461A">
        <w:rPr>
          <w:rFonts w:ascii="Times New Roman" w:hAnsi="Times New Roman" w:cs="Times New Roman"/>
          <w:i/>
          <w:sz w:val="24"/>
          <w:szCs w:val="24"/>
        </w:rPr>
        <w:t>гипогонадизма</w:t>
      </w:r>
      <w:proofErr w:type="spellEnd"/>
      <w:r w:rsidRPr="0013461A">
        <w:rPr>
          <w:rFonts w:ascii="Times New Roman" w:hAnsi="Times New Roman" w:cs="Times New Roman"/>
          <w:i/>
          <w:sz w:val="24"/>
          <w:szCs w:val="24"/>
        </w:rPr>
        <w:t xml:space="preserve"> [44-45].</w:t>
      </w:r>
    </w:p>
    <w:p w14:paraId="7223C329" w14:textId="77777777" w:rsidR="004F54AB" w:rsidRPr="0013461A" w:rsidRDefault="004F54AB" w:rsidP="003B3EDA">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sz w:val="24"/>
          <w:szCs w:val="24"/>
        </w:rPr>
        <w:t xml:space="preserve">Несмотря на возможность отмены терапии при положительной динамике, к данному вопросу необходимо подходить индивидуально. Нежелательно отменять агонисты дофамина при </w:t>
      </w:r>
      <w:proofErr w:type="spellStart"/>
      <w:r w:rsidRPr="0013461A">
        <w:rPr>
          <w:rFonts w:ascii="Times New Roman" w:hAnsi="Times New Roman" w:cs="Times New Roman"/>
          <w:sz w:val="24"/>
          <w:szCs w:val="24"/>
        </w:rPr>
        <w:t>пролактиномах</w:t>
      </w:r>
      <w:proofErr w:type="spellEnd"/>
      <w:r w:rsidRPr="0013461A">
        <w:rPr>
          <w:rFonts w:ascii="Times New Roman" w:hAnsi="Times New Roman" w:cs="Times New Roman"/>
          <w:sz w:val="24"/>
          <w:szCs w:val="24"/>
        </w:rPr>
        <w:t>, граничащих со зрительным перекрестом или кавернозным синусом.</w:t>
      </w:r>
    </w:p>
    <w:p w14:paraId="6102EE88" w14:textId="77777777" w:rsidR="003B3EDA" w:rsidRDefault="004F54AB" w:rsidP="003B3EDA">
      <w:pPr>
        <w:widowControl w:val="0"/>
        <w:tabs>
          <w:tab w:val="left" w:pos="851"/>
        </w:tabs>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Основными </w:t>
      </w:r>
      <w:r w:rsidRPr="0013461A">
        <w:rPr>
          <w:rFonts w:ascii="Times New Roman" w:hAnsi="Times New Roman" w:cs="Times New Roman"/>
          <w:sz w:val="24"/>
          <w:szCs w:val="24"/>
          <w:u w:val="single"/>
        </w:rPr>
        <w:t>критериями для отмены медикаментозной терапии</w:t>
      </w:r>
      <w:r w:rsidRPr="0013461A">
        <w:rPr>
          <w:rFonts w:ascii="Times New Roman" w:hAnsi="Times New Roman" w:cs="Times New Roman"/>
          <w:sz w:val="24"/>
          <w:szCs w:val="24"/>
        </w:rPr>
        <w:t xml:space="preserve"> являются:</w:t>
      </w:r>
    </w:p>
    <w:p w14:paraId="4885D450" w14:textId="77777777" w:rsidR="004F54AB" w:rsidRPr="0013461A" w:rsidRDefault="004F54AB" w:rsidP="003B3EDA">
      <w:pPr>
        <w:widowControl w:val="0"/>
        <w:tabs>
          <w:tab w:val="left" w:pos="851"/>
        </w:tabs>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продолжительность лечения более 2-х лет;</w:t>
      </w:r>
    </w:p>
    <w:p w14:paraId="512ED309" w14:textId="77777777" w:rsidR="004F54AB" w:rsidRPr="0013461A" w:rsidRDefault="004F54AB" w:rsidP="003B3EDA">
      <w:pPr>
        <w:widowControl w:val="0"/>
        <w:tabs>
          <w:tab w:val="left" w:pos="851"/>
        </w:tabs>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нормализация уровня пролактина;</w:t>
      </w:r>
    </w:p>
    <w:p w14:paraId="0C62CF2C" w14:textId="77777777" w:rsidR="004F54AB" w:rsidRPr="0013461A" w:rsidRDefault="004F54AB" w:rsidP="003B3EDA">
      <w:pPr>
        <w:widowControl w:val="0"/>
        <w:tabs>
          <w:tab w:val="left" w:pos="851"/>
        </w:tabs>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lastRenderedPageBreak/>
        <w:t xml:space="preserve">- </w:t>
      </w:r>
      <w:r w:rsidRPr="0013461A">
        <w:rPr>
          <w:rFonts w:ascii="Times New Roman" w:hAnsi="Times New Roman" w:cs="Times New Roman"/>
          <w:sz w:val="24"/>
          <w:szCs w:val="24"/>
        </w:rPr>
        <w:t>отсутствие аденомы по данным МРТ;</w:t>
      </w:r>
    </w:p>
    <w:p w14:paraId="45B288BA" w14:textId="77777777" w:rsidR="004F54AB" w:rsidRPr="0013461A" w:rsidRDefault="004F54AB" w:rsidP="003B3EDA">
      <w:pPr>
        <w:widowControl w:val="0"/>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w:t>
      </w:r>
      <w:r w:rsidRPr="0013461A">
        <w:rPr>
          <w:rFonts w:ascii="Times New Roman" w:hAnsi="Times New Roman" w:cs="Times New Roman"/>
          <w:sz w:val="24"/>
          <w:szCs w:val="24"/>
        </w:rPr>
        <w:t xml:space="preserve">значительное уменьшение размеров опухоли (более 50% от исходного размера или уменьшение размера </w:t>
      </w:r>
      <w:proofErr w:type="spellStart"/>
      <w:r w:rsidRPr="0013461A">
        <w:rPr>
          <w:rFonts w:ascii="Times New Roman" w:hAnsi="Times New Roman" w:cs="Times New Roman"/>
          <w:sz w:val="24"/>
          <w:szCs w:val="24"/>
        </w:rPr>
        <w:t>макроаденомы</w:t>
      </w:r>
      <w:proofErr w:type="spellEnd"/>
      <w:r w:rsidRPr="0013461A">
        <w:rPr>
          <w:rFonts w:ascii="Times New Roman" w:hAnsi="Times New Roman" w:cs="Times New Roman"/>
          <w:sz w:val="24"/>
          <w:szCs w:val="24"/>
        </w:rPr>
        <w:t xml:space="preserve"> менее 10 мм);</w:t>
      </w:r>
    </w:p>
    <w:p w14:paraId="6D3414D2" w14:textId="77777777" w:rsidR="004F54AB" w:rsidRPr="0013461A" w:rsidRDefault="004F54AB" w:rsidP="003B3EDA">
      <w:pPr>
        <w:widowControl w:val="0"/>
        <w:spacing w:after="0" w:line="360" w:lineRule="auto"/>
        <w:jc w:val="both"/>
        <w:rPr>
          <w:rFonts w:ascii="Times New Roman" w:eastAsiaTheme="minorEastAsia" w:hAnsi="Times New Roman" w:cs="Times New Roman"/>
          <w:sz w:val="24"/>
          <w:szCs w:val="24"/>
          <w:lang w:eastAsia="ru-RU" w:bidi="ru-RU"/>
        </w:rPr>
      </w:pPr>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 xml:space="preserve">беременность; </w:t>
      </w:r>
    </w:p>
    <w:p w14:paraId="020FA08C" w14:textId="77777777" w:rsidR="004F54AB" w:rsidRPr="0013461A" w:rsidRDefault="004F54AB" w:rsidP="003B3EDA">
      <w:pPr>
        <w:widowControl w:val="0"/>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постменопауза;</w:t>
      </w:r>
    </w:p>
    <w:p w14:paraId="2C8ECFD6" w14:textId="77777777" w:rsidR="004F54AB" w:rsidRPr="0013461A" w:rsidRDefault="004F54AB" w:rsidP="003B3EDA">
      <w:pPr>
        <w:widowControl w:val="0"/>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возможность дальнейшего медицинского наблюдения.</w:t>
      </w:r>
    </w:p>
    <w:p w14:paraId="7DC80854" w14:textId="77777777" w:rsidR="00F91D4E" w:rsidRPr="0013461A" w:rsidRDefault="004F54AB" w:rsidP="003B3EDA">
      <w:pPr>
        <w:widowControl w:val="0"/>
        <w:spacing w:after="0" w:line="360" w:lineRule="auto"/>
        <w:ind w:firstLine="709"/>
        <w:jc w:val="both"/>
        <w:rPr>
          <w:rStyle w:val="af8"/>
          <w:rFonts w:ascii="Times New Roman" w:hAnsi="Times New Roman" w:cs="Times New Roman"/>
          <w:i w:val="0"/>
          <w:iCs w:val="0"/>
          <w:sz w:val="24"/>
          <w:szCs w:val="24"/>
        </w:rPr>
      </w:pPr>
      <w:r w:rsidRPr="0013461A">
        <w:rPr>
          <w:rFonts w:ascii="Times New Roman" w:hAnsi="Times New Roman" w:cs="Times New Roman"/>
          <w:sz w:val="24"/>
          <w:szCs w:val="24"/>
        </w:rPr>
        <w:t>После отмены агонистов дофамина динамический контроль уровня пролактина проводится 1 раз в 3 месяца в течение 1 года, далее ежегодно в течение как минимум 5 лет, МРТ головного мозга показано при наличии признаков роста опухоли [46-48].</w:t>
      </w:r>
      <w:bookmarkStart w:id="54" w:name="bookmark47"/>
      <w:bookmarkStart w:id="55" w:name="_msoanchor_1"/>
      <w:bookmarkEnd w:id="54"/>
    </w:p>
    <w:p w14:paraId="7DF46936" w14:textId="77777777" w:rsidR="00F91D4E" w:rsidRPr="004355EC" w:rsidRDefault="004F54AB" w:rsidP="003B3EDA">
      <w:pPr>
        <w:pStyle w:val="2"/>
        <w:ind w:firstLine="709"/>
        <w:jc w:val="center"/>
        <w:rPr>
          <w:rStyle w:val="apple-converted-space"/>
          <w:rFonts w:ascii="Times New Roman" w:hAnsi="Times New Roman" w:cs="Times New Roman"/>
          <w:b/>
          <w:color w:val="auto"/>
          <w:sz w:val="24"/>
          <w:szCs w:val="24"/>
          <w:u w:val="single"/>
        </w:rPr>
      </w:pPr>
      <w:bookmarkStart w:id="56" w:name="_Toc531695530"/>
      <w:bookmarkStart w:id="57" w:name="_Toc124415303"/>
      <w:bookmarkStart w:id="58" w:name="_Toc134102631"/>
      <w:r w:rsidRPr="004355EC">
        <w:rPr>
          <w:rStyle w:val="apple-converted-space"/>
          <w:rFonts w:ascii="Times New Roman" w:hAnsi="Times New Roman" w:cs="Times New Roman"/>
          <w:b/>
          <w:color w:val="auto"/>
          <w:sz w:val="24"/>
          <w:szCs w:val="24"/>
          <w:u w:val="single"/>
        </w:rPr>
        <w:t>3.2</w:t>
      </w:r>
      <w:r w:rsidR="00F91D4E" w:rsidRPr="004355EC">
        <w:rPr>
          <w:rStyle w:val="apple-converted-space"/>
          <w:rFonts w:ascii="Times New Roman" w:hAnsi="Times New Roman" w:cs="Times New Roman"/>
          <w:b/>
          <w:color w:val="auto"/>
          <w:sz w:val="24"/>
          <w:szCs w:val="24"/>
          <w:u w:val="single"/>
        </w:rPr>
        <w:t xml:space="preserve"> </w:t>
      </w:r>
      <w:bookmarkEnd w:id="56"/>
      <w:r w:rsidRPr="004355EC">
        <w:rPr>
          <w:rStyle w:val="apple-converted-space"/>
          <w:rFonts w:ascii="Times New Roman" w:hAnsi="Times New Roman" w:cs="Times New Roman"/>
          <w:b/>
          <w:color w:val="auto"/>
          <w:sz w:val="24"/>
          <w:szCs w:val="24"/>
          <w:u w:val="single"/>
        </w:rPr>
        <w:t>Хирургическое лечение</w:t>
      </w:r>
      <w:bookmarkEnd w:id="57"/>
      <w:bookmarkEnd w:id="58"/>
    </w:p>
    <w:p w14:paraId="24752FA2" w14:textId="77777777" w:rsidR="00BD28AC" w:rsidRPr="0013461A" w:rsidRDefault="00BD28AC" w:rsidP="003B3EDA">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Оперативное лечение не рекомендуется как метод выбора при ведении пациентов с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Проведение </w:t>
      </w:r>
      <w:proofErr w:type="spellStart"/>
      <w:r w:rsidRPr="0013461A">
        <w:rPr>
          <w:rFonts w:ascii="Times New Roman" w:hAnsi="Times New Roman" w:cs="Times New Roman"/>
          <w:sz w:val="24"/>
          <w:szCs w:val="24"/>
        </w:rPr>
        <w:t>транссфеноидальной</w:t>
      </w:r>
      <w:proofErr w:type="spellEnd"/>
      <w:r w:rsidRPr="0013461A">
        <w:rPr>
          <w:rFonts w:ascii="Times New Roman" w:hAnsi="Times New Roman" w:cs="Times New Roman"/>
          <w:sz w:val="24"/>
          <w:szCs w:val="24"/>
        </w:rPr>
        <w:t xml:space="preserve"> операции рекомендуется пациентам с непереносимостью высоких доз </w:t>
      </w:r>
      <w:proofErr w:type="spellStart"/>
      <w:r w:rsidRPr="0013461A">
        <w:rPr>
          <w:rFonts w:ascii="Times New Roman" w:hAnsi="Times New Roman" w:cs="Times New Roman"/>
          <w:sz w:val="24"/>
          <w:szCs w:val="24"/>
        </w:rPr>
        <w:t>каберголина</w:t>
      </w:r>
      <w:proofErr w:type="spellEnd"/>
      <w:r w:rsidRPr="0013461A">
        <w:rPr>
          <w:rFonts w:ascii="Times New Roman" w:hAnsi="Times New Roman" w:cs="Times New Roman"/>
          <w:sz w:val="24"/>
          <w:szCs w:val="24"/>
        </w:rPr>
        <w:t xml:space="preserve"> и резистентностью к другим препаратам данной группы.</w:t>
      </w:r>
    </w:p>
    <w:p w14:paraId="3EB12CCC" w14:textId="77777777" w:rsidR="00BD28AC" w:rsidRPr="0013461A" w:rsidRDefault="00BD28AC" w:rsidP="003B3EDA">
      <w:pPr>
        <w:widowControl w:val="0"/>
        <w:spacing w:after="0" w:line="360" w:lineRule="auto"/>
        <w:ind w:firstLine="709"/>
        <w:jc w:val="both"/>
        <w:rPr>
          <w:rFonts w:ascii="Times New Roman" w:hAnsi="Times New Roman" w:cs="Times New Roman"/>
          <w:b/>
          <w:sz w:val="24"/>
          <w:szCs w:val="24"/>
        </w:rPr>
      </w:pPr>
      <w:r w:rsidRPr="0013461A">
        <w:rPr>
          <w:rFonts w:ascii="Times New Roman" w:eastAsiaTheme="minorEastAsia" w:hAnsi="Times New Roman" w:cs="Times New Roman"/>
          <w:b/>
          <w:bCs/>
          <w:sz w:val="24"/>
          <w:szCs w:val="24"/>
          <w:lang w:eastAsia="ru-RU" w:bidi="ru-RU"/>
        </w:rPr>
        <w:t xml:space="preserve">Уровень убедительности рекомендаций </w:t>
      </w:r>
      <w:r w:rsidRPr="0013461A">
        <w:rPr>
          <w:rFonts w:ascii="Times New Roman" w:hAnsi="Times New Roman" w:cs="Times New Roman"/>
          <w:b/>
          <w:sz w:val="24"/>
          <w:szCs w:val="24"/>
        </w:rPr>
        <w:t>В (уровень достоверности доказательств - 2)</w:t>
      </w:r>
    </w:p>
    <w:p w14:paraId="2E106ADF" w14:textId="77777777" w:rsidR="00BD28AC" w:rsidRPr="0013461A" w:rsidRDefault="00BD28AC" w:rsidP="003B3EDA">
      <w:pPr>
        <w:widowControl w:val="0"/>
        <w:spacing w:after="0" w:line="360" w:lineRule="auto"/>
        <w:ind w:firstLine="709"/>
        <w:jc w:val="both"/>
        <w:rPr>
          <w:rFonts w:ascii="Times New Roman" w:hAnsi="Times New Roman" w:cs="Times New Roman"/>
          <w:sz w:val="24"/>
          <w:szCs w:val="24"/>
          <w:u w:val="single"/>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Выполнение </w:t>
      </w:r>
      <w:proofErr w:type="spellStart"/>
      <w:r w:rsidRPr="0013461A">
        <w:rPr>
          <w:rFonts w:ascii="Times New Roman" w:hAnsi="Times New Roman" w:cs="Times New Roman"/>
          <w:i/>
          <w:sz w:val="24"/>
          <w:szCs w:val="24"/>
        </w:rPr>
        <w:t>транссфеноидальных</w:t>
      </w:r>
      <w:proofErr w:type="spellEnd"/>
      <w:r w:rsidRPr="0013461A">
        <w:rPr>
          <w:rFonts w:ascii="Times New Roman" w:hAnsi="Times New Roman" w:cs="Times New Roman"/>
          <w:i/>
          <w:sz w:val="24"/>
          <w:szCs w:val="24"/>
        </w:rPr>
        <w:t xml:space="preserve"> аденомэктомий рекомендуется только в специализированных лечебных учреждениях с высококвалифицированным хирургическим персоналом. Рецидив после хирургического лечения реже встречается при </w:t>
      </w:r>
      <w:proofErr w:type="spellStart"/>
      <w:r w:rsidRPr="0013461A">
        <w:rPr>
          <w:rFonts w:ascii="Times New Roman" w:hAnsi="Times New Roman" w:cs="Times New Roman"/>
          <w:i/>
          <w:sz w:val="24"/>
          <w:szCs w:val="24"/>
        </w:rPr>
        <w:t>микропролактиномах</w:t>
      </w:r>
      <w:proofErr w:type="spellEnd"/>
      <w:r w:rsidRPr="0013461A">
        <w:rPr>
          <w:rFonts w:ascii="Times New Roman" w:hAnsi="Times New Roman" w:cs="Times New Roman"/>
          <w:i/>
          <w:sz w:val="24"/>
          <w:szCs w:val="24"/>
        </w:rPr>
        <w:t xml:space="preserve">, при макро </w:t>
      </w:r>
      <w:proofErr w:type="spellStart"/>
      <w:r w:rsidRPr="0013461A">
        <w:rPr>
          <w:rFonts w:ascii="Times New Roman" w:hAnsi="Times New Roman" w:cs="Times New Roman"/>
          <w:i/>
          <w:sz w:val="24"/>
          <w:szCs w:val="24"/>
        </w:rPr>
        <w:t>пролактиномах</w:t>
      </w:r>
      <w:proofErr w:type="spellEnd"/>
      <w:r w:rsidRPr="0013461A">
        <w:rPr>
          <w:rFonts w:ascii="Times New Roman" w:hAnsi="Times New Roman" w:cs="Times New Roman"/>
          <w:i/>
          <w:sz w:val="24"/>
          <w:szCs w:val="24"/>
        </w:rPr>
        <w:t xml:space="preserve"> достигает 80%. Продолжительность </w:t>
      </w:r>
      <w:proofErr w:type="spellStart"/>
      <w:r w:rsidRPr="0013461A">
        <w:rPr>
          <w:rFonts w:ascii="Times New Roman" w:hAnsi="Times New Roman" w:cs="Times New Roman"/>
          <w:i/>
          <w:sz w:val="24"/>
          <w:szCs w:val="24"/>
        </w:rPr>
        <w:t>безрецидивного</w:t>
      </w:r>
      <w:proofErr w:type="spellEnd"/>
      <w:r w:rsidRPr="0013461A">
        <w:rPr>
          <w:rFonts w:ascii="Times New Roman" w:hAnsi="Times New Roman" w:cs="Times New Roman"/>
          <w:i/>
          <w:sz w:val="24"/>
          <w:szCs w:val="24"/>
        </w:rPr>
        <w:t xml:space="preserve"> периода индивидуальна, в большинстве случаев не достигает 3-х лет [49-53].</w:t>
      </w:r>
    </w:p>
    <w:p w14:paraId="46E0C1E8" w14:textId="77777777" w:rsidR="00BD28AC" w:rsidRPr="0013461A" w:rsidRDefault="00BD28AC" w:rsidP="004E6221">
      <w:pPr>
        <w:widowControl w:val="0"/>
        <w:spacing w:after="0" w:line="360" w:lineRule="auto"/>
        <w:ind w:firstLine="709"/>
        <w:jc w:val="both"/>
        <w:rPr>
          <w:rFonts w:ascii="Times New Roman" w:eastAsiaTheme="minorEastAsia" w:hAnsi="Times New Roman" w:cs="Times New Roman"/>
          <w:sz w:val="24"/>
          <w:szCs w:val="24"/>
          <w:lang w:eastAsia="ru-RU" w:bidi="ru-RU"/>
        </w:rPr>
      </w:pPr>
      <w:r w:rsidRPr="0013461A">
        <w:rPr>
          <w:rFonts w:ascii="Times New Roman" w:hAnsi="Times New Roman" w:cs="Times New Roman"/>
          <w:sz w:val="24"/>
          <w:szCs w:val="24"/>
          <w:u w:val="single"/>
        </w:rPr>
        <w:t>Детализированные показания к хирургическому лечению</w:t>
      </w:r>
      <w:r w:rsidR="003B3EDA">
        <w:rPr>
          <w:rFonts w:ascii="Times New Roman" w:hAnsi="Times New Roman" w:cs="Times New Roman"/>
          <w:sz w:val="24"/>
          <w:szCs w:val="24"/>
          <w:u w:val="single"/>
        </w:rPr>
        <w:t xml:space="preserve"> </w:t>
      </w:r>
      <w:r w:rsidRPr="0013461A">
        <w:rPr>
          <w:rFonts w:ascii="Times New Roman" w:hAnsi="Times New Roman" w:cs="Times New Roman"/>
          <w:sz w:val="24"/>
          <w:szCs w:val="24"/>
          <w:u w:val="single"/>
        </w:rPr>
        <w:t>[5,10,52</w:t>
      </w:r>
      <w:proofErr w:type="gramStart"/>
      <w:r w:rsidRPr="0013461A">
        <w:rPr>
          <w:rFonts w:ascii="Times New Roman" w:hAnsi="Times New Roman" w:cs="Times New Roman"/>
          <w:sz w:val="24"/>
          <w:szCs w:val="24"/>
          <w:u w:val="single"/>
        </w:rPr>
        <w:t>]</w:t>
      </w:r>
      <w:r w:rsidRPr="0013461A">
        <w:rPr>
          <w:rFonts w:ascii="Times New Roman" w:hAnsi="Times New Roman" w:cs="Times New Roman"/>
          <w:sz w:val="24"/>
          <w:szCs w:val="24"/>
        </w:rPr>
        <w:t xml:space="preserve">:   </w:t>
      </w:r>
      <w:proofErr w:type="gramEnd"/>
      <w:r w:rsidRPr="0013461A">
        <w:rPr>
          <w:rFonts w:ascii="Times New Roman" w:hAnsi="Times New Roman" w:cs="Times New Roman"/>
          <w:sz w:val="24"/>
          <w:szCs w:val="24"/>
        </w:rPr>
        <w:t xml:space="preserve">                                                  - </w:t>
      </w:r>
      <w:r w:rsidR="003B3EDA">
        <w:rPr>
          <w:rFonts w:ascii="Times New Roman" w:hAnsi="Times New Roman" w:cs="Times New Roman"/>
          <w:sz w:val="24"/>
          <w:szCs w:val="24"/>
        </w:rPr>
        <w:t>у</w:t>
      </w:r>
      <w:r w:rsidRPr="0013461A">
        <w:rPr>
          <w:rFonts w:ascii="Times New Roman" w:hAnsi="Times New Roman" w:cs="Times New Roman"/>
          <w:sz w:val="24"/>
          <w:szCs w:val="24"/>
        </w:rPr>
        <w:t xml:space="preserve">величение размеров опухоли, несмотря на оптимальную схему лечения; </w:t>
      </w:r>
    </w:p>
    <w:p w14:paraId="377BB367" w14:textId="77777777" w:rsidR="00BD28AC" w:rsidRPr="0013461A" w:rsidRDefault="00BD28AC" w:rsidP="003B3EDA">
      <w:pPr>
        <w:widowControl w:val="0"/>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r w:rsidR="003B3EDA" w:rsidRPr="003B3EDA">
        <w:rPr>
          <w:rFonts w:ascii="Times New Roman" w:eastAsiaTheme="minorEastAsia" w:hAnsi="Times New Roman" w:cs="Times New Roman"/>
          <w:sz w:val="24"/>
          <w:szCs w:val="24"/>
          <w:lang w:eastAsia="ru-RU" w:bidi="ru-RU"/>
        </w:rPr>
        <w:t>а</w:t>
      </w:r>
      <w:r w:rsidRPr="003B3EDA">
        <w:rPr>
          <w:rFonts w:ascii="Times New Roman" w:hAnsi="Times New Roman" w:cs="Times New Roman"/>
          <w:sz w:val="24"/>
          <w:szCs w:val="24"/>
        </w:rPr>
        <w:t>п</w:t>
      </w:r>
      <w:r w:rsidRPr="0013461A">
        <w:rPr>
          <w:rFonts w:ascii="Times New Roman" w:hAnsi="Times New Roman" w:cs="Times New Roman"/>
          <w:sz w:val="24"/>
          <w:szCs w:val="24"/>
        </w:rPr>
        <w:t>оплексия гипофиза;</w:t>
      </w:r>
    </w:p>
    <w:p w14:paraId="1F9E5342" w14:textId="77777777" w:rsidR="00BD28AC" w:rsidRPr="0013461A" w:rsidRDefault="00BD28AC" w:rsidP="003B3EDA">
      <w:pPr>
        <w:widowControl w:val="0"/>
        <w:spacing w:after="0" w:line="360" w:lineRule="auto"/>
        <w:jc w:val="both"/>
        <w:rPr>
          <w:rFonts w:ascii="Times New Roman" w:hAnsi="Times New Roman" w:cs="Times New Roman"/>
          <w:sz w:val="24"/>
          <w:szCs w:val="24"/>
        </w:rPr>
      </w:pPr>
      <w:r w:rsidRPr="003B3EDA">
        <w:rPr>
          <w:rFonts w:ascii="Times New Roman" w:eastAsiaTheme="minorEastAsia" w:hAnsi="Times New Roman" w:cs="Times New Roman"/>
          <w:sz w:val="24"/>
          <w:szCs w:val="24"/>
          <w:lang w:eastAsia="ru-RU" w:bidi="ru-RU"/>
        </w:rPr>
        <w:t xml:space="preserve">- </w:t>
      </w:r>
      <w:r w:rsidR="003B3EDA" w:rsidRPr="003B3EDA">
        <w:rPr>
          <w:rFonts w:ascii="Times New Roman" w:eastAsiaTheme="minorEastAsia" w:hAnsi="Times New Roman" w:cs="Times New Roman"/>
          <w:sz w:val="24"/>
          <w:szCs w:val="24"/>
          <w:lang w:eastAsia="ru-RU" w:bidi="ru-RU"/>
        </w:rPr>
        <w:t>н</w:t>
      </w:r>
      <w:r w:rsidRPr="003B3EDA">
        <w:rPr>
          <w:rFonts w:ascii="Times New Roman" w:hAnsi="Times New Roman" w:cs="Times New Roman"/>
          <w:sz w:val="24"/>
          <w:szCs w:val="24"/>
        </w:rPr>
        <w:t>епереносимость</w:t>
      </w:r>
      <w:r w:rsidRPr="0013461A">
        <w:rPr>
          <w:rFonts w:ascii="Times New Roman" w:hAnsi="Times New Roman" w:cs="Times New Roman"/>
          <w:sz w:val="24"/>
          <w:szCs w:val="24"/>
        </w:rPr>
        <w:t xml:space="preserve"> медикаментозной терапии;</w:t>
      </w:r>
    </w:p>
    <w:p w14:paraId="17ECC07A" w14:textId="77777777" w:rsidR="00BD28AC" w:rsidRPr="0013461A" w:rsidRDefault="00BD28AC" w:rsidP="003B3EDA">
      <w:pPr>
        <w:widowControl w:val="0"/>
        <w:spacing w:after="0" w:line="360" w:lineRule="auto"/>
        <w:jc w:val="both"/>
        <w:rPr>
          <w:rFonts w:ascii="Times New Roman" w:hAnsi="Times New Roman" w:cs="Times New Roman"/>
          <w:sz w:val="24"/>
          <w:szCs w:val="24"/>
        </w:rPr>
      </w:pPr>
      <w:r w:rsidRPr="003B3EDA">
        <w:rPr>
          <w:rFonts w:ascii="Times New Roman" w:eastAsiaTheme="minorEastAsia" w:hAnsi="Times New Roman" w:cs="Times New Roman"/>
          <w:sz w:val="24"/>
          <w:szCs w:val="24"/>
          <w:lang w:eastAsia="ru-RU" w:bidi="ru-RU"/>
        </w:rPr>
        <w:t xml:space="preserve">-  </w:t>
      </w:r>
      <w:proofErr w:type="spellStart"/>
      <w:r w:rsidR="003B3EDA" w:rsidRPr="003B3EDA">
        <w:rPr>
          <w:rFonts w:ascii="Times New Roman" w:eastAsiaTheme="minorEastAsia" w:hAnsi="Times New Roman" w:cs="Times New Roman"/>
          <w:sz w:val="24"/>
          <w:szCs w:val="24"/>
          <w:lang w:eastAsia="ru-RU" w:bidi="ru-RU"/>
        </w:rPr>
        <w:t>м</w:t>
      </w:r>
      <w:r w:rsidRPr="003B3EDA">
        <w:rPr>
          <w:rFonts w:ascii="Times New Roman" w:hAnsi="Times New Roman" w:cs="Times New Roman"/>
          <w:sz w:val="24"/>
          <w:szCs w:val="24"/>
        </w:rPr>
        <w:t>акропролактинома</w:t>
      </w:r>
      <w:proofErr w:type="spellEnd"/>
      <w:r w:rsidRPr="0013461A">
        <w:rPr>
          <w:rFonts w:ascii="Times New Roman" w:hAnsi="Times New Roman" w:cs="Times New Roman"/>
          <w:sz w:val="24"/>
          <w:szCs w:val="24"/>
        </w:rPr>
        <w:t xml:space="preserve">, резистентная к лечению агонистами дофамина;    </w:t>
      </w:r>
    </w:p>
    <w:p w14:paraId="70A0D651" w14:textId="77777777" w:rsidR="00BD28AC" w:rsidRPr="0013461A" w:rsidRDefault="00BD28AC" w:rsidP="003B3EDA">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xml:space="preserve">- </w:t>
      </w:r>
      <w:proofErr w:type="spellStart"/>
      <w:r w:rsidR="003B3EDA">
        <w:rPr>
          <w:rFonts w:ascii="Times New Roman" w:hAnsi="Times New Roman" w:cs="Times New Roman"/>
          <w:sz w:val="24"/>
          <w:szCs w:val="24"/>
        </w:rPr>
        <w:t>м</w:t>
      </w:r>
      <w:r w:rsidRPr="0013461A">
        <w:rPr>
          <w:rFonts w:ascii="Times New Roman" w:hAnsi="Times New Roman" w:cs="Times New Roman"/>
          <w:sz w:val="24"/>
          <w:szCs w:val="24"/>
        </w:rPr>
        <w:t>икроаденома</w:t>
      </w:r>
      <w:proofErr w:type="spellEnd"/>
      <w:r w:rsidRPr="0013461A">
        <w:rPr>
          <w:rFonts w:ascii="Times New Roman" w:hAnsi="Times New Roman" w:cs="Times New Roman"/>
          <w:sz w:val="24"/>
          <w:szCs w:val="24"/>
        </w:rPr>
        <w:t xml:space="preserve">, резистентная к лечению агонистами дофамина;                               </w:t>
      </w:r>
    </w:p>
    <w:p w14:paraId="654AE4FF" w14:textId="77777777" w:rsidR="00BD28AC" w:rsidRPr="00BB35A2" w:rsidRDefault="00BD28AC" w:rsidP="003B3EDA">
      <w:pPr>
        <w:widowControl w:val="0"/>
        <w:spacing w:after="0" w:line="360" w:lineRule="auto"/>
        <w:jc w:val="both"/>
        <w:rPr>
          <w:rFonts w:ascii="Times New Roman" w:hAnsi="Times New Roman" w:cs="Times New Roman"/>
          <w:sz w:val="24"/>
          <w:szCs w:val="24"/>
        </w:rPr>
      </w:pPr>
      <w:r w:rsidRPr="00BB35A2">
        <w:rPr>
          <w:rFonts w:ascii="Times New Roman" w:hAnsi="Times New Roman" w:cs="Times New Roman"/>
          <w:sz w:val="24"/>
          <w:szCs w:val="24"/>
        </w:rPr>
        <w:t>-</w:t>
      </w:r>
      <w:r w:rsidR="003B3EDA" w:rsidRPr="00BB35A2">
        <w:rPr>
          <w:rFonts w:ascii="Times New Roman" w:hAnsi="Times New Roman" w:cs="Times New Roman"/>
          <w:sz w:val="24"/>
          <w:szCs w:val="24"/>
        </w:rPr>
        <w:t xml:space="preserve"> у</w:t>
      </w:r>
      <w:r w:rsidRPr="00BB35A2">
        <w:rPr>
          <w:rFonts w:ascii="Times New Roman" w:hAnsi="Times New Roman" w:cs="Times New Roman"/>
          <w:sz w:val="24"/>
          <w:szCs w:val="24"/>
        </w:rPr>
        <w:t xml:space="preserve"> пациентов, планирующих беременность;                                                                       </w:t>
      </w:r>
    </w:p>
    <w:p w14:paraId="05400958" w14:textId="77777777" w:rsidR="00BD28AC" w:rsidRPr="00BB35A2" w:rsidRDefault="00BD28AC" w:rsidP="003B3EDA">
      <w:pPr>
        <w:widowControl w:val="0"/>
        <w:spacing w:after="0" w:line="360" w:lineRule="auto"/>
        <w:jc w:val="both"/>
        <w:rPr>
          <w:rFonts w:ascii="Times New Roman" w:eastAsiaTheme="minorEastAsia" w:hAnsi="Times New Roman" w:cs="Times New Roman"/>
          <w:sz w:val="24"/>
          <w:szCs w:val="24"/>
          <w:lang w:eastAsia="ru-RU" w:bidi="ru-RU"/>
        </w:rPr>
      </w:pPr>
      <w:r w:rsidRPr="00BB35A2">
        <w:rPr>
          <w:rFonts w:ascii="Times New Roman" w:eastAsiaTheme="minorEastAsia" w:hAnsi="Times New Roman" w:cs="Times New Roman"/>
          <w:sz w:val="24"/>
          <w:szCs w:val="24"/>
          <w:lang w:eastAsia="ru-RU" w:bidi="ru-RU"/>
        </w:rPr>
        <w:t>-</w:t>
      </w:r>
      <w:r w:rsidR="00BB35A2" w:rsidRPr="00BB35A2">
        <w:rPr>
          <w:rFonts w:ascii="Times New Roman" w:eastAsiaTheme="minorEastAsia" w:hAnsi="Times New Roman" w:cs="Times New Roman"/>
          <w:sz w:val="24"/>
          <w:szCs w:val="24"/>
          <w:lang w:eastAsia="ru-RU" w:bidi="ru-RU"/>
        </w:rPr>
        <w:t xml:space="preserve"> к</w:t>
      </w:r>
      <w:r w:rsidRPr="00BB35A2">
        <w:rPr>
          <w:rFonts w:ascii="Times New Roman" w:hAnsi="Times New Roman" w:cs="Times New Roman"/>
          <w:sz w:val="24"/>
          <w:szCs w:val="24"/>
        </w:rPr>
        <w:t xml:space="preserve">омпрессия зрительного перекреста, сохраняющаяся на фоне медикаментозного лечения; </w:t>
      </w:r>
    </w:p>
    <w:p w14:paraId="04B32E5E" w14:textId="77777777" w:rsidR="00BD28AC" w:rsidRPr="0013461A" w:rsidRDefault="00BD28AC" w:rsidP="003B3EDA">
      <w:pPr>
        <w:widowControl w:val="0"/>
        <w:spacing w:after="0" w:line="360" w:lineRule="auto"/>
        <w:jc w:val="both"/>
        <w:rPr>
          <w:rFonts w:ascii="Times New Roman" w:hAnsi="Times New Roman" w:cs="Times New Roman"/>
          <w:sz w:val="24"/>
          <w:szCs w:val="24"/>
        </w:rPr>
      </w:pPr>
      <w:r w:rsidRPr="00BB35A2">
        <w:rPr>
          <w:rFonts w:ascii="Times New Roman" w:eastAsiaTheme="minorEastAsia" w:hAnsi="Times New Roman" w:cs="Times New Roman"/>
          <w:sz w:val="24"/>
          <w:szCs w:val="24"/>
          <w:lang w:eastAsia="ru-RU" w:bidi="ru-RU"/>
        </w:rPr>
        <w:t xml:space="preserve">- </w:t>
      </w:r>
      <w:proofErr w:type="spellStart"/>
      <w:r w:rsidR="00BB35A2" w:rsidRPr="00BB35A2">
        <w:rPr>
          <w:rFonts w:ascii="Times New Roman" w:hAnsi="Times New Roman" w:cs="Times New Roman"/>
          <w:sz w:val="24"/>
          <w:szCs w:val="24"/>
        </w:rPr>
        <w:t>п</w:t>
      </w:r>
      <w:r w:rsidRPr="00BB35A2">
        <w:rPr>
          <w:rFonts w:ascii="Times New Roman" w:hAnsi="Times New Roman" w:cs="Times New Roman"/>
          <w:sz w:val="24"/>
          <w:szCs w:val="24"/>
        </w:rPr>
        <w:t>ролактинома</w:t>
      </w:r>
      <w:proofErr w:type="spellEnd"/>
      <w:r w:rsidRPr="0013461A">
        <w:rPr>
          <w:rFonts w:ascii="Times New Roman" w:hAnsi="Times New Roman" w:cs="Times New Roman"/>
          <w:sz w:val="24"/>
          <w:szCs w:val="24"/>
        </w:rPr>
        <w:t xml:space="preserve"> с кистозным компонентом, резистентная к лечению;                            </w:t>
      </w:r>
    </w:p>
    <w:p w14:paraId="690684DE" w14:textId="77777777" w:rsidR="00BD28AC" w:rsidRPr="0013461A" w:rsidRDefault="00BD28AC" w:rsidP="003B3EDA">
      <w:pPr>
        <w:widowControl w:val="0"/>
        <w:spacing w:after="0" w:line="360" w:lineRule="auto"/>
        <w:jc w:val="both"/>
        <w:rPr>
          <w:rFonts w:ascii="Times New Roman" w:eastAsiaTheme="minorEastAsia" w:hAnsi="Times New Roman" w:cs="Times New Roman"/>
          <w:sz w:val="24"/>
          <w:szCs w:val="24"/>
          <w:lang w:eastAsia="ru-RU" w:bidi="ru-RU"/>
        </w:rPr>
      </w:pPr>
      <w:r w:rsidRPr="0013461A">
        <w:rPr>
          <w:rFonts w:ascii="Times New Roman" w:eastAsiaTheme="minorEastAsia" w:hAnsi="Times New Roman" w:cs="Times New Roman"/>
          <w:i/>
          <w:iCs/>
          <w:sz w:val="24"/>
          <w:szCs w:val="24"/>
          <w:lang w:eastAsia="ru-RU" w:bidi="ru-RU"/>
        </w:rPr>
        <w:t xml:space="preserve">- </w:t>
      </w:r>
      <w:proofErr w:type="spellStart"/>
      <w:r w:rsidR="00BB35A2">
        <w:rPr>
          <w:rFonts w:ascii="Times New Roman" w:hAnsi="Times New Roman" w:cs="Times New Roman"/>
          <w:sz w:val="24"/>
          <w:szCs w:val="24"/>
        </w:rPr>
        <w:t>л</w:t>
      </w:r>
      <w:r w:rsidRPr="0013461A">
        <w:rPr>
          <w:rFonts w:ascii="Times New Roman" w:hAnsi="Times New Roman" w:cs="Times New Roman"/>
          <w:sz w:val="24"/>
          <w:szCs w:val="24"/>
        </w:rPr>
        <w:t>икворея</w:t>
      </w:r>
      <w:proofErr w:type="spellEnd"/>
      <w:r w:rsidRPr="0013461A">
        <w:rPr>
          <w:rFonts w:ascii="Times New Roman" w:hAnsi="Times New Roman" w:cs="Times New Roman"/>
          <w:sz w:val="24"/>
          <w:szCs w:val="24"/>
        </w:rPr>
        <w:t xml:space="preserve"> на фоне приема агонистов дофамина;</w:t>
      </w:r>
    </w:p>
    <w:p w14:paraId="3A2425BF" w14:textId="77777777" w:rsidR="008013DF" w:rsidRPr="0013461A" w:rsidRDefault="00BD28AC" w:rsidP="003B3EDA">
      <w:pPr>
        <w:widowControl w:val="0"/>
        <w:spacing w:after="0" w:line="360" w:lineRule="auto"/>
        <w:jc w:val="both"/>
        <w:rPr>
          <w:rFonts w:ascii="Times New Roman" w:hAnsi="Times New Roman" w:cs="Times New Roman"/>
          <w:sz w:val="24"/>
          <w:szCs w:val="24"/>
        </w:rPr>
      </w:pPr>
      <w:r w:rsidRPr="0013461A">
        <w:rPr>
          <w:rFonts w:ascii="Times New Roman" w:eastAsiaTheme="minorEastAsia" w:hAnsi="Times New Roman" w:cs="Times New Roman"/>
          <w:i/>
          <w:iCs/>
          <w:sz w:val="24"/>
          <w:szCs w:val="24"/>
          <w:lang w:eastAsia="ru-RU" w:bidi="ru-RU"/>
        </w:rPr>
        <w:t xml:space="preserve">- </w:t>
      </w:r>
      <w:proofErr w:type="spellStart"/>
      <w:r w:rsidR="00BB35A2">
        <w:rPr>
          <w:rFonts w:ascii="Times New Roman" w:hAnsi="Times New Roman" w:cs="Times New Roman"/>
          <w:sz w:val="24"/>
          <w:szCs w:val="24"/>
        </w:rPr>
        <w:t>м</w:t>
      </w:r>
      <w:r w:rsidRPr="0013461A">
        <w:rPr>
          <w:rFonts w:ascii="Times New Roman" w:hAnsi="Times New Roman" w:cs="Times New Roman"/>
          <w:sz w:val="24"/>
          <w:szCs w:val="24"/>
        </w:rPr>
        <w:t>акроаденома</w:t>
      </w:r>
      <w:proofErr w:type="spellEnd"/>
      <w:r w:rsidRPr="0013461A">
        <w:rPr>
          <w:rFonts w:ascii="Times New Roman" w:hAnsi="Times New Roman" w:cs="Times New Roman"/>
          <w:sz w:val="24"/>
          <w:szCs w:val="24"/>
        </w:rPr>
        <w:t xml:space="preserve"> у пациентов с психическими заболеваниями при наличии противопоказаний к </w:t>
      </w:r>
      <w:r w:rsidRPr="0013461A">
        <w:rPr>
          <w:rFonts w:ascii="Times New Roman" w:hAnsi="Times New Roman" w:cs="Times New Roman"/>
          <w:sz w:val="24"/>
          <w:szCs w:val="24"/>
        </w:rPr>
        <w:lastRenderedPageBreak/>
        <w:t>назначению агонистов дофамина.</w:t>
      </w:r>
    </w:p>
    <w:p w14:paraId="17C8D5D9" w14:textId="77777777" w:rsidR="008013DF" w:rsidRPr="004355EC" w:rsidRDefault="008013DF" w:rsidP="004355EC">
      <w:pPr>
        <w:pStyle w:val="2"/>
        <w:jc w:val="center"/>
        <w:rPr>
          <w:rStyle w:val="apple-converted-space"/>
          <w:rFonts w:ascii="Times New Roman" w:hAnsi="Times New Roman" w:cs="Times New Roman"/>
          <w:b/>
          <w:color w:val="auto"/>
          <w:sz w:val="24"/>
          <w:szCs w:val="24"/>
          <w:u w:val="single"/>
        </w:rPr>
      </w:pPr>
      <w:bookmarkStart w:id="59" w:name="_Toc124415304"/>
      <w:bookmarkStart w:id="60" w:name="_Toc134102632"/>
      <w:r w:rsidRPr="004355EC">
        <w:rPr>
          <w:rStyle w:val="apple-converted-space"/>
          <w:rFonts w:ascii="Times New Roman" w:hAnsi="Times New Roman" w:cs="Times New Roman"/>
          <w:b/>
          <w:color w:val="auto"/>
          <w:sz w:val="24"/>
          <w:szCs w:val="24"/>
          <w:u w:val="single"/>
        </w:rPr>
        <w:t>3.3 Иное лечение</w:t>
      </w:r>
      <w:bookmarkEnd w:id="59"/>
      <w:bookmarkEnd w:id="60"/>
    </w:p>
    <w:p w14:paraId="0EC0A7EC"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Проведение лучевой терапии пациентам с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рекомендуется только в случаях необходимости воздействия на остаточную ткань опухоли при невозможности проведения радикальной операции или непереносимости/</w:t>
      </w:r>
      <w:r w:rsidR="00BB35A2">
        <w:rPr>
          <w:rFonts w:ascii="Times New Roman" w:hAnsi="Times New Roman" w:cs="Times New Roman"/>
          <w:sz w:val="24"/>
          <w:szCs w:val="24"/>
        </w:rPr>
        <w:t xml:space="preserve"> </w:t>
      </w:r>
      <w:r w:rsidRPr="0013461A">
        <w:rPr>
          <w:rFonts w:ascii="Times New Roman" w:hAnsi="Times New Roman" w:cs="Times New Roman"/>
          <w:sz w:val="24"/>
          <w:szCs w:val="24"/>
        </w:rPr>
        <w:t xml:space="preserve">резистентности к лечению агонистами дофамина при агрессивных пролактинах или </w:t>
      </w:r>
      <w:proofErr w:type="spellStart"/>
      <w:r w:rsidRPr="0013461A">
        <w:rPr>
          <w:rFonts w:ascii="Times New Roman" w:hAnsi="Times New Roman" w:cs="Times New Roman"/>
          <w:sz w:val="24"/>
          <w:szCs w:val="24"/>
        </w:rPr>
        <w:t>пролактокарциномах</w:t>
      </w:r>
      <w:proofErr w:type="spellEnd"/>
      <w:r w:rsidRPr="0013461A">
        <w:rPr>
          <w:rFonts w:ascii="Times New Roman" w:hAnsi="Times New Roman" w:cs="Times New Roman"/>
          <w:sz w:val="24"/>
          <w:szCs w:val="24"/>
        </w:rPr>
        <w:t xml:space="preserve"> [50].</w:t>
      </w:r>
    </w:p>
    <w:p w14:paraId="0FF6C428" w14:textId="17EFCF1D"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r w:rsidR="00F0029C">
        <w:rPr>
          <w:rFonts w:ascii="Times New Roman" w:hAnsi="Times New Roman" w:cs="Times New Roman"/>
          <w:b/>
          <w:sz w:val="24"/>
          <w:szCs w:val="24"/>
        </w:rPr>
        <w:t>.</w:t>
      </w:r>
    </w:p>
    <w:p w14:paraId="08CFE796" w14:textId="77777777" w:rsidR="00805B58" w:rsidRPr="0013461A" w:rsidRDefault="00805B58" w:rsidP="00BB35A2">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Лучевая терапия, как и хирургическое лечение, не является методом выбора лечения </w:t>
      </w:r>
      <w:proofErr w:type="spellStart"/>
      <w:r w:rsidRPr="0013461A">
        <w:rPr>
          <w:rFonts w:ascii="Times New Roman" w:hAnsi="Times New Roman" w:cs="Times New Roman"/>
          <w:i/>
          <w:sz w:val="24"/>
          <w:szCs w:val="24"/>
        </w:rPr>
        <w:t>гиперпролактинемии</w:t>
      </w:r>
      <w:proofErr w:type="spellEnd"/>
      <w:r w:rsidRPr="0013461A">
        <w:rPr>
          <w:rFonts w:ascii="Times New Roman" w:hAnsi="Times New Roman" w:cs="Times New Roman"/>
          <w:i/>
          <w:sz w:val="24"/>
          <w:szCs w:val="24"/>
        </w:rPr>
        <w:t xml:space="preserve"> опухолевого генеза. Ряд авторов указывают на целесообразность временной отмены агонистов дофамина перед проведением лучевой терапии для улучшения результатов.</w:t>
      </w:r>
    </w:p>
    <w:p w14:paraId="2AF409AF"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Лечение лекарственной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рекомендуется начинать с прекращения приема препарата. При невозможности отмены или замены психотропного лекарственного средства, рекомендуется рассмотреть целесообразность назначения агонистов дофамина после консультации с психиатром для оценки риска развития психозов [26-29].</w:t>
      </w:r>
    </w:p>
    <w:p w14:paraId="6F244E25" w14:textId="65E956B0"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r w:rsidR="00F0029C">
        <w:rPr>
          <w:rFonts w:ascii="Times New Roman" w:hAnsi="Times New Roman" w:cs="Times New Roman"/>
          <w:b/>
          <w:sz w:val="24"/>
          <w:szCs w:val="24"/>
        </w:rPr>
        <w:t>.</w:t>
      </w:r>
    </w:p>
    <w:p w14:paraId="5ED6DDE5"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При наличии </w:t>
      </w:r>
      <w:proofErr w:type="spellStart"/>
      <w:r w:rsidRPr="0013461A">
        <w:rPr>
          <w:rFonts w:ascii="Times New Roman" w:hAnsi="Times New Roman" w:cs="Times New Roman"/>
          <w:sz w:val="24"/>
          <w:szCs w:val="24"/>
        </w:rPr>
        <w:t>асимптоматической</w:t>
      </w:r>
      <w:proofErr w:type="spellEnd"/>
      <w:r w:rsidRPr="0013461A">
        <w:rPr>
          <w:rFonts w:ascii="Times New Roman" w:hAnsi="Times New Roman" w:cs="Times New Roman"/>
          <w:sz w:val="24"/>
          <w:szCs w:val="24"/>
        </w:rPr>
        <w:t xml:space="preserve"> лекарственно индуцированной </w:t>
      </w:r>
      <w:proofErr w:type="spellStart"/>
      <w:r w:rsidRPr="0013461A">
        <w:rPr>
          <w:rFonts w:ascii="Times New Roman" w:hAnsi="Times New Roman" w:cs="Times New Roman"/>
          <w:sz w:val="24"/>
          <w:szCs w:val="24"/>
        </w:rPr>
        <w:t>гиперпролактинемии</w:t>
      </w:r>
      <w:proofErr w:type="spellEnd"/>
      <w:r w:rsidRPr="0013461A">
        <w:rPr>
          <w:rFonts w:ascii="Times New Roman" w:hAnsi="Times New Roman" w:cs="Times New Roman"/>
          <w:sz w:val="24"/>
          <w:szCs w:val="24"/>
        </w:rPr>
        <w:t xml:space="preserve"> проведение специфического лечения не рекомендуется [27-29].</w:t>
      </w:r>
    </w:p>
    <w:p w14:paraId="740B8F27" w14:textId="43AF7EE5"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r w:rsidR="00F0029C">
        <w:rPr>
          <w:rFonts w:ascii="Times New Roman" w:hAnsi="Times New Roman" w:cs="Times New Roman"/>
          <w:b/>
          <w:sz w:val="24"/>
          <w:szCs w:val="24"/>
        </w:rPr>
        <w:t>.</w:t>
      </w:r>
    </w:p>
    <w:p w14:paraId="7A7FB9C2"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пациентов с </w:t>
      </w:r>
      <w:proofErr w:type="spellStart"/>
      <w:r w:rsidRPr="0013461A">
        <w:rPr>
          <w:rFonts w:ascii="Times New Roman" w:hAnsi="Times New Roman" w:cs="Times New Roman"/>
          <w:sz w:val="24"/>
          <w:szCs w:val="24"/>
        </w:rPr>
        <w:t>гиперпролактинемическим</w:t>
      </w:r>
      <w:proofErr w:type="spellEnd"/>
      <w:r w:rsidRPr="0013461A">
        <w:rPr>
          <w:rFonts w:ascii="Times New Roman" w:hAnsi="Times New Roman" w:cs="Times New Roman"/>
          <w:sz w:val="24"/>
          <w:szCs w:val="24"/>
        </w:rPr>
        <w:t xml:space="preserve"> </w:t>
      </w:r>
      <w:proofErr w:type="spellStart"/>
      <w:r w:rsidRPr="0013461A">
        <w:rPr>
          <w:rFonts w:ascii="Times New Roman" w:hAnsi="Times New Roman" w:cs="Times New Roman"/>
          <w:sz w:val="24"/>
          <w:szCs w:val="24"/>
        </w:rPr>
        <w:t>гипогонадизмом</w:t>
      </w:r>
      <w:proofErr w:type="spellEnd"/>
      <w:r w:rsidRPr="0013461A">
        <w:rPr>
          <w:rFonts w:ascii="Times New Roman" w:hAnsi="Times New Roman" w:cs="Times New Roman"/>
          <w:sz w:val="24"/>
          <w:szCs w:val="24"/>
        </w:rPr>
        <w:t>, снижением минеральной плотности костной ткани рекомендовано рассмотреть возможность назначения препаратов эстрогенов или тестостерона [54].</w:t>
      </w:r>
    </w:p>
    <w:p w14:paraId="11064B94" w14:textId="3EA3F2AE"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r w:rsidR="00F0029C">
        <w:rPr>
          <w:rFonts w:ascii="Times New Roman" w:hAnsi="Times New Roman" w:cs="Times New Roman"/>
          <w:b/>
          <w:sz w:val="24"/>
          <w:szCs w:val="24"/>
        </w:rPr>
        <w:t>.</w:t>
      </w:r>
    </w:p>
    <w:p w14:paraId="398E293C"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пациентов с резистентными или частично резистентными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перед рассмотрением вопроса о хирургическом вмешательстве рекомендуется увеличение доз агонистов дофамина до максимально переносимых [5,10,55]. При непереносимости бромокриптина рекомендуется его замена на </w:t>
      </w:r>
      <w:proofErr w:type="spellStart"/>
      <w:r w:rsidRPr="0013461A">
        <w:rPr>
          <w:rFonts w:ascii="Times New Roman" w:hAnsi="Times New Roman" w:cs="Times New Roman"/>
          <w:sz w:val="24"/>
          <w:szCs w:val="24"/>
        </w:rPr>
        <w:t>каберголин</w:t>
      </w:r>
      <w:proofErr w:type="spellEnd"/>
      <w:r w:rsidRPr="0013461A">
        <w:rPr>
          <w:rFonts w:ascii="Times New Roman" w:hAnsi="Times New Roman" w:cs="Times New Roman"/>
          <w:sz w:val="24"/>
          <w:szCs w:val="24"/>
        </w:rPr>
        <w:t xml:space="preserve"> или другой агонист дофамина [5,10].</w:t>
      </w:r>
    </w:p>
    <w:p w14:paraId="1DD0ACAE" w14:textId="32A1CEBC"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 xml:space="preserve">Уровень убедительности рекомендаций А (уровень достоверности доказательств - </w:t>
      </w:r>
      <w:r w:rsidRPr="0013461A">
        <w:rPr>
          <w:rFonts w:ascii="Times New Roman" w:hAnsi="Times New Roman" w:cs="Times New Roman"/>
          <w:b/>
          <w:sz w:val="24"/>
          <w:szCs w:val="24"/>
        </w:rPr>
        <w:lastRenderedPageBreak/>
        <w:t>1)</w:t>
      </w:r>
      <w:r w:rsidR="00F0029C">
        <w:rPr>
          <w:rFonts w:ascii="Times New Roman" w:hAnsi="Times New Roman" w:cs="Times New Roman"/>
          <w:b/>
          <w:sz w:val="24"/>
          <w:szCs w:val="24"/>
        </w:rPr>
        <w:t>.</w:t>
      </w:r>
    </w:p>
    <w:p w14:paraId="697D466E" w14:textId="77777777" w:rsidR="00805B58" w:rsidRPr="0013461A" w:rsidRDefault="00805B58" w:rsidP="00BB35A2">
      <w:pPr>
        <w:widowControl w:val="0"/>
        <w:spacing w:after="0" w:line="360" w:lineRule="auto"/>
        <w:ind w:firstLine="709"/>
        <w:jc w:val="both"/>
        <w:rPr>
          <w:rFonts w:ascii="Times New Roman" w:hAnsi="Times New Roman" w:cs="Times New Roman"/>
          <w:i/>
          <w:sz w:val="24"/>
          <w:szCs w:val="24"/>
          <w:lang w:val="en-US"/>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Резистентность опухоли к лечению наблюдается при сохранении повышенного уровня биоактивного пролактина на фоне максимально переносимых доз агонистов дофамина и отсутствии уменьшения опухоли менее чем на 50% от исходного размера. Полная резистентность проявляется отсутствием какого-либо значимого эффекта от назначения агонистов дофамина, частичная наблюдается при снижении секреции пролактина без нормализации его уровня. </w:t>
      </w:r>
      <w:proofErr w:type="spellStart"/>
      <w:r w:rsidRPr="0013461A">
        <w:rPr>
          <w:rFonts w:ascii="Times New Roman" w:hAnsi="Times New Roman" w:cs="Times New Roman"/>
          <w:i/>
          <w:sz w:val="24"/>
          <w:szCs w:val="24"/>
          <w:lang w:val="en-US"/>
        </w:rPr>
        <w:t>Как</w:t>
      </w:r>
      <w:proofErr w:type="spellEnd"/>
      <w:r w:rsidRPr="0013461A">
        <w:rPr>
          <w:rFonts w:ascii="Times New Roman" w:hAnsi="Times New Roman" w:cs="Times New Roman"/>
          <w:i/>
          <w:sz w:val="24"/>
          <w:szCs w:val="24"/>
          <w:lang w:val="en-US"/>
        </w:rPr>
        <w:t xml:space="preserve"> </w:t>
      </w:r>
      <w:proofErr w:type="spellStart"/>
      <w:r w:rsidRPr="0013461A">
        <w:rPr>
          <w:rFonts w:ascii="Times New Roman" w:hAnsi="Times New Roman" w:cs="Times New Roman"/>
          <w:i/>
          <w:sz w:val="24"/>
          <w:szCs w:val="24"/>
          <w:lang w:val="en-US"/>
        </w:rPr>
        <w:t>правило</w:t>
      </w:r>
      <w:proofErr w:type="spellEnd"/>
      <w:r w:rsidRPr="0013461A">
        <w:rPr>
          <w:rFonts w:ascii="Times New Roman" w:hAnsi="Times New Roman" w:cs="Times New Roman"/>
          <w:i/>
          <w:sz w:val="24"/>
          <w:szCs w:val="24"/>
          <w:lang w:val="en-US"/>
        </w:rPr>
        <w:t xml:space="preserve">, </w:t>
      </w:r>
      <w:proofErr w:type="spellStart"/>
      <w:r w:rsidRPr="0013461A">
        <w:rPr>
          <w:rFonts w:ascii="Times New Roman" w:hAnsi="Times New Roman" w:cs="Times New Roman"/>
          <w:i/>
          <w:sz w:val="24"/>
          <w:szCs w:val="24"/>
          <w:lang w:val="en-US"/>
        </w:rPr>
        <w:t>резистентные</w:t>
      </w:r>
      <w:proofErr w:type="spellEnd"/>
      <w:r w:rsidRPr="0013461A">
        <w:rPr>
          <w:rFonts w:ascii="Times New Roman" w:hAnsi="Times New Roman" w:cs="Times New Roman"/>
          <w:i/>
          <w:sz w:val="24"/>
          <w:szCs w:val="24"/>
          <w:lang w:val="en-US"/>
        </w:rPr>
        <w:t xml:space="preserve"> </w:t>
      </w:r>
      <w:proofErr w:type="spellStart"/>
      <w:r w:rsidRPr="0013461A">
        <w:rPr>
          <w:rFonts w:ascii="Times New Roman" w:hAnsi="Times New Roman" w:cs="Times New Roman"/>
          <w:i/>
          <w:sz w:val="24"/>
          <w:szCs w:val="24"/>
          <w:lang w:val="en-US"/>
        </w:rPr>
        <w:t>опухоли</w:t>
      </w:r>
      <w:proofErr w:type="spellEnd"/>
      <w:r w:rsidRPr="0013461A">
        <w:rPr>
          <w:rFonts w:ascii="Times New Roman" w:hAnsi="Times New Roman" w:cs="Times New Roman"/>
          <w:i/>
          <w:sz w:val="24"/>
          <w:szCs w:val="24"/>
          <w:lang w:val="en-US"/>
        </w:rPr>
        <w:t xml:space="preserve"> </w:t>
      </w:r>
      <w:proofErr w:type="spellStart"/>
      <w:r w:rsidRPr="0013461A">
        <w:rPr>
          <w:rFonts w:ascii="Times New Roman" w:hAnsi="Times New Roman" w:cs="Times New Roman"/>
          <w:i/>
          <w:sz w:val="24"/>
          <w:szCs w:val="24"/>
          <w:lang w:val="en-US"/>
        </w:rPr>
        <w:t>чаще</w:t>
      </w:r>
      <w:proofErr w:type="spellEnd"/>
      <w:r w:rsidRPr="0013461A">
        <w:rPr>
          <w:rFonts w:ascii="Times New Roman" w:hAnsi="Times New Roman" w:cs="Times New Roman"/>
          <w:i/>
          <w:sz w:val="24"/>
          <w:szCs w:val="24"/>
          <w:lang w:val="en-US"/>
        </w:rPr>
        <w:t xml:space="preserve"> </w:t>
      </w:r>
      <w:proofErr w:type="spellStart"/>
      <w:r w:rsidRPr="0013461A">
        <w:rPr>
          <w:rFonts w:ascii="Times New Roman" w:hAnsi="Times New Roman" w:cs="Times New Roman"/>
          <w:i/>
          <w:sz w:val="24"/>
          <w:szCs w:val="24"/>
          <w:lang w:val="en-US"/>
        </w:rPr>
        <w:t>встречаются</w:t>
      </w:r>
      <w:proofErr w:type="spellEnd"/>
      <w:r w:rsidRPr="0013461A">
        <w:rPr>
          <w:rFonts w:ascii="Times New Roman" w:hAnsi="Times New Roman" w:cs="Times New Roman"/>
          <w:i/>
          <w:sz w:val="24"/>
          <w:szCs w:val="24"/>
          <w:lang w:val="en-US"/>
        </w:rPr>
        <w:t xml:space="preserve"> у </w:t>
      </w:r>
      <w:proofErr w:type="spellStart"/>
      <w:r w:rsidRPr="0013461A">
        <w:rPr>
          <w:rFonts w:ascii="Times New Roman" w:hAnsi="Times New Roman" w:cs="Times New Roman"/>
          <w:i/>
          <w:sz w:val="24"/>
          <w:szCs w:val="24"/>
          <w:lang w:val="en-US"/>
        </w:rPr>
        <w:t>мужчин</w:t>
      </w:r>
      <w:proofErr w:type="spellEnd"/>
      <w:r w:rsidRPr="0013461A">
        <w:rPr>
          <w:rFonts w:ascii="Times New Roman" w:hAnsi="Times New Roman" w:cs="Times New Roman"/>
          <w:i/>
          <w:sz w:val="24"/>
          <w:szCs w:val="24"/>
          <w:lang w:val="en-US"/>
        </w:rPr>
        <w:t xml:space="preserve"> [56].</w:t>
      </w:r>
    </w:p>
    <w:p w14:paraId="0603E526"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Пациентам, получающим высокие начальные дозы агонистов дофамина (более 2 мг в неделю) или стандартные дозы при длительности терапии более 5 лет, рекомендовано проведение эхокардиографии для исключения патологии клапанного аппарата.</w:t>
      </w:r>
    </w:p>
    <w:p w14:paraId="5E7A8798" w14:textId="0484CDC1" w:rsidR="00805B58" w:rsidRPr="0013461A" w:rsidRDefault="00805B58" w:rsidP="00BB35A2">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- 3)</w:t>
      </w:r>
      <w:r w:rsidR="00F0029C">
        <w:rPr>
          <w:rFonts w:ascii="Times New Roman" w:hAnsi="Times New Roman" w:cs="Times New Roman"/>
          <w:b/>
          <w:sz w:val="24"/>
          <w:szCs w:val="24"/>
        </w:rPr>
        <w:t>.</w:t>
      </w:r>
    </w:p>
    <w:p w14:paraId="1DB0B32E" w14:textId="77777777" w:rsidR="00805B58" w:rsidRPr="0013461A" w:rsidRDefault="00805B58" w:rsidP="00BB35A2">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Комментарии:</w:t>
      </w:r>
      <w:r w:rsidRPr="0013461A">
        <w:rPr>
          <w:rFonts w:ascii="Times New Roman" w:eastAsiaTheme="minorEastAsia" w:hAnsi="Times New Roman" w:cs="Times New Roman"/>
          <w:i/>
          <w:iCs/>
          <w:sz w:val="24"/>
          <w:szCs w:val="24"/>
          <w:lang w:eastAsia="ru-RU" w:bidi="ru-RU"/>
        </w:rPr>
        <w:tab/>
      </w:r>
      <w:r w:rsidRPr="0013461A">
        <w:rPr>
          <w:rFonts w:ascii="Times New Roman" w:hAnsi="Times New Roman" w:cs="Times New Roman"/>
          <w:i/>
          <w:sz w:val="24"/>
          <w:szCs w:val="24"/>
        </w:rPr>
        <w:t xml:space="preserve">Опубликовано значительное количество исследований, доказывающих безопасность применения стандартных доз </w:t>
      </w:r>
      <w:proofErr w:type="spellStart"/>
      <w:r w:rsidRPr="0013461A">
        <w:rPr>
          <w:rFonts w:ascii="Times New Roman" w:hAnsi="Times New Roman" w:cs="Times New Roman"/>
          <w:i/>
          <w:sz w:val="24"/>
          <w:szCs w:val="24"/>
        </w:rPr>
        <w:t>каберголина</w:t>
      </w:r>
      <w:proofErr w:type="spellEnd"/>
      <w:r w:rsidRPr="0013461A">
        <w:rPr>
          <w:rFonts w:ascii="Times New Roman" w:hAnsi="Times New Roman" w:cs="Times New Roman"/>
          <w:i/>
          <w:sz w:val="24"/>
          <w:szCs w:val="24"/>
        </w:rPr>
        <w:t xml:space="preserve"> [57-62].</w:t>
      </w:r>
    </w:p>
    <w:p w14:paraId="1ED6A0D6" w14:textId="77777777" w:rsidR="00805B58" w:rsidRPr="0013461A" w:rsidRDefault="00805B58" w:rsidP="00BB35A2">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Темозоломид</w:t>
      </w:r>
      <w:proofErr w:type="spellEnd"/>
      <w:r w:rsidRPr="0013461A">
        <w:rPr>
          <w:rFonts w:ascii="Times New Roman" w:hAnsi="Times New Roman" w:cs="Times New Roman"/>
          <w:sz w:val="24"/>
          <w:szCs w:val="24"/>
        </w:rPr>
        <w:t xml:space="preserve"> является препаратом выбора для лечения </w:t>
      </w:r>
      <w:proofErr w:type="spellStart"/>
      <w:r w:rsidRPr="0013461A">
        <w:rPr>
          <w:rFonts w:ascii="Times New Roman" w:hAnsi="Times New Roman" w:cs="Times New Roman"/>
          <w:sz w:val="24"/>
          <w:szCs w:val="24"/>
        </w:rPr>
        <w:t>пролактокарцином</w:t>
      </w:r>
      <w:proofErr w:type="spellEnd"/>
      <w:r w:rsidRPr="0013461A">
        <w:rPr>
          <w:rFonts w:ascii="Times New Roman" w:hAnsi="Times New Roman" w:cs="Times New Roman"/>
          <w:sz w:val="24"/>
          <w:szCs w:val="24"/>
        </w:rPr>
        <w:t>.</w:t>
      </w:r>
    </w:p>
    <w:p w14:paraId="2AE50344" w14:textId="75D61537" w:rsidR="00805B58" w:rsidRPr="0013461A" w:rsidRDefault="00805B58" w:rsidP="00BB35A2">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r w:rsidR="00F0029C">
        <w:rPr>
          <w:rFonts w:ascii="Times New Roman" w:hAnsi="Times New Roman" w:cs="Times New Roman"/>
          <w:b/>
          <w:sz w:val="24"/>
          <w:szCs w:val="24"/>
        </w:rPr>
        <w:t>.</w:t>
      </w:r>
    </w:p>
    <w:p w14:paraId="2EBB1328" w14:textId="77777777" w:rsidR="00BD28AC" w:rsidRPr="0013461A" w:rsidRDefault="00805B58" w:rsidP="00BB35A2">
      <w:pPr>
        <w:widowControl w:val="0"/>
        <w:spacing w:after="0" w:line="360" w:lineRule="auto"/>
        <w:ind w:firstLine="709"/>
        <w:jc w:val="both"/>
        <w:rPr>
          <w:rFonts w:ascii="Times New Roman" w:hAnsi="Times New Roman" w:cs="Times New Roman"/>
          <w:i/>
          <w:sz w:val="24"/>
          <w:szCs w:val="24"/>
        </w:rPr>
      </w:pPr>
      <w:r w:rsidRPr="0013461A">
        <w:rPr>
          <w:rFonts w:ascii="Times New Roman" w:eastAsiaTheme="minorEastAsia" w:hAnsi="Times New Roman" w:cs="Times New Roman"/>
          <w:i/>
          <w:iCs/>
          <w:sz w:val="24"/>
          <w:szCs w:val="24"/>
          <w:lang w:eastAsia="ru-RU" w:bidi="ru-RU"/>
        </w:rPr>
        <w:t xml:space="preserve">Комментарии: </w:t>
      </w:r>
      <w:r w:rsidRPr="0013461A">
        <w:rPr>
          <w:rFonts w:ascii="Times New Roman" w:hAnsi="Times New Roman" w:cs="Times New Roman"/>
          <w:i/>
          <w:sz w:val="24"/>
          <w:szCs w:val="24"/>
        </w:rPr>
        <w:t xml:space="preserve">Злокачественная </w:t>
      </w:r>
      <w:proofErr w:type="spellStart"/>
      <w:r w:rsidRPr="0013461A">
        <w:rPr>
          <w:rFonts w:ascii="Times New Roman" w:hAnsi="Times New Roman" w:cs="Times New Roman"/>
          <w:i/>
          <w:sz w:val="24"/>
          <w:szCs w:val="24"/>
        </w:rPr>
        <w:t>пролактинома</w:t>
      </w:r>
      <w:proofErr w:type="spellEnd"/>
      <w:r w:rsidRPr="0013461A">
        <w:rPr>
          <w:rFonts w:ascii="Times New Roman" w:hAnsi="Times New Roman" w:cs="Times New Roman"/>
          <w:i/>
          <w:sz w:val="24"/>
          <w:szCs w:val="24"/>
        </w:rPr>
        <w:t xml:space="preserve"> характеризуется метастатическим распространением в центральной нервной системе и за ее пределами, встречается довольно редко. В настоящее время нет достоверных патологических маркеров, дающих возможность оценить злокачественный потенциал опухоли, однако, об агрессивности объемного образования могут свидетельствовать такие факторы, как наличие множественных митозов, ядерной </w:t>
      </w:r>
      <w:proofErr w:type="spellStart"/>
      <w:r w:rsidRPr="0013461A">
        <w:rPr>
          <w:rFonts w:ascii="Times New Roman" w:hAnsi="Times New Roman" w:cs="Times New Roman"/>
          <w:i/>
          <w:sz w:val="24"/>
          <w:szCs w:val="24"/>
        </w:rPr>
        <w:t>атипии</w:t>
      </w:r>
      <w:proofErr w:type="spellEnd"/>
      <w:r w:rsidRPr="0013461A">
        <w:rPr>
          <w:rFonts w:ascii="Times New Roman" w:hAnsi="Times New Roman" w:cs="Times New Roman"/>
          <w:i/>
          <w:sz w:val="24"/>
          <w:szCs w:val="24"/>
        </w:rPr>
        <w:t xml:space="preserve">, положительная реакция на </w:t>
      </w:r>
      <w:proofErr w:type="spellStart"/>
      <w:r w:rsidRPr="0013461A">
        <w:rPr>
          <w:rFonts w:ascii="Times New Roman" w:hAnsi="Times New Roman" w:cs="Times New Roman"/>
          <w:i/>
          <w:sz w:val="24"/>
          <w:szCs w:val="24"/>
        </w:rPr>
        <w:t>имммуномаркеры</w:t>
      </w:r>
      <w:proofErr w:type="spellEnd"/>
      <w:r w:rsidRPr="0013461A">
        <w:rPr>
          <w:rFonts w:ascii="Times New Roman" w:hAnsi="Times New Roman" w:cs="Times New Roman"/>
          <w:i/>
          <w:sz w:val="24"/>
          <w:szCs w:val="24"/>
        </w:rPr>
        <w:t xml:space="preserve"> р53, </w:t>
      </w:r>
      <w:r w:rsidRPr="0013461A">
        <w:rPr>
          <w:rFonts w:ascii="Times New Roman" w:hAnsi="Times New Roman" w:cs="Times New Roman"/>
          <w:i/>
          <w:sz w:val="24"/>
          <w:szCs w:val="24"/>
          <w:lang w:val="en-US" w:bidi="en-US"/>
        </w:rPr>
        <w:t>Ki</w:t>
      </w:r>
      <w:r w:rsidRPr="0013461A">
        <w:rPr>
          <w:rFonts w:ascii="Times New Roman" w:hAnsi="Times New Roman" w:cs="Times New Roman"/>
          <w:i/>
          <w:sz w:val="24"/>
          <w:szCs w:val="24"/>
          <w:lang w:bidi="en-US"/>
        </w:rPr>
        <w:t xml:space="preserve">-67. </w:t>
      </w:r>
      <w:r w:rsidRPr="0013461A">
        <w:rPr>
          <w:rFonts w:ascii="Times New Roman" w:hAnsi="Times New Roman" w:cs="Times New Roman"/>
          <w:i/>
          <w:sz w:val="24"/>
          <w:szCs w:val="24"/>
        </w:rPr>
        <w:t xml:space="preserve">Смертность пациентов с </w:t>
      </w:r>
      <w:proofErr w:type="spellStart"/>
      <w:r w:rsidRPr="0013461A">
        <w:rPr>
          <w:rFonts w:ascii="Times New Roman" w:hAnsi="Times New Roman" w:cs="Times New Roman"/>
          <w:i/>
          <w:sz w:val="24"/>
          <w:szCs w:val="24"/>
        </w:rPr>
        <w:t>пролактокарциномами</w:t>
      </w:r>
      <w:proofErr w:type="spellEnd"/>
      <w:r w:rsidRPr="0013461A">
        <w:rPr>
          <w:rFonts w:ascii="Times New Roman" w:hAnsi="Times New Roman" w:cs="Times New Roman"/>
          <w:i/>
          <w:sz w:val="24"/>
          <w:szCs w:val="24"/>
        </w:rPr>
        <w:t xml:space="preserve"> после выявления метастазов составляет более 40% в течение первого года. В большинстве случаев такие пациенты проходят все методы лечения без соответствующего улучшения. Химиотерапия, включая такие препараты как </w:t>
      </w:r>
      <w:proofErr w:type="spellStart"/>
      <w:r w:rsidRPr="0013461A">
        <w:rPr>
          <w:rFonts w:ascii="Times New Roman" w:hAnsi="Times New Roman" w:cs="Times New Roman"/>
          <w:i/>
          <w:sz w:val="24"/>
          <w:szCs w:val="24"/>
        </w:rPr>
        <w:t>прокарбазин</w:t>
      </w:r>
      <w:proofErr w:type="spellEnd"/>
      <w:r w:rsidRPr="0013461A">
        <w:rPr>
          <w:rFonts w:ascii="Times New Roman" w:hAnsi="Times New Roman" w:cs="Times New Roman"/>
          <w:i/>
          <w:sz w:val="24"/>
          <w:szCs w:val="24"/>
        </w:rPr>
        <w:t xml:space="preserve">, </w:t>
      </w:r>
      <w:proofErr w:type="spellStart"/>
      <w:r w:rsidRPr="0013461A">
        <w:rPr>
          <w:rFonts w:ascii="Times New Roman" w:hAnsi="Times New Roman" w:cs="Times New Roman"/>
          <w:i/>
          <w:sz w:val="24"/>
          <w:szCs w:val="24"/>
        </w:rPr>
        <w:t>винкристин</w:t>
      </w:r>
      <w:proofErr w:type="spellEnd"/>
      <w:r w:rsidRPr="0013461A">
        <w:rPr>
          <w:rFonts w:ascii="Times New Roman" w:hAnsi="Times New Roman" w:cs="Times New Roman"/>
          <w:i/>
          <w:sz w:val="24"/>
          <w:szCs w:val="24"/>
        </w:rPr>
        <w:t xml:space="preserve">, </w:t>
      </w:r>
      <w:proofErr w:type="spellStart"/>
      <w:r w:rsidRPr="0013461A">
        <w:rPr>
          <w:rFonts w:ascii="Times New Roman" w:hAnsi="Times New Roman" w:cs="Times New Roman"/>
          <w:i/>
          <w:sz w:val="24"/>
          <w:szCs w:val="24"/>
        </w:rPr>
        <w:t>цисплатин</w:t>
      </w:r>
      <w:proofErr w:type="spellEnd"/>
      <w:r w:rsidRPr="0013461A">
        <w:rPr>
          <w:rFonts w:ascii="Times New Roman" w:hAnsi="Times New Roman" w:cs="Times New Roman"/>
          <w:i/>
          <w:sz w:val="24"/>
          <w:szCs w:val="24"/>
        </w:rPr>
        <w:t xml:space="preserve"> и </w:t>
      </w:r>
      <w:proofErr w:type="spellStart"/>
      <w:r w:rsidRPr="0013461A">
        <w:rPr>
          <w:rFonts w:ascii="Times New Roman" w:hAnsi="Times New Roman" w:cs="Times New Roman"/>
          <w:i/>
          <w:sz w:val="24"/>
          <w:szCs w:val="24"/>
        </w:rPr>
        <w:t>этопозид</w:t>
      </w:r>
      <w:proofErr w:type="spellEnd"/>
      <w:r w:rsidRPr="0013461A">
        <w:rPr>
          <w:rFonts w:ascii="Times New Roman" w:hAnsi="Times New Roman" w:cs="Times New Roman"/>
          <w:i/>
          <w:sz w:val="24"/>
          <w:szCs w:val="24"/>
        </w:rPr>
        <w:t xml:space="preserve">, малоэффективна. Описаны несколько случаев положительных эффектов применения </w:t>
      </w:r>
      <w:proofErr w:type="spellStart"/>
      <w:r w:rsidRPr="0013461A">
        <w:rPr>
          <w:rFonts w:ascii="Times New Roman" w:hAnsi="Times New Roman" w:cs="Times New Roman"/>
          <w:i/>
          <w:sz w:val="24"/>
          <w:szCs w:val="24"/>
        </w:rPr>
        <w:t>темозоломида</w:t>
      </w:r>
      <w:proofErr w:type="spellEnd"/>
      <w:r w:rsidRPr="0013461A">
        <w:rPr>
          <w:rFonts w:ascii="Times New Roman" w:hAnsi="Times New Roman" w:cs="Times New Roman"/>
          <w:i/>
          <w:sz w:val="24"/>
          <w:szCs w:val="24"/>
        </w:rPr>
        <w:t xml:space="preserve"> [63,64]. </w:t>
      </w:r>
    </w:p>
    <w:p w14:paraId="59DABBFF" w14:textId="77777777" w:rsidR="00F91D4E" w:rsidRPr="004355EC" w:rsidRDefault="00F91D4E" w:rsidP="00BB35A2">
      <w:pPr>
        <w:pStyle w:val="1"/>
        <w:ind w:firstLine="709"/>
        <w:jc w:val="center"/>
        <w:rPr>
          <w:rFonts w:ascii="Times New Roman" w:hAnsi="Times New Roman"/>
          <w:b/>
          <w:color w:val="auto"/>
          <w:sz w:val="28"/>
          <w:szCs w:val="28"/>
        </w:rPr>
      </w:pPr>
      <w:bookmarkStart w:id="61" w:name="_Toc115079999"/>
      <w:bookmarkStart w:id="62" w:name="_Toc531695531"/>
      <w:bookmarkStart w:id="63" w:name="_Toc124415305"/>
      <w:bookmarkStart w:id="64" w:name="_Toc134102633"/>
      <w:bookmarkEnd w:id="55"/>
      <w:r w:rsidRPr="004355EC">
        <w:rPr>
          <w:rFonts w:ascii="Times New Roman" w:hAnsi="Times New Roman"/>
          <w:b/>
          <w:color w:val="auto"/>
          <w:sz w:val="28"/>
          <w:szCs w:val="28"/>
        </w:rPr>
        <w:t>4. Реабилитация</w:t>
      </w:r>
      <w:bookmarkEnd w:id="61"/>
      <w:bookmarkEnd w:id="62"/>
      <w:bookmarkEnd w:id="63"/>
      <w:bookmarkEnd w:id="64"/>
    </w:p>
    <w:p w14:paraId="376B1701" w14:textId="77777777" w:rsidR="001A4045" w:rsidRPr="0013461A" w:rsidRDefault="001A4045" w:rsidP="00BB35A2">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Специфических реабилитационных мероприятий в отношении больных с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не разработано.</w:t>
      </w:r>
    </w:p>
    <w:p w14:paraId="225E5463" w14:textId="77777777" w:rsidR="001A4045" w:rsidRPr="0013461A" w:rsidRDefault="001A4045" w:rsidP="00BB35A2">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lastRenderedPageBreak/>
        <w:t>Подход к мониторированию эффективности лечения в большей мере индивидуален у каждого пациента ввиду различия размеров опухоли, скорости ее роста и ответа на лечение.</w:t>
      </w:r>
    </w:p>
    <w:p w14:paraId="17D81755" w14:textId="77777777" w:rsidR="001A4045" w:rsidRPr="0013461A" w:rsidRDefault="001A4045" w:rsidP="00BB35A2">
      <w:pPr>
        <w:widowControl w:val="0"/>
        <w:spacing w:after="0" w:line="360" w:lineRule="auto"/>
        <w:ind w:firstLine="709"/>
        <w:jc w:val="both"/>
        <w:rPr>
          <w:rFonts w:ascii="Times New Roman" w:hAnsi="Times New Roman" w:cs="Times New Roman"/>
          <w:sz w:val="24"/>
          <w:szCs w:val="24"/>
          <w:u w:val="single"/>
        </w:rPr>
      </w:pPr>
      <w:r w:rsidRPr="0013461A">
        <w:rPr>
          <w:rFonts w:ascii="Times New Roman" w:hAnsi="Times New Roman" w:cs="Times New Roman"/>
          <w:sz w:val="24"/>
          <w:szCs w:val="24"/>
          <w:u w:val="single"/>
        </w:rPr>
        <w:t>Наблюдение пациентов, принимающих агонисты дофамина, включает:</w:t>
      </w:r>
    </w:p>
    <w:p w14:paraId="5803E8A7" w14:textId="77777777" w:rsidR="001A4045" w:rsidRPr="0013461A" w:rsidRDefault="00BB35A2" w:rsidP="00BB35A2">
      <w:pPr>
        <w:pStyle w:val="af4"/>
        <w:widowControl w:val="0"/>
        <w:numPr>
          <w:ilvl w:val="0"/>
          <w:numId w:val="7"/>
        </w:numPr>
        <w:tabs>
          <w:tab w:val="left" w:pos="709"/>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п</w:t>
      </w:r>
      <w:r w:rsidR="001A4045" w:rsidRPr="0013461A">
        <w:rPr>
          <w:rFonts w:ascii="Times New Roman" w:hAnsi="Times New Roman" w:cs="Times New Roman"/>
          <w:sz w:val="24"/>
          <w:szCs w:val="24"/>
        </w:rPr>
        <w:t>ериодическое измерение уровня пролактина первично через 1 месяц после начала лечения для коррекции терапии;</w:t>
      </w:r>
    </w:p>
    <w:p w14:paraId="2901212A" w14:textId="77777777" w:rsidR="001A4045" w:rsidRPr="0013461A" w:rsidRDefault="001A4045" w:rsidP="00BB35A2">
      <w:pPr>
        <w:pStyle w:val="af4"/>
        <w:widowControl w:val="0"/>
        <w:numPr>
          <w:ilvl w:val="0"/>
          <w:numId w:val="7"/>
        </w:numPr>
        <w:tabs>
          <w:tab w:val="left" w:pos="709"/>
        </w:tabs>
        <w:spacing w:after="0" w:line="360" w:lineRule="auto"/>
        <w:ind w:left="284" w:hanging="284"/>
        <w:jc w:val="both"/>
        <w:rPr>
          <w:rFonts w:ascii="Times New Roman" w:hAnsi="Times New Roman" w:cs="Times New Roman"/>
          <w:sz w:val="24"/>
          <w:szCs w:val="24"/>
        </w:rPr>
      </w:pPr>
      <w:r w:rsidRPr="0013461A">
        <w:rPr>
          <w:rFonts w:ascii="Times New Roman" w:hAnsi="Times New Roman" w:cs="Times New Roman"/>
          <w:sz w:val="24"/>
          <w:szCs w:val="24"/>
        </w:rPr>
        <w:t xml:space="preserve">МРТ-исследование головного мозга через 1 год (или 3 месяца у пациентов с </w:t>
      </w:r>
      <w:proofErr w:type="spellStart"/>
      <w:r w:rsidRPr="0013461A">
        <w:rPr>
          <w:rFonts w:ascii="Times New Roman" w:hAnsi="Times New Roman" w:cs="Times New Roman"/>
          <w:sz w:val="24"/>
          <w:szCs w:val="24"/>
        </w:rPr>
        <w:t>макропролактиномой</w:t>
      </w:r>
      <w:proofErr w:type="spellEnd"/>
      <w:r w:rsidRPr="0013461A">
        <w:rPr>
          <w:rFonts w:ascii="Times New Roman" w:hAnsi="Times New Roman" w:cs="Times New Roman"/>
          <w:sz w:val="24"/>
          <w:szCs w:val="24"/>
        </w:rPr>
        <w:t xml:space="preserve"> при повышенном уровня пролактина на фоне приема </w:t>
      </w:r>
      <w:proofErr w:type="spellStart"/>
      <w:r w:rsidRPr="0013461A">
        <w:rPr>
          <w:rFonts w:ascii="Times New Roman" w:hAnsi="Times New Roman" w:cs="Times New Roman"/>
          <w:sz w:val="24"/>
          <w:szCs w:val="24"/>
        </w:rPr>
        <w:t>антидофаминергических</w:t>
      </w:r>
      <w:proofErr w:type="spellEnd"/>
      <w:r w:rsidRPr="0013461A">
        <w:rPr>
          <w:rFonts w:ascii="Times New Roman" w:hAnsi="Times New Roman" w:cs="Times New Roman"/>
          <w:sz w:val="24"/>
          <w:szCs w:val="24"/>
        </w:rPr>
        <w:t xml:space="preserve"> препаратов или при присоединении новой симптоматики (</w:t>
      </w:r>
      <w:proofErr w:type="spellStart"/>
      <w:r w:rsidRPr="0013461A">
        <w:rPr>
          <w:rFonts w:ascii="Times New Roman" w:hAnsi="Times New Roman" w:cs="Times New Roman"/>
          <w:sz w:val="24"/>
          <w:szCs w:val="24"/>
        </w:rPr>
        <w:t>галакторея</w:t>
      </w:r>
      <w:proofErr w:type="spellEnd"/>
      <w:r w:rsidRPr="0013461A">
        <w:rPr>
          <w:rFonts w:ascii="Times New Roman" w:hAnsi="Times New Roman" w:cs="Times New Roman"/>
          <w:sz w:val="24"/>
          <w:szCs w:val="24"/>
        </w:rPr>
        <w:t>, расстройства полей зрения, головные боли, гормональные расстройства));</w:t>
      </w:r>
    </w:p>
    <w:p w14:paraId="2B622193" w14:textId="77777777" w:rsidR="001A4045" w:rsidRPr="0013461A" w:rsidRDefault="00BB35A2" w:rsidP="00BB35A2">
      <w:pPr>
        <w:pStyle w:val="af4"/>
        <w:widowControl w:val="0"/>
        <w:numPr>
          <w:ilvl w:val="0"/>
          <w:numId w:val="7"/>
        </w:numPr>
        <w:tabs>
          <w:tab w:val="left" w:pos="709"/>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к</w:t>
      </w:r>
      <w:r w:rsidR="001A4045" w:rsidRPr="0013461A">
        <w:rPr>
          <w:rFonts w:ascii="Times New Roman" w:hAnsi="Times New Roman" w:cs="Times New Roman"/>
          <w:sz w:val="24"/>
          <w:szCs w:val="24"/>
        </w:rPr>
        <w:t xml:space="preserve">онсультация офтальмолога у пациентов с макро </w:t>
      </w:r>
      <w:proofErr w:type="spellStart"/>
      <w:r w:rsidR="001A4045" w:rsidRPr="0013461A">
        <w:rPr>
          <w:rFonts w:ascii="Times New Roman" w:hAnsi="Times New Roman" w:cs="Times New Roman"/>
          <w:sz w:val="24"/>
          <w:szCs w:val="24"/>
        </w:rPr>
        <w:t>пролактиномами</w:t>
      </w:r>
      <w:proofErr w:type="spellEnd"/>
      <w:r w:rsidR="001A4045" w:rsidRPr="0013461A">
        <w:rPr>
          <w:rFonts w:ascii="Times New Roman" w:hAnsi="Times New Roman" w:cs="Times New Roman"/>
          <w:sz w:val="24"/>
          <w:szCs w:val="24"/>
        </w:rPr>
        <w:t xml:space="preserve"> при появлении признаков компрессии зрительного перекреста;</w:t>
      </w:r>
    </w:p>
    <w:p w14:paraId="6EAECBA8" w14:textId="77777777" w:rsidR="001A4045" w:rsidRPr="0013461A" w:rsidRDefault="00BB35A2" w:rsidP="00BB35A2">
      <w:pPr>
        <w:pStyle w:val="af4"/>
        <w:widowControl w:val="0"/>
        <w:numPr>
          <w:ilvl w:val="0"/>
          <w:numId w:val="7"/>
        </w:numPr>
        <w:tabs>
          <w:tab w:val="left" w:pos="709"/>
        </w:tabs>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м</w:t>
      </w:r>
      <w:r w:rsidR="001A4045" w:rsidRPr="0013461A">
        <w:rPr>
          <w:rFonts w:ascii="Times New Roman" w:hAnsi="Times New Roman" w:cs="Times New Roman"/>
          <w:sz w:val="24"/>
          <w:szCs w:val="24"/>
        </w:rPr>
        <w:t xml:space="preserve">ониторинг сопутствующих заболеваний при необходимости: вторичного остеопороза, </w:t>
      </w:r>
      <w:proofErr w:type="spellStart"/>
      <w:r w:rsidR="001A4045" w:rsidRPr="0013461A">
        <w:rPr>
          <w:rFonts w:ascii="Times New Roman" w:hAnsi="Times New Roman" w:cs="Times New Roman"/>
          <w:sz w:val="24"/>
          <w:szCs w:val="24"/>
        </w:rPr>
        <w:t>галактореи</w:t>
      </w:r>
      <w:proofErr w:type="spellEnd"/>
      <w:r w:rsidR="001A4045" w:rsidRPr="0013461A">
        <w:rPr>
          <w:rFonts w:ascii="Times New Roman" w:hAnsi="Times New Roman" w:cs="Times New Roman"/>
          <w:sz w:val="24"/>
          <w:szCs w:val="24"/>
        </w:rPr>
        <w:t xml:space="preserve"> на фоне нормализации уровня пролактина, нарушения секреции других гормонов гипофиза в случае </w:t>
      </w:r>
      <w:proofErr w:type="spellStart"/>
      <w:r w:rsidR="001A4045" w:rsidRPr="0013461A">
        <w:rPr>
          <w:rFonts w:ascii="Times New Roman" w:hAnsi="Times New Roman" w:cs="Times New Roman"/>
          <w:sz w:val="24"/>
          <w:szCs w:val="24"/>
        </w:rPr>
        <w:t>макроаденом</w:t>
      </w:r>
      <w:proofErr w:type="spellEnd"/>
      <w:r w:rsidR="001A4045" w:rsidRPr="0013461A">
        <w:rPr>
          <w:rFonts w:ascii="Times New Roman" w:hAnsi="Times New Roman" w:cs="Times New Roman"/>
          <w:sz w:val="24"/>
          <w:szCs w:val="24"/>
        </w:rPr>
        <w:t xml:space="preserve"> с развитием </w:t>
      </w:r>
      <w:proofErr w:type="spellStart"/>
      <w:r w:rsidR="001A4045" w:rsidRPr="0013461A">
        <w:rPr>
          <w:rFonts w:ascii="Times New Roman" w:hAnsi="Times New Roman" w:cs="Times New Roman"/>
          <w:sz w:val="24"/>
          <w:szCs w:val="24"/>
        </w:rPr>
        <w:t>гипопитуитаризма</w:t>
      </w:r>
      <w:proofErr w:type="spellEnd"/>
      <w:r w:rsidR="001A4045" w:rsidRPr="0013461A">
        <w:rPr>
          <w:rFonts w:ascii="Times New Roman" w:hAnsi="Times New Roman" w:cs="Times New Roman"/>
          <w:sz w:val="24"/>
          <w:szCs w:val="24"/>
        </w:rPr>
        <w:t>.</w:t>
      </w:r>
    </w:p>
    <w:p w14:paraId="42C7E245" w14:textId="77777777" w:rsidR="001A4045" w:rsidRPr="0013461A" w:rsidRDefault="001A4045" w:rsidP="00BB35A2">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После проведения аденомэктомии необходимо динамическое наблюдение за уровнем пролактина не менее 1 раза каждые 3 месяца в течение 1 года, далее ежего</w:t>
      </w:r>
      <w:r w:rsidR="00B47EDC" w:rsidRPr="0013461A">
        <w:rPr>
          <w:rFonts w:ascii="Times New Roman" w:hAnsi="Times New Roman" w:cs="Times New Roman"/>
          <w:sz w:val="24"/>
          <w:szCs w:val="24"/>
        </w:rPr>
        <w:t>дно в течение как минимум 5 лет.</w:t>
      </w:r>
    </w:p>
    <w:p w14:paraId="09403CD3" w14:textId="77777777" w:rsidR="00FA781B" w:rsidRPr="004355EC" w:rsidRDefault="00FA781B" w:rsidP="00BB35A2">
      <w:pPr>
        <w:pStyle w:val="1"/>
        <w:ind w:firstLine="709"/>
        <w:jc w:val="center"/>
        <w:rPr>
          <w:rFonts w:ascii="Times New Roman" w:hAnsi="Times New Roman"/>
          <w:b/>
          <w:color w:val="auto"/>
          <w:sz w:val="28"/>
          <w:szCs w:val="28"/>
        </w:rPr>
      </w:pPr>
      <w:bookmarkStart w:id="65" w:name="_Toc124415306"/>
      <w:bookmarkStart w:id="66" w:name="_Toc134102634"/>
      <w:r w:rsidRPr="004355EC">
        <w:rPr>
          <w:rFonts w:ascii="Times New Roman" w:hAnsi="Times New Roman"/>
          <w:b/>
          <w:color w:val="auto"/>
          <w:sz w:val="28"/>
          <w:szCs w:val="28"/>
        </w:rPr>
        <w:t>5. Организация медицинской помощи</w:t>
      </w:r>
      <w:bookmarkEnd w:id="65"/>
      <w:bookmarkEnd w:id="66"/>
    </w:p>
    <w:p w14:paraId="006A1045" w14:textId="77777777" w:rsidR="00BB35A2" w:rsidRPr="006121F8" w:rsidRDefault="008D1237" w:rsidP="00BB35A2">
      <w:pPr>
        <w:spacing w:after="0" w:line="360" w:lineRule="auto"/>
        <w:ind w:firstLine="709"/>
        <w:jc w:val="both"/>
        <w:rPr>
          <w:rFonts w:ascii="Times New Roman" w:eastAsia="Arial Unicode MS" w:hAnsi="Times New Roman" w:cs="Times New Roman"/>
          <w:sz w:val="24"/>
          <w:szCs w:val="24"/>
          <w:lang w:eastAsia="ru-RU" w:bidi="ru-RU"/>
        </w:rPr>
      </w:pPr>
      <w:bookmarkStart w:id="67" w:name="_Hlk132986723"/>
      <w:r w:rsidRPr="0013461A">
        <w:rPr>
          <w:rFonts w:ascii="Times New Roman" w:eastAsia="Times New Roman" w:hAnsi="Times New Roman" w:cs="Times New Roman"/>
          <w:sz w:val="24"/>
          <w:szCs w:val="24"/>
          <w:lang w:eastAsia="ru-RU"/>
        </w:rPr>
        <w:t>Оказание</w:t>
      </w:r>
      <w:r w:rsidR="00BB35A2">
        <w:rPr>
          <w:rFonts w:ascii="Times New Roman" w:eastAsia="Times New Roman" w:hAnsi="Times New Roman" w:cs="Times New Roman"/>
          <w:sz w:val="24"/>
          <w:szCs w:val="24"/>
          <w:lang w:eastAsia="ru-RU"/>
        </w:rPr>
        <w:t xml:space="preserve"> </w:t>
      </w:r>
      <w:r w:rsidRPr="0013461A">
        <w:rPr>
          <w:rFonts w:ascii="Times New Roman" w:eastAsia="Times New Roman" w:hAnsi="Times New Roman" w:cs="Times New Roman"/>
          <w:sz w:val="24"/>
          <w:szCs w:val="24"/>
          <w:lang w:eastAsia="ru-RU"/>
        </w:rPr>
        <w:t>специализированной медицинской помощи</w:t>
      </w:r>
      <w:r w:rsidR="00265CF8" w:rsidRPr="0013461A">
        <w:rPr>
          <w:rFonts w:ascii="Times New Roman" w:eastAsia="Times New Roman" w:hAnsi="Times New Roman" w:cs="Times New Roman"/>
          <w:sz w:val="24"/>
          <w:szCs w:val="24"/>
          <w:lang w:eastAsia="ru-RU"/>
        </w:rPr>
        <w:t xml:space="preserve"> пациентам с </w:t>
      </w:r>
      <w:proofErr w:type="spellStart"/>
      <w:r w:rsidR="00265CF8" w:rsidRPr="0013461A">
        <w:rPr>
          <w:rFonts w:ascii="Times New Roman" w:eastAsia="Times New Roman" w:hAnsi="Times New Roman" w:cs="Times New Roman"/>
          <w:sz w:val="24"/>
          <w:szCs w:val="24"/>
          <w:lang w:eastAsia="ru-RU"/>
        </w:rPr>
        <w:t>гиперпролактинемией</w:t>
      </w:r>
      <w:proofErr w:type="spellEnd"/>
      <w:r w:rsidR="00265CF8" w:rsidRPr="0013461A">
        <w:rPr>
          <w:rFonts w:ascii="Times New Roman" w:eastAsia="Times New Roman" w:hAnsi="Times New Roman" w:cs="Times New Roman"/>
          <w:sz w:val="24"/>
          <w:szCs w:val="24"/>
          <w:lang w:eastAsia="ru-RU"/>
        </w:rPr>
        <w:t xml:space="preserve">  </w:t>
      </w:r>
      <w:r w:rsidRPr="0013461A">
        <w:rPr>
          <w:rFonts w:ascii="Times New Roman" w:eastAsia="Times New Roman" w:hAnsi="Times New Roman" w:cs="Times New Roman"/>
          <w:sz w:val="24"/>
          <w:szCs w:val="24"/>
          <w:lang w:eastAsia="ru-RU"/>
        </w:rPr>
        <w:t xml:space="preserve"> в амбулаторных условиях</w:t>
      </w:r>
      <w:r w:rsidR="00BB35A2">
        <w:rPr>
          <w:rFonts w:ascii="Times New Roman" w:eastAsia="Times New Roman" w:hAnsi="Times New Roman" w:cs="Times New Roman"/>
          <w:sz w:val="24"/>
          <w:szCs w:val="24"/>
          <w:lang w:eastAsia="ru-RU"/>
        </w:rPr>
        <w:t xml:space="preserve"> </w:t>
      </w:r>
      <w:r w:rsidR="00BB35A2" w:rsidRPr="006121F8">
        <w:rPr>
          <w:rFonts w:ascii="Times New Roman" w:eastAsia="Times New Roman" w:hAnsi="Times New Roman" w:cs="Times New Roman"/>
          <w:sz w:val="24"/>
          <w:szCs w:val="24"/>
          <w:lang w:eastAsia="ru-RU"/>
        </w:rPr>
        <w:t xml:space="preserve">осуществляется врачами эндокринологами </w:t>
      </w:r>
      <w:r w:rsidR="00BB35A2">
        <w:rPr>
          <w:rFonts w:ascii="Times New Roman" w:eastAsia="Times New Roman" w:hAnsi="Times New Roman" w:cs="Times New Roman"/>
          <w:sz w:val="24"/>
          <w:szCs w:val="24"/>
          <w:lang w:eastAsia="ru-RU"/>
        </w:rPr>
        <w:t>центральных районных больниц</w:t>
      </w:r>
      <w:r w:rsidR="00BB35A2" w:rsidRPr="006121F8">
        <w:rPr>
          <w:rFonts w:ascii="Times New Roman" w:eastAsia="Times New Roman" w:hAnsi="Times New Roman" w:cs="Times New Roman"/>
          <w:sz w:val="24"/>
          <w:szCs w:val="24"/>
          <w:lang w:eastAsia="ru-RU"/>
        </w:rPr>
        <w:t xml:space="preserve">, эндокринологами консультативной поликлиники </w:t>
      </w:r>
      <w:r w:rsidR="00BB35A2">
        <w:rPr>
          <w:rFonts w:ascii="Times New Roman" w:eastAsia="Times New Roman" w:hAnsi="Times New Roman" w:cs="Times New Roman"/>
          <w:sz w:val="24"/>
          <w:szCs w:val="24"/>
          <w:lang w:eastAsia="ru-RU"/>
        </w:rPr>
        <w:t>государственного учреждения «Республиканская клиническая больница», государственного учреждения «Бендерская центральная городская больница»</w:t>
      </w:r>
      <w:r w:rsidR="00BB35A2" w:rsidRPr="006121F8">
        <w:rPr>
          <w:rFonts w:ascii="Times New Roman" w:eastAsia="Times New Roman" w:hAnsi="Times New Roman" w:cs="Times New Roman"/>
          <w:sz w:val="24"/>
          <w:szCs w:val="24"/>
          <w:lang w:eastAsia="ru-RU"/>
        </w:rPr>
        <w:t xml:space="preserve">, детскими эндокринологами </w:t>
      </w:r>
      <w:r w:rsidR="00BB35A2">
        <w:rPr>
          <w:rFonts w:ascii="Times New Roman" w:eastAsia="Times New Roman" w:hAnsi="Times New Roman" w:cs="Times New Roman"/>
          <w:sz w:val="24"/>
          <w:szCs w:val="24"/>
          <w:lang w:eastAsia="ru-RU"/>
        </w:rPr>
        <w:t>государственного учреждения  «Республиканский центр матери и ребенка» и государственного учреждения «Бендерский центр матери и ребенка»</w:t>
      </w:r>
      <w:r w:rsidR="00BB35A2" w:rsidRPr="006121F8">
        <w:rPr>
          <w:rFonts w:ascii="Times New Roman" w:eastAsia="Times New Roman" w:hAnsi="Times New Roman" w:cs="Times New Roman"/>
          <w:sz w:val="24"/>
          <w:szCs w:val="24"/>
          <w:lang w:eastAsia="ru-RU"/>
        </w:rPr>
        <w:t xml:space="preserve">  Параллельно пациенты проходят обследование и лечение под наблюдением невролога, нейрохирурга</w:t>
      </w:r>
      <w:r w:rsidR="00BB35A2">
        <w:rPr>
          <w:rFonts w:ascii="Times New Roman" w:eastAsia="Times New Roman" w:hAnsi="Times New Roman" w:cs="Times New Roman"/>
          <w:sz w:val="24"/>
          <w:szCs w:val="24"/>
          <w:lang w:eastAsia="ru-RU"/>
        </w:rPr>
        <w:t>,</w:t>
      </w:r>
      <w:r w:rsidR="00BB35A2" w:rsidRPr="006121F8">
        <w:rPr>
          <w:rFonts w:ascii="Times New Roman" w:eastAsia="Times New Roman" w:hAnsi="Times New Roman" w:cs="Times New Roman"/>
          <w:sz w:val="24"/>
          <w:szCs w:val="24"/>
          <w:lang w:eastAsia="ru-RU"/>
        </w:rPr>
        <w:t xml:space="preserve"> онколога.</w:t>
      </w:r>
    </w:p>
    <w:p w14:paraId="7FFEE195" w14:textId="77777777" w:rsidR="00BB35A2" w:rsidRPr="006121F8" w:rsidRDefault="00BB35A2" w:rsidP="00BB35A2">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eastAsia="ru-RU"/>
        </w:rPr>
      </w:pPr>
      <w:r w:rsidRPr="006121F8">
        <w:rPr>
          <w:rFonts w:ascii="Times New Roman" w:eastAsia="Times New Roman" w:hAnsi="Times New Roman" w:cs="Times New Roman"/>
          <w:sz w:val="24"/>
          <w:szCs w:val="24"/>
          <w:lang w:eastAsia="ru-RU"/>
        </w:rPr>
        <w:t xml:space="preserve">Оказание специализированной медицинской помощи   в стационарных условиях осуществляется врачами эндокринологами на базе </w:t>
      </w:r>
      <w:r>
        <w:rPr>
          <w:rFonts w:ascii="Times New Roman" w:eastAsia="Times New Roman" w:hAnsi="Times New Roman" w:cs="Times New Roman"/>
          <w:sz w:val="24"/>
          <w:szCs w:val="24"/>
          <w:lang w:eastAsia="ru-RU"/>
        </w:rPr>
        <w:t xml:space="preserve">  государственного учреждения «Республиканская клиническая больница», государственного учреждения «Бендерская центральная городская больница» и центральный районных больниц</w:t>
      </w:r>
      <w:r w:rsidRPr="006121F8">
        <w:rPr>
          <w:rFonts w:ascii="Times New Roman" w:eastAsia="Times New Roman" w:hAnsi="Times New Roman" w:cs="Times New Roman"/>
          <w:sz w:val="24"/>
          <w:szCs w:val="24"/>
          <w:lang w:eastAsia="ru-RU"/>
        </w:rPr>
        <w:t>.</w:t>
      </w:r>
    </w:p>
    <w:p w14:paraId="70210C03" w14:textId="77777777" w:rsidR="00BB35A2" w:rsidRPr="006121F8" w:rsidRDefault="00BB35A2" w:rsidP="00BB35A2">
      <w:pPr>
        <w:shd w:val="clear" w:color="auto" w:fill="FFFFFF"/>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6121F8">
        <w:rPr>
          <w:rFonts w:ascii="Times New Roman" w:eastAsia="Times New Roman" w:hAnsi="Times New Roman" w:cs="Times New Roman"/>
          <w:sz w:val="24"/>
          <w:szCs w:val="24"/>
          <w:shd w:val="clear" w:color="auto" w:fill="FFFFFF"/>
          <w:lang w:eastAsia="ru-RU"/>
        </w:rPr>
        <w:lastRenderedPageBreak/>
        <w:t>Законодательно-правовыми</w:t>
      </w:r>
      <w:r>
        <w:rPr>
          <w:rFonts w:ascii="Times New Roman" w:eastAsia="Times New Roman" w:hAnsi="Times New Roman" w:cs="Times New Roman"/>
          <w:sz w:val="24"/>
          <w:szCs w:val="24"/>
          <w:shd w:val="clear" w:color="auto" w:fill="FFFFFF"/>
          <w:lang w:eastAsia="ru-RU"/>
        </w:rPr>
        <w:t xml:space="preserve"> </w:t>
      </w:r>
      <w:r w:rsidRPr="006121F8">
        <w:rPr>
          <w:rFonts w:ascii="Times New Roman" w:eastAsia="Times New Roman" w:hAnsi="Times New Roman" w:cs="Times New Roman"/>
          <w:sz w:val="24"/>
          <w:szCs w:val="24"/>
          <w:shd w:val="clear" w:color="auto" w:fill="FFFFFF"/>
          <w:lang w:eastAsia="ru-RU"/>
        </w:rPr>
        <w:t>актами и нормативными документами, регламентирующими оказание специализированной медицинской помощи пациентам с эндокринной патологией на амбулаторном и стационарном этапах, являются:</w:t>
      </w:r>
    </w:p>
    <w:p w14:paraId="3ED6B31F" w14:textId="77777777" w:rsidR="00BB35A2" w:rsidRPr="006121F8" w:rsidRDefault="00BB35A2" w:rsidP="00BB35A2">
      <w:pPr>
        <w:spacing w:after="0" w:line="360" w:lineRule="auto"/>
        <w:jc w:val="both"/>
        <w:rPr>
          <w:rFonts w:ascii="Times New Roman" w:eastAsia="Cambria" w:hAnsi="Times New Roman" w:cs="Times New Roman"/>
          <w:sz w:val="24"/>
          <w:szCs w:val="24"/>
          <w:lang w:eastAsia="ru-RU"/>
        </w:rPr>
      </w:pPr>
      <w:r w:rsidRPr="006121F8">
        <w:rPr>
          <w:rFonts w:ascii="Times New Roman" w:eastAsia="Times New Roman" w:hAnsi="Times New Roman" w:cs="Times New Roman"/>
          <w:sz w:val="24"/>
          <w:szCs w:val="24"/>
          <w:lang w:eastAsia="ru-RU"/>
        </w:rPr>
        <w:t>- Закон Приднестровской Молдавской республики от 16</w:t>
      </w:r>
      <w:r>
        <w:rPr>
          <w:rFonts w:ascii="Times New Roman" w:eastAsia="Times New Roman" w:hAnsi="Times New Roman" w:cs="Times New Roman"/>
          <w:sz w:val="24"/>
          <w:szCs w:val="24"/>
          <w:lang w:eastAsia="ru-RU"/>
        </w:rPr>
        <w:t>.01.</w:t>
      </w:r>
      <w:r w:rsidRPr="006121F8">
        <w:rPr>
          <w:rFonts w:ascii="Times New Roman" w:eastAsia="Times New Roman" w:hAnsi="Times New Roman" w:cs="Times New Roman"/>
          <w:sz w:val="24"/>
          <w:szCs w:val="24"/>
          <w:lang w:eastAsia="ru-RU"/>
        </w:rPr>
        <w:t>1997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29–3 «Об основах охраны здоровья граждан» (СЗМР 97–1);</w:t>
      </w:r>
    </w:p>
    <w:p w14:paraId="4DA2729E" w14:textId="521D41FC" w:rsidR="00BB35A2" w:rsidRDefault="00BB35A2" w:rsidP="00BB35A2">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Постановление Правительства Приднестровской Молдавской Республики от 31</w:t>
      </w:r>
      <w:r w:rsidR="00F0029C">
        <w:rPr>
          <w:rFonts w:ascii="Times New Roman" w:eastAsia="Times New Roman" w:hAnsi="Times New Roman" w:cs="Times New Roman"/>
          <w:sz w:val="24"/>
          <w:szCs w:val="24"/>
          <w:lang w:eastAsia="ru-RU"/>
        </w:rPr>
        <w:t xml:space="preserve"> января </w:t>
      </w:r>
      <w:r w:rsidRPr="006121F8">
        <w:rPr>
          <w:rFonts w:ascii="Times New Roman" w:eastAsia="Times New Roman" w:hAnsi="Times New Roman" w:cs="Times New Roman"/>
          <w:sz w:val="24"/>
          <w:szCs w:val="24"/>
          <w:lang w:eastAsia="ru-RU"/>
        </w:rPr>
        <w:t>2020 г</w:t>
      </w:r>
      <w:r>
        <w:rPr>
          <w:rFonts w:ascii="Times New Roman" w:eastAsia="Times New Roman" w:hAnsi="Times New Roman" w:cs="Times New Roman"/>
          <w:sz w:val="24"/>
          <w:szCs w:val="24"/>
          <w:lang w:eastAsia="ru-RU"/>
        </w:rPr>
        <w:t xml:space="preserve">ода </w:t>
      </w:r>
      <w:r w:rsidRPr="006121F8">
        <w:rPr>
          <w:rFonts w:ascii="Times New Roman" w:eastAsia="Times New Roman" w:hAnsi="Times New Roman" w:cs="Times New Roman"/>
          <w:sz w:val="24"/>
          <w:szCs w:val="24"/>
          <w:lang w:eastAsia="ru-RU"/>
        </w:rPr>
        <w:t>№ 16 «Об утверждении Программы государственных гарантий оказания гражданам Приднестровской Молдавской Республики бесплатной медицинской помощи»</w:t>
      </w:r>
      <w:r w:rsidR="00F0029C">
        <w:rPr>
          <w:rFonts w:ascii="Times New Roman" w:eastAsia="Times New Roman" w:hAnsi="Times New Roman" w:cs="Times New Roman"/>
          <w:sz w:val="24"/>
          <w:szCs w:val="24"/>
          <w:lang w:eastAsia="ru-RU"/>
        </w:rPr>
        <w:t xml:space="preserve"> (САЗ 20-6)</w:t>
      </w:r>
      <w:r w:rsidRPr="006121F8">
        <w:rPr>
          <w:rFonts w:ascii="Times New Roman" w:eastAsia="Times New Roman" w:hAnsi="Times New Roman" w:cs="Times New Roman"/>
          <w:sz w:val="24"/>
          <w:szCs w:val="24"/>
          <w:lang w:eastAsia="ru-RU"/>
        </w:rPr>
        <w:t>;</w:t>
      </w:r>
    </w:p>
    <w:p w14:paraId="6C1406BD" w14:textId="2DDF1F9C" w:rsidR="00BB35A2" w:rsidRDefault="00BB35A2" w:rsidP="00BB35A2">
      <w:pPr>
        <w:spacing w:after="0" w:line="360" w:lineRule="auto"/>
        <w:jc w:val="both"/>
        <w:rPr>
          <w:rFonts w:ascii="Times New Roman" w:eastAsia="Cambria"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Постановление Правительства Приднестровской Молдавской Республики от 27</w:t>
      </w:r>
      <w:r w:rsidR="00F0029C">
        <w:rPr>
          <w:rFonts w:ascii="Times New Roman" w:hAnsi="Times New Roman" w:cs="Times New Roman"/>
          <w:sz w:val="24"/>
          <w:szCs w:val="24"/>
        </w:rPr>
        <w:t xml:space="preserve"> июня </w:t>
      </w:r>
      <w:r>
        <w:rPr>
          <w:rFonts w:ascii="Times New Roman" w:hAnsi="Times New Roman" w:cs="Times New Roman"/>
          <w:sz w:val="24"/>
          <w:szCs w:val="24"/>
        </w:rPr>
        <w:t xml:space="preserve">2014 года № 178 «Об особенностях направления на лечение, консультации или обследование граждан Приднестровской Молдавской Республики за пределами </w:t>
      </w:r>
      <w:r w:rsidR="00F0029C">
        <w:rPr>
          <w:rFonts w:ascii="Times New Roman" w:hAnsi="Times New Roman" w:cs="Times New Roman"/>
          <w:sz w:val="24"/>
          <w:szCs w:val="24"/>
        </w:rPr>
        <w:t>р</w:t>
      </w:r>
      <w:r>
        <w:rPr>
          <w:rFonts w:ascii="Times New Roman" w:hAnsi="Times New Roman" w:cs="Times New Roman"/>
          <w:sz w:val="24"/>
          <w:szCs w:val="24"/>
        </w:rPr>
        <w:t>еспублики и оплаты связанных с этим расходов»</w:t>
      </w:r>
      <w:r w:rsidR="00F0029C" w:rsidRPr="00F0029C">
        <w:t xml:space="preserve"> </w:t>
      </w:r>
      <w:r w:rsidR="00F0029C" w:rsidRPr="00F0029C">
        <w:rPr>
          <w:rFonts w:ascii="Times New Roman" w:hAnsi="Times New Roman" w:cs="Times New Roman"/>
          <w:sz w:val="24"/>
          <w:szCs w:val="24"/>
        </w:rPr>
        <w:t>(САЗ 14-27)</w:t>
      </w:r>
      <w:r>
        <w:rPr>
          <w:rFonts w:ascii="Times New Roman" w:hAnsi="Times New Roman" w:cs="Times New Roman"/>
          <w:sz w:val="24"/>
          <w:szCs w:val="24"/>
        </w:rPr>
        <w:t>;</w:t>
      </w:r>
    </w:p>
    <w:p w14:paraId="57537DB7" w14:textId="46065999" w:rsidR="00BB35A2" w:rsidRPr="00B06CC2" w:rsidRDefault="00BB35A2" w:rsidP="00BB35A2">
      <w:pPr>
        <w:tabs>
          <w:tab w:val="left" w:pos="709"/>
        </w:tabs>
        <w:spacing w:after="0" w:line="360" w:lineRule="auto"/>
        <w:jc w:val="both"/>
        <w:rPr>
          <w:rFonts w:ascii="Times New Roman" w:eastAsia="Cambria" w:hAnsi="Times New Roman" w:cs="Times New Roman"/>
          <w:sz w:val="24"/>
          <w:szCs w:val="24"/>
        </w:rPr>
      </w:pPr>
      <w:r w:rsidRPr="006121F8">
        <w:rPr>
          <w:rFonts w:ascii="Times New Roman" w:eastAsia="Times New Roman" w:hAnsi="Times New Roman" w:cs="Times New Roman"/>
          <w:sz w:val="24"/>
          <w:szCs w:val="24"/>
          <w:lang w:eastAsia="ru-RU"/>
        </w:rPr>
        <w:t xml:space="preserve">-  Приказ Министерства </w:t>
      </w:r>
      <w:r w:rsidR="00F0029C">
        <w:rPr>
          <w:rFonts w:ascii="Times New Roman" w:eastAsia="Times New Roman" w:hAnsi="Times New Roman" w:cs="Times New Roman"/>
          <w:sz w:val="24"/>
          <w:szCs w:val="24"/>
          <w:lang w:eastAsia="ru-RU"/>
        </w:rPr>
        <w:t>з</w:t>
      </w:r>
      <w:r w:rsidRPr="006121F8">
        <w:rPr>
          <w:rFonts w:ascii="Times New Roman" w:eastAsia="Times New Roman" w:hAnsi="Times New Roman" w:cs="Times New Roman"/>
          <w:sz w:val="24"/>
          <w:szCs w:val="24"/>
          <w:lang w:eastAsia="ru-RU"/>
        </w:rPr>
        <w:t xml:space="preserve">дравоохранения и </w:t>
      </w:r>
      <w:r w:rsidR="00F0029C">
        <w:rPr>
          <w:rFonts w:ascii="Times New Roman" w:eastAsia="Times New Roman" w:hAnsi="Times New Roman" w:cs="Times New Roman"/>
          <w:sz w:val="24"/>
          <w:szCs w:val="24"/>
          <w:lang w:eastAsia="ru-RU"/>
        </w:rPr>
        <w:t>с</w:t>
      </w:r>
      <w:r w:rsidRPr="006121F8">
        <w:rPr>
          <w:rFonts w:ascii="Times New Roman" w:eastAsia="Times New Roman" w:hAnsi="Times New Roman" w:cs="Times New Roman"/>
          <w:sz w:val="24"/>
          <w:szCs w:val="24"/>
          <w:lang w:eastAsia="ru-RU"/>
        </w:rPr>
        <w:t xml:space="preserve">оциальной </w:t>
      </w:r>
      <w:r w:rsidR="00F0029C">
        <w:rPr>
          <w:rFonts w:ascii="Times New Roman" w:eastAsia="Times New Roman" w:hAnsi="Times New Roman" w:cs="Times New Roman"/>
          <w:sz w:val="24"/>
          <w:szCs w:val="24"/>
          <w:lang w:eastAsia="ru-RU"/>
        </w:rPr>
        <w:t>з</w:t>
      </w:r>
      <w:r w:rsidRPr="006121F8">
        <w:rPr>
          <w:rFonts w:ascii="Times New Roman" w:eastAsia="Times New Roman" w:hAnsi="Times New Roman" w:cs="Times New Roman"/>
          <w:sz w:val="24"/>
          <w:szCs w:val="24"/>
          <w:lang w:eastAsia="ru-RU"/>
        </w:rPr>
        <w:t>ащиты Приднестровской Молдавской Республики от 21</w:t>
      </w:r>
      <w:r w:rsidR="00F0029C">
        <w:rPr>
          <w:rFonts w:ascii="Times New Roman" w:eastAsia="Times New Roman" w:hAnsi="Times New Roman" w:cs="Times New Roman"/>
          <w:sz w:val="24"/>
          <w:szCs w:val="24"/>
          <w:lang w:eastAsia="ru-RU"/>
        </w:rPr>
        <w:t xml:space="preserve"> ноября </w:t>
      </w:r>
      <w:r w:rsidRPr="006121F8">
        <w:rPr>
          <w:rFonts w:ascii="Times New Roman" w:eastAsia="Times New Roman" w:hAnsi="Times New Roman" w:cs="Times New Roman"/>
          <w:sz w:val="24"/>
          <w:szCs w:val="24"/>
          <w:lang w:eastAsia="ru-RU"/>
        </w:rPr>
        <w:t>2005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551 «О мерах по дальнейшему развитию эндокринологической помощи населению»;</w:t>
      </w:r>
    </w:p>
    <w:p w14:paraId="390AB577" w14:textId="3E4667A1" w:rsidR="00BB35A2" w:rsidRPr="006121F8" w:rsidRDefault="00BB35A2" w:rsidP="00F0029C">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xml:space="preserve">- Приказ Министерства </w:t>
      </w:r>
      <w:r w:rsidR="00063284">
        <w:rPr>
          <w:rFonts w:ascii="Times New Roman" w:eastAsia="Times New Roman" w:hAnsi="Times New Roman" w:cs="Times New Roman"/>
          <w:sz w:val="24"/>
          <w:szCs w:val="24"/>
          <w:lang w:eastAsia="ru-RU"/>
        </w:rPr>
        <w:t>з</w:t>
      </w:r>
      <w:r w:rsidRPr="006121F8">
        <w:rPr>
          <w:rFonts w:ascii="Times New Roman" w:eastAsia="Times New Roman" w:hAnsi="Times New Roman" w:cs="Times New Roman"/>
          <w:sz w:val="24"/>
          <w:szCs w:val="24"/>
          <w:lang w:eastAsia="ru-RU"/>
        </w:rPr>
        <w:t xml:space="preserve">дравоохранения Приднестровской Молдавской Республики от </w:t>
      </w:r>
      <w:r w:rsidR="00F0029C" w:rsidRPr="00F0029C">
        <w:rPr>
          <w:rFonts w:ascii="Times New Roman" w:eastAsia="Times New Roman" w:hAnsi="Times New Roman" w:cs="Times New Roman"/>
          <w:sz w:val="24"/>
          <w:szCs w:val="24"/>
          <w:lang w:eastAsia="ru-RU"/>
        </w:rPr>
        <w:t>1 ноября 2022 года № 894 «Об утверждении Перечня жизненно важных</w:t>
      </w:r>
      <w:r w:rsidR="00F0029C">
        <w:rPr>
          <w:rFonts w:ascii="Times New Roman" w:eastAsia="Times New Roman" w:hAnsi="Times New Roman" w:cs="Times New Roman"/>
          <w:sz w:val="24"/>
          <w:szCs w:val="24"/>
          <w:lang w:eastAsia="ru-RU"/>
        </w:rPr>
        <w:t xml:space="preserve"> </w:t>
      </w:r>
      <w:r w:rsidR="00F0029C" w:rsidRPr="00F0029C">
        <w:rPr>
          <w:rFonts w:ascii="Times New Roman" w:eastAsia="Times New Roman" w:hAnsi="Times New Roman" w:cs="Times New Roman"/>
          <w:sz w:val="24"/>
          <w:szCs w:val="24"/>
          <w:lang w:eastAsia="ru-RU"/>
        </w:rPr>
        <w:t>лекарственных средств для медицинского применения» (регистрационный № 11398 от 25</w:t>
      </w:r>
      <w:r w:rsidR="00F0029C">
        <w:rPr>
          <w:rFonts w:ascii="Times New Roman" w:eastAsia="Times New Roman" w:hAnsi="Times New Roman" w:cs="Times New Roman"/>
          <w:sz w:val="24"/>
          <w:szCs w:val="24"/>
          <w:lang w:eastAsia="ru-RU"/>
        </w:rPr>
        <w:t xml:space="preserve"> </w:t>
      </w:r>
      <w:r w:rsidR="00F0029C" w:rsidRPr="00F0029C">
        <w:rPr>
          <w:rFonts w:ascii="Times New Roman" w:eastAsia="Times New Roman" w:hAnsi="Times New Roman" w:cs="Times New Roman"/>
          <w:sz w:val="24"/>
          <w:szCs w:val="24"/>
          <w:lang w:eastAsia="ru-RU"/>
        </w:rPr>
        <w:t>ноября 2022 года) (САЗ 22-46)</w:t>
      </w:r>
      <w:r>
        <w:rPr>
          <w:rFonts w:ascii="Times New Roman" w:eastAsia="Times New Roman" w:hAnsi="Times New Roman" w:cs="Times New Roman"/>
          <w:sz w:val="24"/>
          <w:szCs w:val="24"/>
          <w:lang w:eastAsia="ru-RU"/>
        </w:rPr>
        <w:t>;</w:t>
      </w:r>
    </w:p>
    <w:p w14:paraId="6AE063DB" w14:textId="12CC602D" w:rsidR="00BB35A2" w:rsidRPr="006121F8" w:rsidRDefault="00BB35A2" w:rsidP="00BB35A2">
      <w:pPr>
        <w:spacing w:after="0" w:line="360" w:lineRule="auto"/>
        <w:jc w:val="both"/>
        <w:rPr>
          <w:rFonts w:ascii="Times New Roman" w:eastAsia="Times New Roman" w:hAnsi="Times New Roman" w:cs="Times New Roman"/>
          <w:sz w:val="24"/>
          <w:szCs w:val="24"/>
          <w:lang w:eastAsia="ru-RU"/>
        </w:rPr>
      </w:pPr>
      <w:r w:rsidRPr="006121F8">
        <w:rPr>
          <w:rFonts w:ascii="Times New Roman" w:eastAsia="Times New Roman" w:hAnsi="Times New Roman" w:cs="Times New Roman"/>
          <w:sz w:val="24"/>
          <w:szCs w:val="24"/>
          <w:lang w:eastAsia="ru-RU"/>
        </w:rPr>
        <w:t xml:space="preserve"> - Приказ Министерства </w:t>
      </w:r>
      <w:r w:rsidR="00F0029C">
        <w:rPr>
          <w:rFonts w:ascii="Times New Roman" w:eastAsia="Times New Roman" w:hAnsi="Times New Roman" w:cs="Times New Roman"/>
          <w:sz w:val="24"/>
          <w:szCs w:val="24"/>
          <w:lang w:eastAsia="ru-RU"/>
        </w:rPr>
        <w:t>з</w:t>
      </w:r>
      <w:r w:rsidRPr="006121F8">
        <w:rPr>
          <w:rFonts w:ascii="Times New Roman" w:eastAsia="Times New Roman" w:hAnsi="Times New Roman" w:cs="Times New Roman"/>
          <w:sz w:val="24"/>
          <w:szCs w:val="24"/>
          <w:lang w:eastAsia="ru-RU"/>
        </w:rPr>
        <w:t xml:space="preserve">дравоохранения </w:t>
      </w:r>
      <w:r w:rsidR="00F0029C">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социальной защит</w:t>
      </w:r>
      <w:r w:rsidR="00F0029C">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Pr="006121F8">
        <w:rPr>
          <w:rFonts w:ascii="Times New Roman" w:eastAsia="Times New Roman" w:hAnsi="Times New Roman" w:cs="Times New Roman"/>
          <w:sz w:val="24"/>
          <w:szCs w:val="24"/>
          <w:lang w:eastAsia="ru-RU"/>
        </w:rPr>
        <w:t>Приднестровской Молдавской Республики  от 13</w:t>
      </w:r>
      <w:r w:rsidR="00F0029C">
        <w:rPr>
          <w:rFonts w:ascii="Times New Roman" w:eastAsia="Times New Roman" w:hAnsi="Times New Roman" w:cs="Times New Roman"/>
          <w:sz w:val="24"/>
          <w:szCs w:val="24"/>
          <w:lang w:eastAsia="ru-RU"/>
        </w:rPr>
        <w:t xml:space="preserve"> июня </w:t>
      </w:r>
      <w:r w:rsidRPr="006121F8">
        <w:rPr>
          <w:rFonts w:ascii="Times New Roman" w:eastAsia="Times New Roman" w:hAnsi="Times New Roman" w:cs="Times New Roman"/>
          <w:sz w:val="24"/>
          <w:szCs w:val="24"/>
          <w:lang w:eastAsia="ru-RU"/>
        </w:rPr>
        <w:t>2005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288 «О совершенствовании организации амбулаторно-поликлинической службы в лечебно-профилактических учреждениях Республики»;                                                                                                                                             </w:t>
      </w:r>
      <w:r w:rsidRPr="006121F8">
        <w:rPr>
          <w:rFonts w:ascii="Times New Roman" w:eastAsia="Arial Unicode MS" w:hAnsi="Times New Roman" w:cs="Times New Roman"/>
          <w:i/>
          <w:sz w:val="24"/>
          <w:szCs w:val="24"/>
          <w:lang w:eastAsia="ru-RU" w:bidi="ru-RU"/>
        </w:rPr>
        <w:t xml:space="preserve"> </w:t>
      </w:r>
      <w:r w:rsidRPr="006121F8">
        <w:rPr>
          <w:rFonts w:ascii="Times New Roman" w:eastAsia="Times New Roman" w:hAnsi="Times New Roman" w:cs="Times New Roman"/>
          <w:sz w:val="24"/>
          <w:szCs w:val="24"/>
          <w:lang w:eastAsia="ru-RU"/>
        </w:rPr>
        <w:t xml:space="preserve">- Приказ Министерства </w:t>
      </w:r>
      <w:r w:rsidR="00F0029C">
        <w:rPr>
          <w:rFonts w:ascii="Times New Roman" w:eastAsia="Times New Roman" w:hAnsi="Times New Roman" w:cs="Times New Roman"/>
          <w:sz w:val="24"/>
          <w:szCs w:val="24"/>
          <w:lang w:eastAsia="ru-RU"/>
        </w:rPr>
        <w:t>з</w:t>
      </w:r>
      <w:r w:rsidRPr="006121F8">
        <w:rPr>
          <w:rFonts w:ascii="Times New Roman" w:eastAsia="Times New Roman" w:hAnsi="Times New Roman" w:cs="Times New Roman"/>
          <w:sz w:val="24"/>
          <w:szCs w:val="24"/>
          <w:lang w:eastAsia="ru-RU"/>
        </w:rPr>
        <w:t xml:space="preserve">дравоохранения </w:t>
      </w:r>
      <w:r>
        <w:rPr>
          <w:rFonts w:ascii="Times New Roman" w:eastAsia="Times New Roman" w:hAnsi="Times New Roman" w:cs="Times New Roman"/>
          <w:sz w:val="24"/>
          <w:szCs w:val="24"/>
          <w:lang w:eastAsia="ru-RU"/>
        </w:rPr>
        <w:t xml:space="preserve">Приднестровской Молдавской Республики </w:t>
      </w:r>
      <w:r w:rsidRPr="006121F8">
        <w:rPr>
          <w:rFonts w:ascii="Times New Roman" w:eastAsia="Times New Roman" w:hAnsi="Times New Roman" w:cs="Times New Roman"/>
          <w:sz w:val="24"/>
          <w:szCs w:val="24"/>
          <w:lang w:eastAsia="ru-RU"/>
        </w:rPr>
        <w:t>от 12</w:t>
      </w:r>
      <w:r w:rsidR="00F0029C">
        <w:rPr>
          <w:rFonts w:ascii="Times New Roman" w:eastAsia="Times New Roman" w:hAnsi="Times New Roman" w:cs="Times New Roman"/>
          <w:sz w:val="24"/>
          <w:szCs w:val="24"/>
          <w:lang w:eastAsia="ru-RU"/>
        </w:rPr>
        <w:t xml:space="preserve"> августа </w:t>
      </w:r>
      <w:r w:rsidRPr="006121F8">
        <w:rPr>
          <w:rFonts w:ascii="Times New Roman" w:eastAsia="Times New Roman" w:hAnsi="Times New Roman" w:cs="Times New Roman"/>
          <w:sz w:val="24"/>
          <w:szCs w:val="24"/>
          <w:lang w:eastAsia="ru-RU"/>
        </w:rPr>
        <w:t>2020 г</w:t>
      </w:r>
      <w:r>
        <w:rPr>
          <w:rFonts w:ascii="Times New Roman" w:eastAsia="Times New Roman" w:hAnsi="Times New Roman" w:cs="Times New Roman"/>
          <w:sz w:val="24"/>
          <w:szCs w:val="24"/>
          <w:lang w:eastAsia="ru-RU"/>
        </w:rPr>
        <w:t>ода</w:t>
      </w:r>
      <w:r w:rsidRPr="006121F8">
        <w:rPr>
          <w:rFonts w:ascii="Times New Roman" w:eastAsia="Times New Roman" w:hAnsi="Times New Roman" w:cs="Times New Roman"/>
          <w:sz w:val="24"/>
          <w:szCs w:val="24"/>
          <w:lang w:eastAsia="ru-RU"/>
        </w:rPr>
        <w:t xml:space="preserve"> № 695 «Об утверждении Правил приема пациентов в государственных лечебно-профилактических учреждениях стационарного типа»</w:t>
      </w:r>
      <w:r w:rsidR="00F0029C" w:rsidRPr="00F0029C">
        <w:t xml:space="preserve"> </w:t>
      </w:r>
      <w:r w:rsidR="00F0029C" w:rsidRPr="00F0029C">
        <w:rPr>
          <w:rFonts w:ascii="Times New Roman" w:eastAsia="Times New Roman" w:hAnsi="Times New Roman" w:cs="Times New Roman"/>
          <w:sz w:val="24"/>
          <w:szCs w:val="24"/>
          <w:lang w:eastAsia="ru-RU"/>
        </w:rPr>
        <w:t>(регистрационный № 9825 от 19 ноября 2020 года) (САЗ 20-47)</w:t>
      </w:r>
      <w:r>
        <w:rPr>
          <w:rFonts w:ascii="Times New Roman" w:eastAsia="Times New Roman" w:hAnsi="Times New Roman" w:cs="Times New Roman"/>
          <w:sz w:val="24"/>
          <w:szCs w:val="24"/>
          <w:lang w:eastAsia="ru-RU"/>
        </w:rPr>
        <w:t>.</w:t>
      </w:r>
    </w:p>
    <w:p w14:paraId="3D63A94B" w14:textId="77777777" w:rsidR="00F91D4E" w:rsidRPr="004355EC" w:rsidRDefault="00BA63D8" w:rsidP="004355EC">
      <w:pPr>
        <w:pStyle w:val="1"/>
        <w:jc w:val="center"/>
        <w:rPr>
          <w:rFonts w:ascii="Times New Roman" w:hAnsi="Times New Roman"/>
          <w:b/>
          <w:color w:val="auto"/>
          <w:sz w:val="28"/>
          <w:szCs w:val="28"/>
        </w:rPr>
      </w:pPr>
      <w:bookmarkStart w:id="68" w:name="_Toc531695533"/>
      <w:bookmarkStart w:id="69" w:name="_Toc124415307"/>
      <w:bookmarkStart w:id="70" w:name="_Toc134102635"/>
      <w:bookmarkEnd w:id="67"/>
      <w:r w:rsidRPr="004355EC">
        <w:rPr>
          <w:rFonts w:ascii="Times New Roman" w:hAnsi="Times New Roman"/>
          <w:b/>
          <w:color w:val="auto"/>
          <w:sz w:val="28"/>
          <w:szCs w:val="28"/>
        </w:rPr>
        <w:t>6</w:t>
      </w:r>
      <w:r w:rsidR="00F91D4E" w:rsidRPr="004355EC">
        <w:rPr>
          <w:rFonts w:ascii="Times New Roman" w:hAnsi="Times New Roman"/>
          <w:b/>
          <w:color w:val="auto"/>
          <w:sz w:val="28"/>
          <w:szCs w:val="28"/>
        </w:rPr>
        <w:t>. Дополнительная информация, влияющая на исход заболевания</w:t>
      </w:r>
      <w:bookmarkEnd w:id="68"/>
      <w:r w:rsidR="00F91D4E" w:rsidRPr="004355EC">
        <w:rPr>
          <w:rFonts w:ascii="Times New Roman" w:hAnsi="Times New Roman"/>
          <w:b/>
          <w:color w:val="auto"/>
          <w:sz w:val="28"/>
          <w:szCs w:val="28"/>
        </w:rPr>
        <w:t>/синдрома</w:t>
      </w:r>
      <w:bookmarkEnd w:id="69"/>
      <w:bookmarkEnd w:id="70"/>
    </w:p>
    <w:p w14:paraId="336268E8"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i/>
          <w:sz w:val="24"/>
          <w:szCs w:val="24"/>
          <w:lang w:val="en-US"/>
        </w:rPr>
      </w:pPr>
      <w:proofErr w:type="spellStart"/>
      <w:r w:rsidRPr="0013461A">
        <w:rPr>
          <w:rFonts w:ascii="Times New Roman" w:hAnsi="Times New Roman" w:cs="Times New Roman"/>
          <w:b/>
          <w:i/>
          <w:sz w:val="24"/>
          <w:szCs w:val="24"/>
          <w:lang w:val="en-US"/>
        </w:rPr>
        <w:t>Беременность</w:t>
      </w:r>
      <w:proofErr w:type="spellEnd"/>
      <w:r w:rsidRPr="0013461A">
        <w:rPr>
          <w:rFonts w:ascii="Times New Roman" w:hAnsi="Times New Roman" w:cs="Times New Roman"/>
          <w:b/>
          <w:i/>
          <w:sz w:val="24"/>
          <w:szCs w:val="24"/>
          <w:lang w:val="en-US"/>
        </w:rPr>
        <w:t xml:space="preserve"> и </w:t>
      </w:r>
      <w:proofErr w:type="spellStart"/>
      <w:r w:rsidRPr="0013461A">
        <w:rPr>
          <w:rFonts w:ascii="Times New Roman" w:hAnsi="Times New Roman" w:cs="Times New Roman"/>
          <w:b/>
          <w:i/>
          <w:sz w:val="24"/>
          <w:szCs w:val="24"/>
          <w:lang w:val="en-US"/>
        </w:rPr>
        <w:t>гиперпролактинемия</w:t>
      </w:r>
      <w:proofErr w:type="spellEnd"/>
      <w:r w:rsidRPr="0013461A">
        <w:rPr>
          <w:rFonts w:ascii="Times New Roman" w:hAnsi="Times New Roman" w:cs="Times New Roman"/>
          <w:b/>
          <w:i/>
          <w:sz w:val="24"/>
          <w:szCs w:val="24"/>
          <w:lang w:val="en-US"/>
        </w:rPr>
        <w:t xml:space="preserve">.                                                                                                   </w:t>
      </w:r>
    </w:p>
    <w:p w14:paraId="615F4AC5"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Наиболее благоприятным фоном для зачатия является полная нормализация </w:t>
      </w:r>
      <w:proofErr w:type="spellStart"/>
      <w:r w:rsidRPr="0013461A">
        <w:rPr>
          <w:rFonts w:ascii="Times New Roman" w:hAnsi="Times New Roman" w:cs="Times New Roman"/>
          <w:sz w:val="24"/>
          <w:szCs w:val="24"/>
        </w:rPr>
        <w:t>уровняпролактина</w:t>
      </w:r>
      <w:proofErr w:type="spellEnd"/>
      <w:r w:rsidRPr="0013461A">
        <w:rPr>
          <w:rFonts w:ascii="Times New Roman" w:hAnsi="Times New Roman" w:cs="Times New Roman"/>
          <w:sz w:val="24"/>
          <w:szCs w:val="24"/>
        </w:rPr>
        <w:t xml:space="preserve"> и уменьшение размеров опухоли менее 10 мм.</w:t>
      </w:r>
    </w:p>
    <w:p w14:paraId="1FC45424" w14:textId="0D848359"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lastRenderedPageBreak/>
        <w:t>Уровень убедительности рекомендаций В (уровень достоверности доказательств - 3)</w:t>
      </w:r>
      <w:r w:rsidR="00BB3936">
        <w:rPr>
          <w:rFonts w:ascii="Times New Roman" w:hAnsi="Times New Roman" w:cs="Times New Roman"/>
          <w:b/>
          <w:sz w:val="24"/>
          <w:szCs w:val="24"/>
        </w:rPr>
        <w:t>.</w:t>
      </w:r>
    </w:p>
    <w:p w14:paraId="49DCA41F"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b/>
          <w:sz w:val="24"/>
          <w:szCs w:val="24"/>
        </w:rPr>
        <w:t>Комментарии</w:t>
      </w:r>
      <w:proofErr w:type="gramStart"/>
      <w:r w:rsidRPr="0013461A">
        <w:rPr>
          <w:rFonts w:ascii="Times New Roman" w:hAnsi="Times New Roman" w:cs="Times New Roman"/>
          <w:b/>
          <w:sz w:val="24"/>
          <w:szCs w:val="24"/>
        </w:rPr>
        <w:t xml:space="preserve">: </w:t>
      </w:r>
      <w:r w:rsidRPr="0013461A">
        <w:rPr>
          <w:rFonts w:ascii="Times New Roman" w:hAnsi="Times New Roman" w:cs="Times New Roman"/>
          <w:i/>
          <w:sz w:val="24"/>
          <w:szCs w:val="24"/>
        </w:rPr>
        <w:t>После</w:t>
      </w:r>
      <w:proofErr w:type="gramEnd"/>
      <w:r w:rsidRPr="0013461A">
        <w:rPr>
          <w:rFonts w:ascii="Times New Roman" w:hAnsi="Times New Roman" w:cs="Times New Roman"/>
          <w:i/>
          <w:sz w:val="24"/>
          <w:szCs w:val="24"/>
        </w:rPr>
        <w:t xml:space="preserve"> назначения терапии агонистами дофамина пациенткам репродуктивного возраста целесообразно рекомендовать использовать барьерные средства контрацепции, так как в случае чувствительности опухоли к действию препаратов, восстановление овуляции и фертильности происходит в скором времени после нормализации уровня пролактина [4,65].</w:t>
      </w:r>
    </w:p>
    <w:p w14:paraId="30911832"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При ведении пациенток репродуктивного возраста с микро- или </w:t>
      </w:r>
      <w:proofErr w:type="spellStart"/>
      <w:r w:rsidRPr="0013461A">
        <w:rPr>
          <w:rFonts w:ascii="Times New Roman" w:hAnsi="Times New Roman" w:cs="Times New Roman"/>
          <w:sz w:val="24"/>
          <w:szCs w:val="24"/>
        </w:rPr>
        <w:t>макроаденомами</w:t>
      </w:r>
      <w:proofErr w:type="spellEnd"/>
      <w:r w:rsidRPr="0013461A">
        <w:rPr>
          <w:rFonts w:ascii="Times New Roman" w:hAnsi="Times New Roman" w:cs="Times New Roman"/>
          <w:sz w:val="24"/>
          <w:szCs w:val="24"/>
        </w:rPr>
        <w:t>, резистентными к лечению агонистами дофамина или в случаях непереносимости медикаментозной терапии рекомендуется рассмотреть вопрос о проведении хирургического лечении до зачатия [5,10,11].</w:t>
      </w:r>
    </w:p>
    <w:p w14:paraId="495A1553" w14:textId="2FAFAF0C"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r w:rsidR="00BB3936">
        <w:rPr>
          <w:rFonts w:ascii="Times New Roman" w:hAnsi="Times New Roman" w:cs="Times New Roman"/>
          <w:b/>
          <w:sz w:val="24"/>
          <w:szCs w:val="24"/>
        </w:rPr>
        <w:t>.</w:t>
      </w:r>
    </w:p>
    <w:p w14:paraId="1FF0DEDB"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i/>
          <w:sz w:val="24"/>
          <w:szCs w:val="24"/>
        </w:rPr>
      </w:pPr>
      <w:r w:rsidRPr="0013461A">
        <w:rPr>
          <w:rFonts w:ascii="Times New Roman" w:hAnsi="Times New Roman" w:cs="Times New Roman"/>
          <w:b/>
          <w:sz w:val="24"/>
          <w:szCs w:val="24"/>
        </w:rPr>
        <w:t>Комментарии</w:t>
      </w:r>
      <w:proofErr w:type="gramStart"/>
      <w:r w:rsidRPr="0013461A">
        <w:rPr>
          <w:rFonts w:ascii="Times New Roman" w:hAnsi="Times New Roman" w:cs="Times New Roman"/>
          <w:b/>
          <w:sz w:val="24"/>
          <w:szCs w:val="24"/>
        </w:rPr>
        <w:t xml:space="preserve">: </w:t>
      </w:r>
      <w:r w:rsidRPr="0013461A">
        <w:rPr>
          <w:rFonts w:ascii="Times New Roman" w:hAnsi="Times New Roman" w:cs="Times New Roman"/>
          <w:i/>
          <w:sz w:val="24"/>
          <w:szCs w:val="24"/>
        </w:rPr>
        <w:t>Безусловно</w:t>
      </w:r>
      <w:proofErr w:type="gramEnd"/>
      <w:r w:rsidRPr="0013461A">
        <w:rPr>
          <w:rFonts w:ascii="Times New Roman" w:hAnsi="Times New Roman" w:cs="Times New Roman"/>
          <w:i/>
          <w:sz w:val="24"/>
          <w:szCs w:val="24"/>
        </w:rPr>
        <w:t xml:space="preserve">, в таких случаях, учитывая вероятность развития послеоперационного </w:t>
      </w:r>
      <w:proofErr w:type="spellStart"/>
      <w:r w:rsidRPr="0013461A">
        <w:rPr>
          <w:rFonts w:ascii="Times New Roman" w:hAnsi="Times New Roman" w:cs="Times New Roman"/>
          <w:i/>
          <w:sz w:val="24"/>
          <w:szCs w:val="24"/>
        </w:rPr>
        <w:t>гипопитуитаризма</w:t>
      </w:r>
      <w:proofErr w:type="spellEnd"/>
      <w:r w:rsidRPr="0013461A">
        <w:rPr>
          <w:rFonts w:ascii="Times New Roman" w:hAnsi="Times New Roman" w:cs="Times New Roman"/>
          <w:i/>
          <w:sz w:val="24"/>
          <w:szCs w:val="24"/>
        </w:rPr>
        <w:t xml:space="preserve">, необходимо тщательно оценить риск и потенциальную пользу оперативного вмешательства. Рост </w:t>
      </w:r>
      <w:proofErr w:type="spellStart"/>
      <w:r w:rsidRPr="0013461A">
        <w:rPr>
          <w:rFonts w:ascii="Times New Roman" w:hAnsi="Times New Roman" w:cs="Times New Roman"/>
          <w:i/>
          <w:sz w:val="24"/>
          <w:szCs w:val="24"/>
        </w:rPr>
        <w:t>макропролактином</w:t>
      </w:r>
      <w:proofErr w:type="spellEnd"/>
      <w:r w:rsidRPr="0013461A">
        <w:rPr>
          <w:rFonts w:ascii="Times New Roman" w:hAnsi="Times New Roman" w:cs="Times New Roman"/>
          <w:i/>
          <w:sz w:val="24"/>
          <w:szCs w:val="24"/>
        </w:rPr>
        <w:t xml:space="preserve"> во время беременности наблюдается в 31% случаев, при этом после </w:t>
      </w:r>
      <w:proofErr w:type="spellStart"/>
      <w:r w:rsidRPr="0013461A">
        <w:rPr>
          <w:rFonts w:ascii="Times New Roman" w:hAnsi="Times New Roman" w:cs="Times New Roman"/>
          <w:i/>
          <w:sz w:val="24"/>
          <w:szCs w:val="24"/>
        </w:rPr>
        <w:t>прегестационного</w:t>
      </w:r>
      <w:proofErr w:type="spellEnd"/>
      <w:r w:rsidRPr="0013461A">
        <w:rPr>
          <w:rFonts w:ascii="Times New Roman" w:hAnsi="Times New Roman" w:cs="Times New Roman"/>
          <w:i/>
          <w:sz w:val="24"/>
          <w:szCs w:val="24"/>
        </w:rPr>
        <w:t xml:space="preserve"> проведения операции или лучевого лечения данный показатель снижается до 2,8-4,3%,</w:t>
      </w:r>
      <w:r w:rsidR="00DE3ABC">
        <w:rPr>
          <w:rFonts w:ascii="Times New Roman" w:hAnsi="Times New Roman" w:cs="Times New Roman"/>
          <w:i/>
          <w:sz w:val="24"/>
          <w:szCs w:val="24"/>
        </w:rPr>
        <w:t xml:space="preserve"> </w:t>
      </w:r>
      <w:r w:rsidRPr="0013461A">
        <w:rPr>
          <w:rFonts w:ascii="Times New Roman" w:hAnsi="Times New Roman" w:cs="Times New Roman"/>
          <w:i/>
          <w:sz w:val="24"/>
          <w:szCs w:val="24"/>
        </w:rPr>
        <w:t xml:space="preserve">что сопоставимо с риском для </w:t>
      </w:r>
      <w:proofErr w:type="spellStart"/>
      <w:r w:rsidRPr="0013461A">
        <w:rPr>
          <w:rFonts w:ascii="Times New Roman" w:hAnsi="Times New Roman" w:cs="Times New Roman"/>
          <w:i/>
          <w:sz w:val="24"/>
          <w:szCs w:val="24"/>
        </w:rPr>
        <w:t>микропролактином</w:t>
      </w:r>
      <w:proofErr w:type="spellEnd"/>
      <w:r w:rsidRPr="0013461A">
        <w:rPr>
          <w:rFonts w:ascii="Times New Roman" w:hAnsi="Times New Roman" w:cs="Times New Roman"/>
          <w:i/>
          <w:sz w:val="24"/>
          <w:szCs w:val="24"/>
        </w:rPr>
        <w:t xml:space="preserve"> [51].</w:t>
      </w:r>
    </w:p>
    <w:p w14:paraId="76A238E5"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При подтверждении факта наступления беременности рекомендована отмена терапии агонистами дофамина [5,10,11].</w:t>
      </w:r>
    </w:p>
    <w:p w14:paraId="486D9204" w14:textId="01DB1E4E"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- 1)</w:t>
      </w:r>
      <w:r w:rsidR="00BB3936">
        <w:rPr>
          <w:rFonts w:ascii="Times New Roman" w:hAnsi="Times New Roman" w:cs="Times New Roman"/>
          <w:b/>
          <w:sz w:val="24"/>
          <w:szCs w:val="24"/>
        </w:rPr>
        <w:t>.</w:t>
      </w:r>
    </w:p>
    <w:p w14:paraId="2E8781CA"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пациенток с </w:t>
      </w:r>
      <w:proofErr w:type="spellStart"/>
      <w:r w:rsidRPr="0013461A">
        <w:rPr>
          <w:rFonts w:ascii="Times New Roman" w:hAnsi="Times New Roman" w:cs="Times New Roman"/>
          <w:sz w:val="24"/>
          <w:szCs w:val="24"/>
        </w:rPr>
        <w:t>макропролактиномами</w:t>
      </w:r>
      <w:proofErr w:type="spellEnd"/>
      <w:r w:rsidRPr="0013461A">
        <w:rPr>
          <w:rFonts w:ascii="Times New Roman" w:hAnsi="Times New Roman" w:cs="Times New Roman"/>
          <w:sz w:val="24"/>
          <w:szCs w:val="24"/>
        </w:rPr>
        <w:t>, забеременевших на фоне приема агонистов дофамина, рекомендовано рассмотреть возможность дальнейшего применения медикаментозной терапии, особенно, при близком расположении опухоли к хиазме или кавернозным синусам.</w:t>
      </w:r>
    </w:p>
    <w:p w14:paraId="1F8AF029" w14:textId="4E2639A0"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r w:rsidR="00BB3936">
        <w:rPr>
          <w:rFonts w:ascii="Times New Roman" w:hAnsi="Times New Roman" w:cs="Times New Roman"/>
          <w:b/>
          <w:sz w:val="24"/>
          <w:szCs w:val="24"/>
        </w:rPr>
        <w:t>.</w:t>
      </w:r>
    </w:p>
    <w:p w14:paraId="302C1D34"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i/>
          <w:sz w:val="24"/>
          <w:szCs w:val="24"/>
        </w:rPr>
      </w:pPr>
      <w:r w:rsidRPr="00DE3ABC">
        <w:rPr>
          <w:rFonts w:ascii="Times New Roman" w:hAnsi="Times New Roman" w:cs="Times New Roman"/>
          <w:bCs/>
          <w:i/>
          <w:iCs/>
          <w:sz w:val="24"/>
          <w:szCs w:val="24"/>
        </w:rPr>
        <w:t>Комментарии:</w:t>
      </w:r>
      <w:r w:rsidRPr="0013461A">
        <w:rPr>
          <w:rFonts w:ascii="Times New Roman" w:hAnsi="Times New Roman" w:cs="Times New Roman"/>
          <w:b/>
          <w:sz w:val="24"/>
          <w:szCs w:val="24"/>
        </w:rPr>
        <w:t xml:space="preserve"> </w:t>
      </w:r>
      <w:r w:rsidRPr="0013461A">
        <w:rPr>
          <w:rFonts w:ascii="Times New Roman" w:hAnsi="Times New Roman" w:cs="Times New Roman"/>
          <w:i/>
          <w:sz w:val="24"/>
          <w:szCs w:val="24"/>
        </w:rPr>
        <w:t xml:space="preserve">Большое число исследований, посвященных безопасности применения агонистов дофамина во время беременности посвящено бромокриптину. При наблюдении более 6000 случаев не было отмечено увеличения частоты врожденных пороков развития </w:t>
      </w:r>
      <w:r w:rsidRPr="0013461A">
        <w:rPr>
          <w:rFonts w:ascii="Times New Roman" w:hAnsi="Times New Roman" w:cs="Times New Roman"/>
          <w:i/>
          <w:sz w:val="24"/>
          <w:szCs w:val="24"/>
        </w:rPr>
        <w:lastRenderedPageBreak/>
        <w:t xml:space="preserve">или самопроизвольных выкидышей. В меньшей степени, но также в значимом количестве работ подтверждена безопасность применения </w:t>
      </w:r>
      <w:proofErr w:type="spellStart"/>
      <w:r w:rsidRPr="0013461A">
        <w:rPr>
          <w:rFonts w:ascii="Times New Roman" w:hAnsi="Times New Roman" w:cs="Times New Roman"/>
          <w:i/>
          <w:sz w:val="24"/>
          <w:szCs w:val="24"/>
        </w:rPr>
        <w:t>каберголина</w:t>
      </w:r>
      <w:proofErr w:type="spellEnd"/>
      <w:r w:rsidRPr="0013461A">
        <w:rPr>
          <w:rFonts w:ascii="Times New Roman" w:hAnsi="Times New Roman" w:cs="Times New Roman"/>
          <w:i/>
          <w:sz w:val="24"/>
          <w:szCs w:val="24"/>
        </w:rPr>
        <w:t xml:space="preserve">. </w:t>
      </w:r>
      <w:proofErr w:type="spellStart"/>
      <w:r w:rsidRPr="0013461A">
        <w:rPr>
          <w:rFonts w:ascii="Times New Roman" w:hAnsi="Times New Roman" w:cs="Times New Roman"/>
          <w:i/>
          <w:sz w:val="24"/>
          <w:szCs w:val="24"/>
        </w:rPr>
        <w:t>Хинаголид</w:t>
      </w:r>
      <w:proofErr w:type="spellEnd"/>
      <w:r w:rsidRPr="0013461A">
        <w:rPr>
          <w:rFonts w:ascii="Times New Roman" w:hAnsi="Times New Roman" w:cs="Times New Roman"/>
          <w:i/>
          <w:sz w:val="24"/>
          <w:szCs w:val="24"/>
        </w:rPr>
        <w:t xml:space="preserve"> имеет низкий уровень безопасности и его не следует назначать женщинам, планирующим беременность [5,10,11,66,67].</w:t>
      </w:r>
    </w:p>
    <w:p w14:paraId="2769123C"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sz w:val="24"/>
          <w:szCs w:val="24"/>
          <w:u w:val="single"/>
        </w:rPr>
      </w:pPr>
      <w:r w:rsidRPr="0013461A">
        <w:rPr>
          <w:rFonts w:ascii="Times New Roman" w:hAnsi="Times New Roman" w:cs="Times New Roman"/>
          <w:sz w:val="24"/>
          <w:szCs w:val="24"/>
          <w:u w:val="single"/>
        </w:rPr>
        <w:t xml:space="preserve">Ведение пациенток с </w:t>
      </w:r>
      <w:proofErr w:type="spellStart"/>
      <w:r w:rsidRPr="0013461A">
        <w:rPr>
          <w:rFonts w:ascii="Times New Roman" w:hAnsi="Times New Roman" w:cs="Times New Roman"/>
          <w:sz w:val="24"/>
          <w:szCs w:val="24"/>
          <w:u w:val="single"/>
        </w:rPr>
        <w:t>пролактиномами</w:t>
      </w:r>
      <w:proofErr w:type="spellEnd"/>
      <w:r w:rsidRPr="0013461A">
        <w:rPr>
          <w:rFonts w:ascii="Times New Roman" w:hAnsi="Times New Roman" w:cs="Times New Roman"/>
          <w:sz w:val="24"/>
          <w:szCs w:val="24"/>
          <w:u w:val="single"/>
        </w:rPr>
        <w:t xml:space="preserve"> во время беременности.</w:t>
      </w:r>
    </w:p>
    <w:p w14:paraId="04ED4012"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sz w:val="24"/>
          <w:szCs w:val="24"/>
        </w:rPr>
      </w:pPr>
      <w:r w:rsidRPr="00DE3ABC">
        <w:rPr>
          <w:rFonts w:ascii="Times New Roman" w:eastAsiaTheme="minorEastAsia" w:hAnsi="Times New Roman" w:cs="Times New Roman"/>
          <w:sz w:val="24"/>
          <w:szCs w:val="24"/>
          <w:lang w:eastAsia="ru-RU" w:bidi="ru-RU"/>
        </w:rPr>
        <w:t>У</w:t>
      </w:r>
      <w:r w:rsidR="00DE3ABC">
        <w:rPr>
          <w:rFonts w:ascii="Times New Roman" w:eastAsiaTheme="minorEastAsia" w:hAnsi="Times New Roman" w:cs="Times New Roman"/>
          <w:i/>
          <w:iCs/>
          <w:sz w:val="24"/>
          <w:szCs w:val="24"/>
          <w:lang w:eastAsia="ru-RU" w:bidi="ru-RU"/>
        </w:rPr>
        <w:t xml:space="preserve"> </w:t>
      </w:r>
      <w:r w:rsidRPr="0013461A">
        <w:rPr>
          <w:rFonts w:ascii="Times New Roman" w:hAnsi="Times New Roman" w:cs="Times New Roman"/>
          <w:sz w:val="24"/>
          <w:szCs w:val="24"/>
        </w:rPr>
        <w:t xml:space="preserve">беременных женщин уровень пролактина начинает возрастать с первого триместра и сопровождается гиперплазией и гипертрофией </w:t>
      </w:r>
      <w:proofErr w:type="spellStart"/>
      <w:r w:rsidRPr="0013461A">
        <w:rPr>
          <w:rFonts w:ascii="Times New Roman" w:hAnsi="Times New Roman" w:cs="Times New Roman"/>
          <w:sz w:val="24"/>
          <w:szCs w:val="24"/>
        </w:rPr>
        <w:t>лактотрофов</w:t>
      </w:r>
      <w:proofErr w:type="spellEnd"/>
      <w:r w:rsidRPr="0013461A">
        <w:rPr>
          <w:rFonts w:ascii="Times New Roman" w:hAnsi="Times New Roman" w:cs="Times New Roman"/>
          <w:sz w:val="24"/>
          <w:szCs w:val="24"/>
        </w:rPr>
        <w:t xml:space="preserve">. Таким образом, повышение уровня пролактина после отмены агонистов дофамина в начале беременности и далее объективно не отражает изменения размеров опухоли или ее активности. Кроме того, у некоторых пациенток с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возможно даже снижение уровня пролактина во время беременности.</w:t>
      </w:r>
    </w:p>
    <w:p w14:paraId="1CBFB5D4"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беременных женщин с </w:t>
      </w:r>
      <w:proofErr w:type="spellStart"/>
      <w:r w:rsidRPr="0013461A">
        <w:rPr>
          <w:rFonts w:ascii="Times New Roman" w:hAnsi="Times New Roman" w:cs="Times New Roman"/>
          <w:sz w:val="24"/>
          <w:szCs w:val="24"/>
        </w:rPr>
        <w:t>пролактиномами</w:t>
      </w:r>
      <w:proofErr w:type="spellEnd"/>
      <w:r w:rsidRPr="0013461A">
        <w:rPr>
          <w:rFonts w:ascii="Times New Roman" w:hAnsi="Times New Roman" w:cs="Times New Roman"/>
          <w:sz w:val="24"/>
          <w:szCs w:val="24"/>
        </w:rPr>
        <w:t xml:space="preserve"> не рекомендуется проводить измерение уровня пролактина [5,10,11,68,69].</w:t>
      </w:r>
    </w:p>
    <w:p w14:paraId="01AF3DD7" w14:textId="2B7D9E2C"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- 1)</w:t>
      </w:r>
      <w:r w:rsidR="00BB3936">
        <w:rPr>
          <w:rFonts w:ascii="Times New Roman" w:hAnsi="Times New Roman" w:cs="Times New Roman"/>
          <w:b/>
          <w:sz w:val="24"/>
          <w:szCs w:val="24"/>
        </w:rPr>
        <w:t>.</w:t>
      </w:r>
    </w:p>
    <w:p w14:paraId="3AE420F2" w14:textId="77777777" w:rsidR="00BA63D8" w:rsidRPr="0013461A" w:rsidRDefault="00BA63D8" w:rsidP="00DE3ABC">
      <w:pPr>
        <w:widowControl w:val="0"/>
        <w:tabs>
          <w:tab w:val="left" w:pos="851"/>
        </w:tabs>
        <w:spacing w:after="0" w:line="360" w:lineRule="auto"/>
        <w:ind w:firstLine="709"/>
        <w:jc w:val="both"/>
        <w:rPr>
          <w:rFonts w:ascii="Times New Roman" w:hAnsi="Times New Roman" w:cs="Times New Roman"/>
          <w:i/>
          <w:sz w:val="24"/>
          <w:szCs w:val="24"/>
        </w:rPr>
      </w:pPr>
      <w:r w:rsidRPr="00DE3ABC">
        <w:rPr>
          <w:rFonts w:ascii="Times New Roman" w:hAnsi="Times New Roman" w:cs="Times New Roman"/>
          <w:bCs/>
          <w:i/>
          <w:iCs/>
          <w:sz w:val="24"/>
          <w:szCs w:val="24"/>
        </w:rPr>
        <w:t>Комментарии</w:t>
      </w:r>
      <w:proofErr w:type="gramStart"/>
      <w:r w:rsidRPr="00DE3ABC">
        <w:rPr>
          <w:rFonts w:ascii="Times New Roman" w:hAnsi="Times New Roman" w:cs="Times New Roman"/>
          <w:bCs/>
          <w:i/>
          <w:iCs/>
          <w:sz w:val="24"/>
          <w:szCs w:val="24"/>
        </w:rPr>
        <w:t>:</w:t>
      </w:r>
      <w:r w:rsidRPr="0013461A">
        <w:rPr>
          <w:rFonts w:ascii="Times New Roman" w:hAnsi="Times New Roman" w:cs="Times New Roman"/>
          <w:b/>
          <w:sz w:val="24"/>
          <w:szCs w:val="24"/>
        </w:rPr>
        <w:t xml:space="preserve"> </w:t>
      </w:r>
      <w:r w:rsidRPr="0013461A">
        <w:rPr>
          <w:rFonts w:ascii="Times New Roman" w:hAnsi="Times New Roman" w:cs="Times New Roman"/>
          <w:i/>
          <w:sz w:val="24"/>
          <w:szCs w:val="24"/>
        </w:rPr>
        <w:t>С целью</w:t>
      </w:r>
      <w:proofErr w:type="gramEnd"/>
      <w:r w:rsidRPr="0013461A">
        <w:rPr>
          <w:rFonts w:ascii="Times New Roman" w:hAnsi="Times New Roman" w:cs="Times New Roman"/>
          <w:i/>
          <w:sz w:val="24"/>
          <w:szCs w:val="24"/>
        </w:rPr>
        <w:t xml:space="preserve"> динамического контроля беременным женщинам с </w:t>
      </w:r>
      <w:proofErr w:type="spellStart"/>
      <w:r w:rsidRPr="0013461A">
        <w:rPr>
          <w:rFonts w:ascii="Times New Roman" w:hAnsi="Times New Roman" w:cs="Times New Roman"/>
          <w:i/>
          <w:sz w:val="24"/>
          <w:szCs w:val="24"/>
        </w:rPr>
        <w:t>пролактиномами</w:t>
      </w:r>
      <w:proofErr w:type="spellEnd"/>
      <w:r w:rsidRPr="0013461A">
        <w:rPr>
          <w:rFonts w:ascii="Times New Roman" w:hAnsi="Times New Roman" w:cs="Times New Roman"/>
          <w:i/>
          <w:sz w:val="24"/>
          <w:szCs w:val="24"/>
        </w:rPr>
        <w:t xml:space="preserve"> показано наблюдение акушера-гинеколога, эндокринолога и офтальмолога. Пациенткам с </w:t>
      </w:r>
      <w:proofErr w:type="spellStart"/>
      <w:r w:rsidRPr="0013461A">
        <w:rPr>
          <w:rFonts w:ascii="Times New Roman" w:hAnsi="Times New Roman" w:cs="Times New Roman"/>
          <w:i/>
          <w:sz w:val="24"/>
          <w:szCs w:val="24"/>
        </w:rPr>
        <w:t>микроаденомами</w:t>
      </w:r>
      <w:proofErr w:type="spellEnd"/>
      <w:r w:rsidRPr="0013461A">
        <w:rPr>
          <w:rFonts w:ascii="Times New Roman" w:hAnsi="Times New Roman" w:cs="Times New Roman"/>
          <w:i/>
          <w:sz w:val="24"/>
          <w:szCs w:val="24"/>
        </w:rPr>
        <w:t xml:space="preserve"> показано клиническое обследование, включающее в себя сбор жалоб и осмотр 1 раз в триместр. Для женщин с </w:t>
      </w:r>
      <w:proofErr w:type="spellStart"/>
      <w:r w:rsidRPr="0013461A">
        <w:rPr>
          <w:rFonts w:ascii="Times New Roman" w:hAnsi="Times New Roman" w:cs="Times New Roman"/>
          <w:i/>
          <w:sz w:val="24"/>
          <w:szCs w:val="24"/>
        </w:rPr>
        <w:t>макроаденомами</w:t>
      </w:r>
      <w:proofErr w:type="spellEnd"/>
      <w:r w:rsidRPr="0013461A">
        <w:rPr>
          <w:rFonts w:ascii="Times New Roman" w:hAnsi="Times New Roman" w:cs="Times New Roman"/>
          <w:i/>
          <w:sz w:val="24"/>
          <w:szCs w:val="24"/>
        </w:rPr>
        <w:t xml:space="preserve"> консультации должны проводиться не реже 1 раза в месяц с обязательным осмотром офтальмолога и периметрией 1 раз в 2-3 месяца [5,10,11].</w:t>
      </w:r>
    </w:p>
    <w:p w14:paraId="5CD0B476"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Рутинное проведение МРТ турецкого седла беременным пациенткам с </w:t>
      </w:r>
      <w:proofErr w:type="spellStart"/>
      <w:r w:rsidRPr="0013461A">
        <w:rPr>
          <w:rFonts w:ascii="Times New Roman" w:hAnsi="Times New Roman" w:cs="Times New Roman"/>
          <w:sz w:val="24"/>
          <w:szCs w:val="24"/>
        </w:rPr>
        <w:t>микроаденомами</w:t>
      </w:r>
      <w:proofErr w:type="spellEnd"/>
      <w:r w:rsidRPr="0013461A">
        <w:rPr>
          <w:rFonts w:ascii="Times New Roman" w:hAnsi="Times New Roman" w:cs="Times New Roman"/>
          <w:sz w:val="24"/>
          <w:szCs w:val="24"/>
        </w:rPr>
        <w:t xml:space="preserve"> или </w:t>
      </w:r>
      <w:proofErr w:type="spellStart"/>
      <w:r w:rsidRPr="0013461A">
        <w:rPr>
          <w:rFonts w:ascii="Times New Roman" w:hAnsi="Times New Roman" w:cs="Times New Roman"/>
          <w:sz w:val="24"/>
          <w:szCs w:val="24"/>
        </w:rPr>
        <w:t>макроаденомами</w:t>
      </w:r>
      <w:proofErr w:type="spellEnd"/>
      <w:r w:rsidRPr="0013461A">
        <w:rPr>
          <w:rFonts w:ascii="Times New Roman" w:hAnsi="Times New Roman" w:cs="Times New Roman"/>
          <w:sz w:val="24"/>
          <w:szCs w:val="24"/>
        </w:rPr>
        <w:t xml:space="preserve"> без клинических данных, свидетельствующих о росте опухоли, нецелесообразно. При</w:t>
      </w:r>
      <w:r w:rsidR="00DE3ABC">
        <w:rPr>
          <w:rFonts w:ascii="Times New Roman" w:hAnsi="Times New Roman" w:cs="Times New Roman"/>
          <w:sz w:val="24"/>
          <w:szCs w:val="24"/>
        </w:rPr>
        <w:t xml:space="preserve"> </w:t>
      </w:r>
      <w:r w:rsidRPr="0013461A">
        <w:rPr>
          <w:rFonts w:ascii="Times New Roman" w:hAnsi="Times New Roman" w:cs="Times New Roman"/>
          <w:sz w:val="24"/>
          <w:szCs w:val="24"/>
        </w:rPr>
        <w:t>подозрении на рост объемного образования рекомендовано проведение МРТ головного мозга без контрастирования [5,10,11].</w:t>
      </w:r>
    </w:p>
    <w:p w14:paraId="4DA80DD3" w14:textId="0D29CFCF"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- 2)</w:t>
      </w:r>
      <w:r w:rsidR="00BB3936">
        <w:rPr>
          <w:rFonts w:ascii="Times New Roman" w:hAnsi="Times New Roman" w:cs="Times New Roman"/>
          <w:b/>
          <w:sz w:val="24"/>
          <w:szCs w:val="24"/>
        </w:rPr>
        <w:t>.</w:t>
      </w:r>
    </w:p>
    <w:p w14:paraId="43273444"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При выявлении роста опухоли или прогрессировании симптоматики рекомендовано возобновить терапию агонистами дофамина (бромокриптин**, </w:t>
      </w:r>
      <w:proofErr w:type="spellStart"/>
      <w:r w:rsidRPr="0013461A">
        <w:rPr>
          <w:rFonts w:ascii="Times New Roman" w:hAnsi="Times New Roman" w:cs="Times New Roman"/>
          <w:sz w:val="24"/>
          <w:szCs w:val="24"/>
        </w:rPr>
        <w:t>каберголин</w:t>
      </w:r>
      <w:proofErr w:type="spellEnd"/>
      <w:r w:rsidRPr="0013461A">
        <w:rPr>
          <w:rFonts w:ascii="Times New Roman" w:hAnsi="Times New Roman" w:cs="Times New Roman"/>
          <w:sz w:val="24"/>
          <w:szCs w:val="24"/>
        </w:rPr>
        <w:t>** во время беременности [5,10,11,66,67].</w:t>
      </w:r>
    </w:p>
    <w:p w14:paraId="520CDBA9" w14:textId="1815F92A" w:rsidR="00BA63D8" w:rsidRPr="0013461A" w:rsidRDefault="00BA63D8" w:rsidP="00DE3ABC">
      <w:pPr>
        <w:widowControl w:val="0"/>
        <w:tabs>
          <w:tab w:val="left" w:pos="851"/>
        </w:tabs>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- 2)</w:t>
      </w:r>
      <w:r w:rsidR="00BB3936">
        <w:rPr>
          <w:rFonts w:ascii="Times New Roman" w:hAnsi="Times New Roman" w:cs="Times New Roman"/>
          <w:b/>
          <w:sz w:val="24"/>
          <w:szCs w:val="24"/>
        </w:rPr>
        <w:t>.</w:t>
      </w:r>
    </w:p>
    <w:p w14:paraId="5253BCC2"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lastRenderedPageBreak/>
        <w:t xml:space="preserve">Проведение </w:t>
      </w:r>
      <w:proofErr w:type="spellStart"/>
      <w:r w:rsidRPr="0013461A">
        <w:rPr>
          <w:rFonts w:ascii="Times New Roman" w:hAnsi="Times New Roman" w:cs="Times New Roman"/>
          <w:sz w:val="24"/>
          <w:szCs w:val="24"/>
        </w:rPr>
        <w:t>транссфеноидальной</w:t>
      </w:r>
      <w:proofErr w:type="spellEnd"/>
      <w:r w:rsidRPr="0013461A">
        <w:rPr>
          <w:rFonts w:ascii="Times New Roman" w:hAnsi="Times New Roman" w:cs="Times New Roman"/>
          <w:sz w:val="24"/>
          <w:szCs w:val="24"/>
        </w:rPr>
        <w:t xml:space="preserve"> аденомэктомии при отсутствии ответа на медикаментозное лечение и прогрессивном снижении зрения рекомендовано во втором триместре беременности [5,10,11].</w:t>
      </w:r>
    </w:p>
    <w:p w14:paraId="717D3A90" w14:textId="77777777" w:rsidR="00BA63D8" w:rsidRPr="0013461A" w:rsidRDefault="00BA63D8" w:rsidP="00DE3ABC">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А (уровень достоверности доказательств - 2).</w:t>
      </w:r>
    </w:p>
    <w:p w14:paraId="6C3C8937" w14:textId="77777777" w:rsidR="00BA63D8" w:rsidRPr="0013461A" w:rsidRDefault="00BA63D8" w:rsidP="00DE3ABC">
      <w:pPr>
        <w:widowControl w:val="0"/>
        <w:spacing w:after="0" w:line="360" w:lineRule="auto"/>
        <w:ind w:firstLine="709"/>
        <w:jc w:val="both"/>
        <w:rPr>
          <w:rFonts w:ascii="Times New Roman" w:hAnsi="Times New Roman" w:cs="Times New Roman"/>
          <w:i/>
          <w:sz w:val="24"/>
          <w:szCs w:val="24"/>
        </w:rPr>
      </w:pPr>
      <w:r w:rsidRPr="00DE3ABC">
        <w:rPr>
          <w:rFonts w:ascii="Times New Roman" w:hAnsi="Times New Roman" w:cs="Times New Roman"/>
          <w:bCs/>
          <w:i/>
          <w:iCs/>
          <w:sz w:val="24"/>
          <w:szCs w:val="24"/>
        </w:rPr>
        <w:t>Комментарии:</w:t>
      </w:r>
      <w:r w:rsidRPr="0013461A">
        <w:rPr>
          <w:rFonts w:ascii="Times New Roman" w:hAnsi="Times New Roman" w:cs="Times New Roman"/>
          <w:i/>
          <w:sz w:val="24"/>
          <w:szCs w:val="24"/>
        </w:rPr>
        <w:t xml:space="preserve"> В случае роста опухоли во время </w:t>
      </w:r>
      <w:proofErr w:type="spellStart"/>
      <w:r w:rsidRPr="0013461A">
        <w:rPr>
          <w:rFonts w:ascii="Times New Roman" w:hAnsi="Times New Roman" w:cs="Times New Roman"/>
          <w:i/>
          <w:sz w:val="24"/>
          <w:szCs w:val="24"/>
        </w:rPr>
        <w:t>гестации</w:t>
      </w:r>
      <w:proofErr w:type="spellEnd"/>
      <w:r w:rsidRPr="0013461A">
        <w:rPr>
          <w:rFonts w:ascii="Times New Roman" w:hAnsi="Times New Roman" w:cs="Times New Roman"/>
          <w:i/>
          <w:sz w:val="24"/>
          <w:szCs w:val="24"/>
        </w:rPr>
        <w:t xml:space="preserve"> оперативное лечение также может служить альтернативой медикаментозному.</w:t>
      </w:r>
    </w:p>
    <w:p w14:paraId="6968FA30"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пациенток с </w:t>
      </w:r>
      <w:proofErr w:type="spellStart"/>
      <w:r w:rsidRPr="0013461A">
        <w:rPr>
          <w:rFonts w:ascii="Times New Roman" w:hAnsi="Times New Roman" w:cs="Times New Roman"/>
          <w:sz w:val="24"/>
          <w:szCs w:val="24"/>
        </w:rPr>
        <w:t>гиперпролактинемией</w:t>
      </w:r>
      <w:proofErr w:type="spellEnd"/>
      <w:r w:rsidRPr="0013461A">
        <w:rPr>
          <w:rFonts w:ascii="Times New Roman" w:hAnsi="Times New Roman" w:cs="Times New Roman"/>
          <w:sz w:val="24"/>
          <w:szCs w:val="24"/>
        </w:rPr>
        <w:t xml:space="preserve"> рекомендовано ограничить период грудного вскармливания до 6-12 месяцев [11].</w:t>
      </w:r>
    </w:p>
    <w:p w14:paraId="7B530356" w14:textId="77777777" w:rsidR="00BA63D8" w:rsidRPr="0013461A" w:rsidRDefault="00BA63D8" w:rsidP="00DE3ABC">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В (уровень достоверности доказательств - 3).</w:t>
      </w:r>
    </w:p>
    <w:p w14:paraId="3AB3FCC5" w14:textId="77777777" w:rsidR="00BA63D8" w:rsidRPr="0013461A" w:rsidRDefault="00BA63D8" w:rsidP="00DE3ABC">
      <w:pPr>
        <w:widowControl w:val="0"/>
        <w:spacing w:after="0" w:line="360" w:lineRule="auto"/>
        <w:ind w:firstLine="709"/>
        <w:jc w:val="both"/>
        <w:rPr>
          <w:rFonts w:ascii="Times New Roman" w:hAnsi="Times New Roman" w:cs="Times New Roman"/>
          <w:i/>
          <w:sz w:val="24"/>
          <w:szCs w:val="24"/>
        </w:rPr>
      </w:pPr>
      <w:r w:rsidRPr="00DE3ABC">
        <w:rPr>
          <w:rFonts w:ascii="Times New Roman" w:hAnsi="Times New Roman" w:cs="Times New Roman"/>
          <w:bCs/>
          <w:i/>
          <w:iCs/>
          <w:sz w:val="24"/>
          <w:szCs w:val="24"/>
        </w:rPr>
        <w:t>Комментарии:</w:t>
      </w:r>
      <w:r w:rsidRPr="0013461A">
        <w:rPr>
          <w:rFonts w:ascii="Times New Roman" w:hAnsi="Times New Roman" w:cs="Times New Roman"/>
          <w:b/>
          <w:sz w:val="24"/>
          <w:szCs w:val="24"/>
        </w:rPr>
        <w:t xml:space="preserve"> </w:t>
      </w:r>
      <w:r w:rsidRPr="0013461A">
        <w:rPr>
          <w:rFonts w:ascii="Times New Roman" w:hAnsi="Times New Roman" w:cs="Times New Roman"/>
          <w:i/>
          <w:sz w:val="24"/>
          <w:szCs w:val="24"/>
        </w:rPr>
        <w:t>В литературе отсутствуют данные, указывающие на прогрессирование аденом во время грудного вскармливания. Комплексное клинико-рентгенологическое обследование пациенток с</w:t>
      </w:r>
      <w:r w:rsidR="00DE3ABC">
        <w:rPr>
          <w:rFonts w:ascii="Times New Roman" w:hAnsi="Times New Roman" w:cs="Times New Roman"/>
          <w:i/>
          <w:sz w:val="24"/>
          <w:szCs w:val="24"/>
        </w:rPr>
        <w:t xml:space="preserve"> </w:t>
      </w:r>
      <w:proofErr w:type="spellStart"/>
      <w:r w:rsidRPr="0013461A">
        <w:rPr>
          <w:rFonts w:ascii="Times New Roman" w:hAnsi="Times New Roman" w:cs="Times New Roman"/>
          <w:i/>
          <w:sz w:val="24"/>
          <w:szCs w:val="24"/>
        </w:rPr>
        <w:t>гиперпролактинемией</w:t>
      </w:r>
      <w:proofErr w:type="spellEnd"/>
      <w:r w:rsidRPr="0013461A">
        <w:rPr>
          <w:rFonts w:ascii="Times New Roman" w:hAnsi="Times New Roman" w:cs="Times New Roman"/>
          <w:i/>
          <w:sz w:val="24"/>
          <w:szCs w:val="24"/>
        </w:rPr>
        <w:t xml:space="preserve"> после родов и периода лактации не выявило отрицательной динамики заболевания.</w:t>
      </w:r>
    </w:p>
    <w:p w14:paraId="25F4D53B" w14:textId="77777777" w:rsidR="00BA63D8" w:rsidRPr="0013461A" w:rsidRDefault="00BA63D8" w:rsidP="00DE3ABC">
      <w:pPr>
        <w:widowControl w:val="0"/>
        <w:spacing w:after="0" w:line="360" w:lineRule="auto"/>
        <w:ind w:firstLine="709"/>
        <w:jc w:val="both"/>
        <w:rPr>
          <w:rFonts w:ascii="Times New Roman" w:hAnsi="Times New Roman" w:cs="Times New Roman"/>
          <w:b/>
          <w:i/>
          <w:sz w:val="24"/>
          <w:szCs w:val="24"/>
        </w:rPr>
      </w:pPr>
      <w:r w:rsidRPr="0013461A">
        <w:rPr>
          <w:rFonts w:ascii="Times New Roman" w:hAnsi="Times New Roman" w:cs="Times New Roman"/>
          <w:b/>
          <w:i/>
          <w:sz w:val="24"/>
          <w:szCs w:val="24"/>
        </w:rPr>
        <w:t xml:space="preserve">Ведение пациенток с </w:t>
      </w:r>
      <w:proofErr w:type="spellStart"/>
      <w:r w:rsidRPr="0013461A">
        <w:rPr>
          <w:rFonts w:ascii="Times New Roman" w:hAnsi="Times New Roman" w:cs="Times New Roman"/>
          <w:b/>
          <w:i/>
          <w:sz w:val="24"/>
          <w:szCs w:val="24"/>
        </w:rPr>
        <w:t>пролактиномами</w:t>
      </w:r>
      <w:proofErr w:type="spellEnd"/>
      <w:r w:rsidRPr="0013461A">
        <w:rPr>
          <w:rFonts w:ascii="Times New Roman" w:hAnsi="Times New Roman" w:cs="Times New Roman"/>
          <w:b/>
          <w:i/>
          <w:sz w:val="24"/>
          <w:szCs w:val="24"/>
        </w:rPr>
        <w:t xml:space="preserve"> в постменопаузе</w:t>
      </w:r>
    </w:p>
    <w:p w14:paraId="3CA4ECBC" w14:textId="77777777" w:rsidR="00BA63D8" w:rsidRPr="0013461A" w:rsidRDefault="00BA63D8" w:rsidP="00DE3ABC">
      <w:pPr>
        <w:widowControl w:val="0"/>
        <w:numPr>
          <w:ilvl w:val="0"/>
          <w:numId w:val="2"/>
        </w:numPr>
        <w:tabs>
          <w:tab w:val="left" w:pos="851"/>
        </w:tabs>
        <w:spacing w:after="0" w:line="360" w:lineRule="auto"/>
        <w:ind w:left="0"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У пациенток с </w:t>
      </w:r>
      <w:proofErr w:type="spellStart"/>
      <w:r w:rsidRPr="0013461A">
        <w:rPr>
          <w:rFonts w:ascii="Times New Roman" w:hAnsi="Times New Roman" w:cs="Times New Roman"/>
          <w:sz w:val="24"/>
          <w:szCs w:val="24"/>
        </w:rPr>
        <w:t>микропролактиномами</w:t>
      </w:r>
      <w:proofErr w:type="spellEnd"/>
      <w:r w:rsidRPr="0013461A">
        <w:rPr>
          <w:rFonts w:ascii="Times New Roman" w:hAnsi="Times New Roman" w:cs="Times New Roman"/>
          <w:sz w:val="24"/>
          <w:szCs w:val="24"/>
        </w:rPr>
        <w:t xml:space="preserve"> в постменопаузе рекомендовано рассмотреть возможность отмены терапии с дальнейшим динамическим контролем в течение 5 лет [5,10,44].</w:t>
      </w:r>
    </w:p>
    <w:p w14:paraId="1E1AB9E5" w14:textId="77777777" w:rsidR="00BA63D8" w:rsidRPr="0013461A" w:rsidRDefault="00BA63D8" w:rsidP="00872ABD">
      <w:pPr>
        <w:widowControl w:val="0"/>
        <w:spacing w:after="0" w:line="360" w:lineRule="auto"/>
        <w:ind w:firstLine="709"/>
        <w:jc w:val="both"/>
        <w:rPr>
          <w:rFonts w:ascii="Times New Roman" w:hAnsi="Times New Roman" w:cs="Times New Roman"/>
          <w:b/>
          <w:sz w:val="24"/>
          <w:szCs w:val="24"/>
        </w:rPr>
      </w:pPr>
      <w:r w:rsidRPr="0013461A">
        <w:rPr>
          <w:rFonts w:ascii="Times New Roman" w:hAnsi="Times New Roman" w:cs="Times New Roman"/>
          <w:b/>
          <w:sz w:val="24"/>
          <w:szCs w:val="24"/>
        </w:rPr>
        <w:t>Уровень убедительности рекомендаций С (уровень достоверности доказательств - 3).</w:t>
      </w:r>
      <w:r w:rsidR="004C4319" w:rsidRPr="0013461A">
        <w:rPr>
          <w:rFonts w:ascii="Times New Roman" w:hAnsi="Times New Roman" w:cs="Times New Roman"/>
          <w:lang w:eastAsia="ru-RU"/>
        </w:rPr>
        <w:t xml:space="preserve">                                                         </w:t>
      </w:r>
    </w:p>
    <w:p w14:paraId="025A589E" w14:textId="77777777" w:rsidR="00F91D4E" w:rsidRPr="006245E8" w:rsidRDefault="00F91D4E" w:rsidP="00872ABD">
      <w:pPr>
        <w:pStyle w:val="1"/>
        <w:spacing w:before="0" w:line="276" w:lineRule="auto"/>
        <w:jc w:val="center"/>
        <w:rPr>
          <w:rFonts w:ascii="Times New Roman" w:hAnsi="Times New Roman"/>
          <w:b/>
          <w:color w:val="auto"/>
          <w:sz w:val="28"/>
          <w:szCs w:val="28"/>
        </w:rPr>
      </w:pPr>
      <w:bookmarkStart w:id="71" w:name="_Toc531695534"/>
      <w:bookmarkStart w:id="72" w:name="_Toc124415308"/>
      <w:bookmarkStart w:id="73" w:name="_Toc134102636"/>
      <w:r w:rsidRPr="006245E8">
        <w:rPr>
          <w:rFonts w:ascii="Times New Roman" w:hAnsi="Times New Roman"/>
          <w:b/>
          <w:color w:val="auto"/>
          <w:sz w:val="28"/>
          <w:szCs w:val="28"/>
        </w:rPr>
        <w:t>Критерии оценки качества медицинской помощи</w:t>
      </w:r>
      <w:bookmarkEnd w:id="71"/>
      <w:bookmarkEnd w:id="72"/>
      <w:bookmarkEnd w:id="73"/>
    </w:p>
    <w:tbl>
      <w:tblPr>
        <w:tblStyle w:val="24"/>
        <w:tblpPr w:leftFromText="180" w:rightFromText="180" w:vertAnchor="text" w:horzAnchor="margin" w:tblpY="381"/>
        <w:tblW w:w="9982" w:type="dxa"/>
        <w:tblLook w:val="04A0" w:firstRow="1" w:lastRow="0" w:firstColumn="1" w:lastColumn="0" w:noHBand="0" w:noVBand="1"/>
      </w:tblPr>
      <w:tblGrid>
        <w:gridCol w:w="540"/>
        <w:gridCol w:w="5800"/>
        <w:gridCol w:w="1718"/>
        <w:gridCol w:w="1924"/>
      </w:tblGrid>
      <w:tr w:rsidR="00F96563" w:rsidRPr="00DE3ABC" w14:paraId="6B6827B1" w14:textId="77777777" w:rsidTr="00DE3ABC">
        <w:trPr>
          <w:trHeight w:val="18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5F065161" w14:textId="77777777" w:rsidR="00F96563" w:rsidRPr="00DE3ABC" w:rsidRDefault="00F96563" w:rsidP="00DE3ABC">
            <w:pPr>
              <w:tabs>
                <w:tab w:val="left" w:pos="709"/>
              </w:tabs>
              <w:spacing w:after="0" w:line="240" w:lineRule="auto"/>
              <w:ind w:firstLine="567"/>
              <w:jc w:val="both"/>
              <w:rPr>
                <w:rFonts w:ascii="Times New Roman" w:hAnsi="Times New Roman" w:cs="Times New Roman"/>
              </w:rPr>
            </w:pPr>
            <w:r w:rsidRPr="00DE3ABC">
              <w:rPr>
                <w:rFonts w:ascii="Times New Roman" w:hAnsi="Times New Roman" w:cs="Times New Roman"/>
              </w:rPr>
              <w:t>№ п/п</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106CE7FC" w14:textId="77777777" w:rsidR="00F96563" w:rsidRPr="00DE3ABC" w:rsidRDefault="00F96563" w:rsidP="00DE3ABC">
            <w:pPr>
              <w:tabs>
                <w:tab w:val="left" w:pos="709"/>
              </w:tabs>
              <w:spacing w:after="0" w:line="240" w:lineRule="auto"/>
              <w:ind w:firstLine="567"/>
              <w:jc w:val="both"/>
              <w:rPr>
                <w:rFonts w:ascii="Times New Roman" w:hAnsi="Times New Roman" w:cs="Times New Roman"/>
              </w:rPr>
            </w:pPr>
            <w:r w:rsidRPr="00DE3ABC">
              <w:rPr>
                <w:rFonts w:ascii="Times New Roman" w:eastAsiaTheme="minorEastAsia" w:hAnsi="Times New Roman" w:cs="Times New Roman"/>
                <w:shd w:val="clear" w:color="auto" w:fill="FFFFFF"/>
              </w:rPr>
              <w:t>Критерии качества</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3D0C6EB0" w14:textId="77777777" w:rsidR="00F96563" w:rsidRPr="00DE3ABC" w:rsidRDefault="00F96563" w:rsidP="00DE3ABC">
            <w:pPr>
              <w:tabs>
                <w:tab w:val="left" w:pos="709"/>
              </w:tabs>
              <w:spacing w:after="0" w:line="240" w:lineRule="auto"/>
              <w:jc w:val="both"/>
              <w:rPr>
                <w:rFonts w:ascii="Times New Roman" w:hAnsi="Times New Roman" w:cs="Times New Roman"/>
              </w:rPr>
            </w:pPr>
            <w:r w:rsidRPr="00DE3ABC">
              <w:rPr>
                <w:rFonts w:ascii="Times New Roman" w:eastAsia="Arial" w:hAnsi="Times New Roman" w:cs="Times New Roman"/>
                <w:shd w:val="clear" w:color="auto" w:fill="FFFFFF"/>
              </w:rPr>
              <w:t>Уровень</w:t>
            </w:r>
          </w:p>
          <w:p w14:paraId="20FF1BFF" w14:textId="77777777" w:rsidR="00F96563" w:rsidRPr="00DE3ABC" w:rsidRDefault="00F96563" w:rsidP="00DE3ABC">
            <w:pPr>
              <w:tabs>
                <w:tab w:val="left" w:pos="709"/>
              </w:tabs>
              <w:spacing w:after="0" w:line="240" w:lineRule="auto"/>
              <w:jc w:val="both"/>
              <w:rPr>
                <w:rFonts w:ascii="Times New Roman" w:hAnsi="Times New Roman" w:cs="Times New Roman"/>
              </w:rPr>
            </w:pPr>
            <w:r w:rsidRPr="00DE3ABC">
              <w:rPr>
                <w:rFonts w:ascii="Times New Roman" w:eastAsia="Arial" w:hAnsi="Times New Roman" w:cs="Times New Roman"/>
                <w:shd w:val="clear" w:color="auto" w:fill="FFFFFF"/>
              </w:rPr>
              <w:t>достоверности</w:t>
            </w:r>
          </w:p>
          <w:p w14:paraId="75E1D91B" w14:textId="77777777" w:rsidR="00F96563" w:rsidRPr="00DE3ABC" w:rsidRDefault="00F96563" w:rsidP="00DE3ABC">
            <w:pPr>
              <w:tabs>
                <w:tab w:val="left" w:pos="709"/>
              </w:tabs>
              <w:spacing w:after="0" w:line="240" w:lineRule="auto"/>
              <w:jc w:val="both"/>
              <w:rPr>
                <w:rFonts w:ascii="Times New Roman" w:hAnsi="Times New Roman" w:cs="Times New Roman"/>
              </w:rPr>
            </w:pPr>
            <w:r w:rsidRPr="00DE3ABC">
              <w:rPr>
                <w:rFonts w:ascii="Times New Roman" w:eastAsiaTheme="minorEastAsia" w:hAnsi="Times New Roman" w:cs="Times New Roman"/>
                <w:shd w:val="clear" w:color="auto" w:fill="FFFFFF"/>
              </w:rPr>
              <w:t>доказательств</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7452C7FB" w14:textId="77777777" w:rsidR="00F96563" w:rsidRPr="00DE3ABC" w:rsidRDefault="00F96563" w:rsidP="00DE3ABC">
            <w:pPr>
              <w:tabs>
                <w:tab w:val="left" w:pos="709"/>
              </w:tabs>
              <w:spacing w:after="0" w:line="240" w:lineRule="auto"/>
              <w:ind w:firstLine="26"/>
              <w:jc w:val="both"/>
              <w:rPr>
                <w:rFonts w:ascii="Times New Roman" w:hAnsi="Times New Roman" w:cs="Times New Roman"/>
              </w:rPr>
            </w:pPr>
            <w:r w:rsidRPr="00DE3ABC">
              <w:rPr>
                <w:rFonts w:ascii="Times New Roman" w:eastAsia="Arial" w:hAnsi="Times New Roman" w:cs="Times New Roman"/>
                <w:shd w:val="clear" w:color="auto" w:fill="FFFFFF"/>
              </w:rPr>
              <w:t>Уровень убедительности</w:t>
            </w:r>
          </w:p>
          <w:p w14:paraId="26CEED09" w14:textId="77777777" w:rsidR="00F96563" w:rsidRPr="00DE3ABC" w:rsidRDefault="00F96563" w:rsidP="00DE3ABC">
            <w:pPr>
              <w:tabs>
                <w:tab w:val="left" w:pos="709"/>
              </w:tabs>
              <w:spacing w:after="0" w:line="240" w:lineRule="auto"/>
              <w:ind w:firstLine="26"/>
              <w:jc w:val="both"/>
              <w:rPr>
                <w:rFonts w:ascii="Times New Roman" w:hAnsi="Times New Roman" w:cs="Times New Roman"/>
              </w:rPr>
            </w:pPr>
            <w:r w:rsidRPr="00DE3ABC">
              <w:rPr>
                <w:rFonts w:ascii="Times New Roman" w:eastAsiaTheme="minorEastAsia" w:hAnsi="Times New Roman" w:cs="Times New Roman"/>
                <w:shd w:val="clear" w:color="auto" w:fill="FFFFFF"/>
              </w:rPr>
              <w:t>рекомендаций</w:t>
            </w:r>
          </w:p>
        </w:tc>
      </w:tr>
      <w:tr w:rsidR="00F96563" w:rsidRPr="00DE3ABC" w14:paraId="49B3F665" w14:textId="77777777" w:rsidTr="00DE3ABC">
        <w:trPr>
          <w:trHeight w:val="9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15C79EB3" w14:textId="77777777" w:rsidR="00F96563" w:rsidRPr="00872ABD" w:rsidRDefault="00F96563" w:rsidP="00DE3ABC">
            <w:pPr>
              <w:tabs>
                <w:tab w:val="left" w:pos="709"/>
              </w:tabs>
              <w:spacing w:after="0" w:line="240" w:lineRule="auto"/>
              <w:ind w:left="-582" w:firstLine="567"/>
              <w:jc w:val="both"/>
              <w:rPr>
                <w:rFonts w:ascii="Times New Roman" w:hAnsi="Times New Roman" w:cs="Times New Roman"/>
                <w:sz w:val="23"/>
                <w:szCs w:val="23"/>
              </w:rPr>
            </w:pPr>
            <w:r w:rsidRPr="00872ABD">
              <w:rPr>
                <w:rFonts w:ascii="Times New Roman" w:hAnsi="Times New Roman" w:cs="Times New Roman"/>
                <w:sz w:val="23"/>
                <w:szCs w:val="23"/>
              </w:rPr>
              <w:t>1.</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261FF3FF" w14:textId="77777777" w:rsidR="00F96563" w:rsidRPr="00872ABD" w:rsidRDefault="00F96563" w:rsidP="00DE3ABC">
            <w:pPr>
              <w:tabs>
                <w:tab w:val="left" w:pos="709"/>
              </w:tabs>
              <w:spacing w:after="0" w:line="240" w:lineRule="auto"/>
              <w:jc w:val="both"/>
              <w:rPr>
                <w:rFonts w:ascii="Times New Roman" w:hAnsi="Times New Roman" w:cs="Times New Roman"/>
                <w:sz w:val="23"/>
                <w:szCs w:val="23"/>
              </w:rPr>
            </w:pPr>
            <w:r w:rsidRPr="00872ABD">
              <w:rPr>
                <w:rFonts w:ascii="Times New Roman" w:eastAsiaTheme="minorEastAsia" w:hAnsi="Times New Roman" w:cs="Times New Roman"/>
                <w:sz w:val="23"/>
                <w:szCs w:val="23"/>
                <w:shd w:val="clear" w:color="auto" w:fill="FFFFFF"/>
              </w:rPr>
              <w:t>Определение уровня пролактина сыворотки крови</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32E0559B"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А</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6340D839" w14:textId="77777777" w:rsidR="00F96563" w:rsidRPr="00872ABD" w:rsidRDefault="00F96563" w:rsidP="00DE3ABC">
            <w:pPr>
              <w:tabs>
                <w:tab w:val="left" w:pos="1160"/>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1</w:t>
            </w:r>
          </w:p>
        </w:tc>
      </w:tr>
      <w:tr w:rsidR="00F96563" w:rsidRPr="00DE3ABC" w14:paraId="33CE1D56" w14:textId="77777777" w:rsidTr="00DE3ABC">
        <w:trPr>
          <w:trHeight w:val="135"/>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18006BEB" w14:textId="77777777" w:rsidR="00F96563" w:rsidRPr="00872ABD" w:rsidRDefault="00F96563" w:rsidP="00DE3ABC">
            <w:pPr>
              <w:tabs>
                <w:tab w:val="left" w:pos="709"/>
              </w:tabs>
              <w:spacing w:after="0" w:line="240" w:lineRule="auto"/>
              <w:ind w:left="-582" w:firstLine="567"/>
              <w:jc w:val="both"/>
              <w:rPr>
                <w:rFonts w:ascii="Times New Roman" w:hAnsi="Times New Roman" w:cs="Times New Roman"/>
                <w:sz w:val="23"/>
                <w:szCs w:val="23"/>
              </w:rPr>
            </w:pPr>
            <w:r w:rsidRPr="00872ABD">
              <w:rPr>
                <w:rFonts w:ascii="Times New Roman" w:hAnsi="Times New Roman" w:cs="Times New Roman"/>
                <w:sz w:val="23"/>
                <w:szCs w:val="23"/>
              </w:rPr>
              <w:t>2.</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6338C713" w14:textId="77777777" w:rsidR="00F96563" w:rsidRPr="00872ABD" w:rsidRDefault="00F96563" w:rsidP="00DE3ABC">
            <w:pPr>
              <w:tabs>
                <w:tab w:val="left" w:pos="709"/>
              </w:tabs>
              <w:spacing w:after="0" w:line="240" w:lineRule="auto"/>
              <w:jc w:val="both"/>
              <w:rPr>
                <w:rFonts w:ascii="Times New Roman" w:hAnsi="Times New Roman" w:cs="Times New Roman"/>
                <w:sz w:val="23"/>
                <w:szCs w:val="23"/>
              </w:rPr>
            </w:pPr>
            <w:r w:rsidRPr="00872ABD">
              <w:rPr>
                <w:rFonts w:ascii="Times New Roman" w:eastAsiaTheme="minorEastAsia" w:hAnsi="Times New Roman" w:cs="Times New Roman"/>
                <w:sz w:val="23"/>
                <w:szCs w:val="23"/>
                <w:shd w:val="clear" w:color="auto" w:fill="FFFFFF"/>
              </w:rPr>
              <w:t>Определение уровня</w:t>
            </w:r>
            <w:r w:rsidR="00DE3ABC" w:rsidRPr="00872ABD">
              <w:rPr>
                <w:rFonts w:ascii="Times New Roman" w:eastAsiaTheme="minorEastAsia" w:hAnsi="Times New Roman" w:cs="Times New Roman"/>
                <w:sz w:val="23"/>
                <w:szCs w:val="23"/>
                <w:shd w:val="clear" w:color="auto" w:fill="FFFFFF"/>
              </w:rPr>
              <w:t xml:space="preserve"> </w:t>
            </w:r>
            <w:r w:rsidRPr="00872ABD">
              <w:rPr>
                <w:rFonts w:ascii="Times New Roman" w:eastAsiaTheme="minorEastAsia" w:hAnsi="Times New Roman" w:cs="Times New Roman"/>
                <w:sz w:val="23"/>
                <w:szCs w:val="23"/>
                <w:shd w:val="clear" w:color="auto" w:fill="FFFFFF"/>
              </w:rPr>
              <w:t xml:space="preserve">биоактивного пролактина сыворотки крови при подозрении на феномен </w:t>
            </w:r>
            <w:proofErr w:type="spellStart"/>
            <w:r w:rsidRPr="00872ABD">
              <w:rPr>
                <w:rFonts w:ascii="Times New Roman" w:eastAsiaTheme="minorEastAsia" w:hAnsi="Times New Roman" w:cs="Times New Roman"/>
                <w:sz w:val="23"/>
                <w:szCs w:val="23"/>
                <w:shd w:val="clear" w:color="auto" w:fill="FFFFFF"/>
              </w:rPr>
              <w:t>макропролактинемии</w:t>
            </w:r>
            <w:proofErr w:type="spellEnd"/>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143A004B"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В</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1029EF4D" w14:textId="77777777" w:rsidR="00F96563" w:rsidRPr="00872ABD" w:rsidRDefault="00F96563" w:rsidP="00DE3ABC">
            <w:pPr>
              <w:tabs>
                <w:tab w:val="left" w:pos="709"/>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2</w:t>
            </w:r>
          </w:p>
        </w:tc>
      </w:tr>
      <w:tr w:rsidR="00F96563" w:rsidRPr="00DE3ABC" w14:paraId="2D149761" w14:textId="77777777" w:rsidTr="00DE3ABC">
        <w:trPr>
          <w:trHeight w:val="120"/>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05484736" w14:textId="77777777" w:rsidR="00F96563" w:rsidRPr="00872ABD" w:rsidRDefault="00F96563" w:rsidP="00DE3ABC">
            <w:pPr>
              <w:tabs>
                <w:tab w:val="left" w:pos="709"/>
              </w:tabs>
              <w:spacing w:after="0" w:line="240" w:lineRule="auto"/>
              <w:ind w:left="-582" w:firstLine="567"/>
              <w:jc w:val="both"/>
              <w:rPr>
                <w:rFonts w:ascii="Times New Roman" w:hAnsi="Times New Roman" w:cs="Times New Roman"/>
                <w:sz w:val="23"/>
                <w:szCs w:val="23"/>
              </w:rPr>
            </w:pPr>
            <w:r w:rsidRPr="00872ABD">
              <w:rPr>
                <w:rFonts w:ascii="Times New Roman" w:hAnsi="Times New Roman" w:cs="Times New Roman"/>
                <w:sz w:val="23"/>
                <w:szCs w:val="23"/>
              </w:rPr>
              <w:t>3.</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40E0835C" w14:textId="77777777" w:rsidR="00F96563" w:rsidRPr="00872ABD" w:rsidRDefault="00F96563" w:rsidP="00DE3ABC">
            <w:pPr>
              <w:tabs>
                <w:tab w:val="left" w:pos="709"/>
              </w:tabs>
              <w:spacing w:after="0" w:line="240" w:lineRule="auto"/>
              <w:jc w:val="both"/>
              <w:rPr>
                <w:rFonts w:ascii="Times New Roman" w:hAnsi="Times New Roman" w:cs="Times New Roman"/>
                <w:sz w:val="23"/>
                <w:szCs w:val="23"/>
              </w:rPr>
            </w:pPr>
            <w:r w:rsidRPr="00872ABD">
              <w:rPr>
                <w:rFonts w:ascii="Times New Roman" w:eastAsiaTheme="minorEastAsia" w:hAnsi="Times New Roman" w:cs="Times New Roman"/>
                <w:sz w:val="23"/>
                <w:szCs w:val="23"/>
                <w:shd w:val="clear" w:color="auto" w:fill="FFFFFF"/>
              </w:rPr>
              <w:t>МРТ головного мозга при подозрении на опухолевый генез</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001C48BA"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А</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581EB50D" w14:textId="77777777" w:rsidR="00F96563" w:rsidRPr="00872ABD" w:rsidRDefault="00F96563" w:rsidP="00DE3ABC">
            <w:pPr>
              <w:tabs>
                <w:tab w:val="left" w:pos="709"/>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1</w:t>
            </w:r>
          </w:p>
        </w:tc>
      </w:tr>
      <w:tr w:rsidR="00F96563" w:rsidRPr="00DE3ABC" w14:paraId="7E2E86E8" w14:textId="77777777" w:rsidTr="00DE3ABC">
        <w:trPr>
          <w:trHeight w:val="675"/>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0A003C6F" w14:textId="77777777" w:rsidR="00F96563" w:rsidRPr="00872ABD" w:rsidRDefault="00F96563" w:rsidP="00DE3ABC">
            <w:pPr>
              <w:tabs>
                <w:tab w:val="left" w:pos="709"/>
              </w:tabs>
              <w:spacing w:after="0" w:line="240" w:lineRule="auto"/>
              <w:ind w:left="-582" w:firstLine="567"/>
              <w:jc w:val="both"/>
              <w:rPr>
                <w:rFonts w:ascii="Times New Roman" w:hAnsi="Times New Roman" w:cs="Times New Roman"/>
                <w:sz w:val="23"/>
                <w:szCs w:val="23"/>
              </w:rPr>
            </w:pPr>
            <w:r w:rsidRPr="00872ABD">
              <w:rPr>
                <w:rFonts w:ascii="Times New Roman" w:hAnsi="Times New Roman" w:cs="Times New Roman"/>
                <w:sz w:val="23"/>
                <w:szCs w:val="23"/>
              </w:rPr>
              <w:t>4.</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461B19C8" w14:textId="77777777" w:rsidR="00F96563" w:rsidRPr="00872ABD" w:rsidRDefault="00F96563" w:rsidP="00DE3ABC">
            <w:pPr>
              <w:tabs>
                <w:tab w:val="left" w:pos="709"/>
              </w:tabs>
              <w:spacing w:after="0" w:line="240" w:lineRule="auto"/>
              <w:jc w:val="both"/>
              <w:rPr>
                <w:rFonts w:ascii="Times New Roman" w:hAnsi="Times New Roman" w:cs="Times New Roman"/>
                <w:sz w:val="23"/>
                <w:szCs w:val="23"/>
              </w:rPr>
            </w:pPr>
            <w:r w:rsidRPr="00872ABD">
              <w:rPr>
                <w:rFonts w:ascii="Times New Roman" w:eastAsiaTheme="minorEastAsia" w:hAnsi="Times New Roman" w:cs="Times New Roman"/>
                <w:sz w:val="23"/>
                <w:szCs w:val="23"/>
                <w:shd w:val="clear" w:color="auto" w:fill="FFFFFF"/>
              </w:rPr>
              <w:t>Оценка состояния менструальной функции</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18B8F4FC"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В</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0A9B2D89" w14:textId="77777777" w:rsidR="00F96563" w:rsidRPr="00872ABD" w:rsidRDefault="00F96563" w:rsidP="00DE3ABC">
            <w:pPr>
              <w:tabs>
                <w:tab w:val="left" w:pos="709"/>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2</w:t>
            </w:r>
          </w:p>
        </w:tc>
      </w:tr>
      <w:tr w:rsidR="00F96563" w:rsidRPr="00DE3ABC" w14:paraId="4E16B1B9" w14:textId="77777777" w:rsidTr="00DE3ABC">
        <w:trPr>
          <w:trHeight w:val="138"/>
        </w:trPr>
        <w:tc>
          <w:tcPr>
            <w:tcW w:w="540" w:type="dxa"/>
            <w:tcBorders>
              <w:top w:val="single" w:sz="4" w:space="0" w:color="auto"/>
              <w:left w:val="single" w:sz="4" w:space="0" w:color="000000" w:themeColor="text1"/>
              <w:bottom w:val="single" w:sz="4" w:space="0" w:color="auto"/>
              <w:right w:val="single" w:sz="4" w:space="0" w:color="000000" w:themeColor="text1"/>
            </w:tcBorders>
            <w:hideMark/>
          </w:tcPr>
          <w:p w14:paraId="59FA5D94" w14:textId="77777777" w:rsidR="00F96563" w:rsidRPr="00872ABD" w:rsidRDefault="00F96563" w:rsidP="00DE3ABC">
            <w:pPr>
              <w:tabs>
                <w:tab w:val="left" w:pos="709"/>
              </w:tabs>
              <w:spacing w:after="0" w:line="240" w:lineRule="auto"/>
              <w:ind w:left="-582" w:firstLine="567"/>
              <w:jc w:val="both"/>
              <w:rPr>
                <w:rFonts w:ascii="Times New Roman" w:hAnsi="Times New Roman" w:cs="Times New Roman"/>
                <w:sz w:val="23"/>
                <w:szCs w:val="23"/>
              </w:rPr>
            </w:pPr>
            <w:r w:rsidRPr="00872ABD">
              <w:rPr>
                <w:rFonts w:ascii="Times New Roman" w:hAnsi="Times New Roman" w:cs="Times New Roman"/>
                <w:sz w:val="23"/>
                <w:szCs w:val="23"/>
              </w:rPr>
              <w:t>5.</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74E4D4CC" w14:textId="77777777" w:rsidR="00F96563" w:rsidRPr="00872ABD" w:rsidRDefault="00F96563" w:rsidP="00DE3ABC">
            <w:pPr>
              <w:tabs>
                <w:tab w:val="left" w:pos="709"/>
              </w:tabs>
              <w:spacing w:after="0" w:line="240" w:lineRule="auto"/>
              <w:jc w:val="both"/>
              <w:rPr>
                <w:rFonts w:ascii="Times New Roman" w:eastAsiaTheme="minorEastAsia" w:hAnsi="Times New Roman" w:cs="Times New Roman"/>
                <w:sz w:val="23"/>
                <w:szCs w:val="23"/>
                <w:shd w:val="clear" w:color="auto" w:fill="FFFFFF"/>
              </w:rPr>
            </w:pPr>
            <w:r w:rsidRPr="00872ABD">
              <w:rPr>
                <w:rFonts w:ascii="Times New Roman" w:eastAsiaTheme="minorEastAsia" w:hAnsi="Times New Roman" w:cs="Times New Roman"/>
                <w:sz w:val="23"/>
                <w:szCs w:val="23"/>
                <w:shd w:val="clear" w:color="auto" w:fill="FFFFFF"/>
              </w:rPr>
              <w:t xml:space="preserve">Оценка наличия </w:t>
            </w:r>
            <w:proofErr w:type="spellStart"/>
            <w:r w:rsidRPr="00872ABD">
              <w:rPr>
                <w:rFonts w:ascii="Times New Roman" w:eastAsiaTheme="minorEastAsia" w:hAnsi="Times New Roman" w:cs="Times New Roman"/>
                <w:sz w:val="23"/>
                <w:szCs w:val="23"/>
                <w:shd w:val="clear" w:color="auto" w:fill="FFFFFF"/>
              </w:rPr>
              <w:t>галактореи</w:t>
            </w:r>
            <w:proofErr w:type="spellEnd"/>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09C494BE"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В</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558AEF99" w14:textId="77777777" w:rsidR="00F96563" w:rsidRPr="00872ABD" w:rsidRDefault="00F96563" w:rsidP="00DE3ABC">
            <w:pPr>
              <w:tabs>
                <w:tab w:val="left" w:pos="709"/>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2</w:t>
            </w:r>
          </w:p>
        </w:tc>
      </w:tr>
      <w:tr w:rsidR="00F96563" w:rsidRPr="00DE3ABC" w14:paraId="175382E5" w14:textId="77777777" w:rsidTr="00DE3ABC">
        <w:trPr>
          <w:trHeight w:val="525"/>
        </w:trPr>
        <w:tc>
          <w:tcPr>
            <w:tcW w:w="540" w:type="dxa"/>
            <w:tcBorders>
              <w:top w:val="single" w:sz="4" w:space="0" w:color="auto"/>
              <w:left w:val="single" w:sz="4" w:space="0" w:color="auto"/>
              <w:bottom w:val="single" w:sz="4" w:space="0" w:color="auto"/>
              <w:right w:val="single" w:sz="4" w:space="0" w:color="000000" w:themeColor="text1"/>
            </w:tcBorders>
            <w:hideMark/>
          </w:tcPr>
          <w:p w14:paraId="57ACEAAF" w14:textId="77777777" w:rsidR="00F96563" w:rsidRPr="00872ABD" w:rsidRDefault="00F96563" w:rsidP="00DE3ABC">
            <w:pPr>
              <w:tabs>
                <w:tab w:val="left" w:pos="709"/>
              </w:tabs>
              <w:spacing w:after="0" w:line="240" w:lineRule="auto"/>
              <w:ind w:firstLine="567"/>
              <w:jc w:val="both"/>
              <w:rPr>
                <w:rFonts w:ascii="Times New Roman" w:hAnsi="Times New Roman" w:cs="Times New Roman"/>
                <w:sz w:val="23"/>
                <w:szCs w:val="23"/>
              </w:rPr>
            </w:pPr>
            <w:r w:rsidRPr="00872ABD">
              <w:rPr>
                <w:rFonts w:ascii="Times New Roman" w:hAnsi="Times New Roman" w:cs="Times New Roman"/>
                <w:sz w:val="23"/>
                <w:szCs w:val="23"/>
              </w:rPr>
              <w:t>6.</w:t>
            </w:r>
          </w:p>
        </w:tc>
        <w:tc>
          <w:tcPr>
            <w:tcW w:w="5805" w:type="dxa"/>
            <w:tcBorders>
              <w:top w:val="single" w:sz="4" w:space="0" w:color="auto"/>
              <w:left w:val="single" w:sz="4" w:space="0" w:color="000000" w:themeColor="text1"/>
              <w:bottom w:val="single" w:sz="4" w:space="0" w:color="auto"/>
              <w:right w:val="single" w:sz="4" w:space="0" w:color="000000" w:themeColor="text1"/>
            </w:tcBorders>
            <w:hideMark/>
          </w:tcPr>
          <w:p w14:paraId="1FB42BAB" w14:textId="77777777" w:rsidR="00F96563" w:rsidRPr="00872ABD" w:rsidRDefault="00F96563" w:rsidP="00DE3ABC">
            <w:pPr>
              <w:tabs>
                <w:tab w:val="left" w:pos="709"/>
              </w:tabs>
              <w:spacing w:after="0" w:line="240" w:lineRule="auto"/>
              <w:ind w:firstLine="567"/>
              <w:jc w:val="both"/>
              <w:rPr>
                <w:rFonts w:ascii="Times New Roman" w:hAnsi="Times New Roman" w:cs="Times New Roman"/>
                <w:sz w:val="23"/>
                <w:szCs w:val="23"/>
              </w:rPr>
            </w:pPr>
            <w:r w:rsidRPr="00872ABD">
              <w:rPr>
                <w:rFonts w:ascii="Times New Roman" w:eastAsiaTheme="minorEastAsia" w:hAnsi="Times New Roman" w:cs="Times New Roman"/>
                <w:sz w:val="23"/>
                <w:szCs w:val="23"/>
                <w:shd w:val="clear" w:color="auto" w:fill="FFFFFF"/>
              </w:rPr>
              <w:t xml:space="preserve">Назначение терапии агонистами дофамина при симптоматической </w:t>
            </w:r>
            <w:proofErr w:type="spellStart"/>
            <w:r w:rsidRPr="00872ABD">
              <w:rPr>
                <w:rFonts w:ascii="Times New Roman" w:eastAsiaTheme="minorEastAsia" w:hAnsi="Times New Roman" w:cs="Times New Roman"/>
                <w:sz w:val="23"/>
                <w:szCs w:val="23"/>
                <w:shd w:val="clear" w:color="auto" w:fill="FFFFFF"/>
              </w:rPr>
              <w:t>гиперпролактинемии</w:t>
            </w:r>
            <w:proofErr w:type="spellEnd"/>
            <w:r w:rsidRPr="00872ABD">
              <w:rPr>
                <w:rFonts w:ascii="Times New Roman" w:eastAsiaTheme="minorEastAsia" w:hAnsi="Times New Roman" w:cs="Times New Roman"/>
                <w:sz w:val="23"/>
                <w:szCs w:val="23"/>
                <w:shd w:val="clear" w:color="auto" w:fill="FFFFFF"/>
              </w:rPr>
              <w:t xml:space="preserve"> </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14:paraId="5DFC0EC5" w14:textId="77777777" w:rsidR="00F96563" w:rsidRPr="00872ABD" w:rsidRDefault="00F96563" w:rsidP="00DE3ABC">
            <w:pPr>
              <w:tabs>
                <w:tab w:val="left" w:pos="709"/>
              </w:tabs>
              <w:spacing w:after="0" w:line="240" w:lineRule="auto"/>
              <w:ind w:firstLine="567"/>
              <w:jc w:val="center"/>
              <w:rPr>
                <w:rFonts w:ascii="Times New Roman" w:hAnsi="Times New Roman" w:cs="Times New Roman"/>
                <w:sz w:val="23"/>
                <w:szCs w:val="23"/>
              </w:rPr>
            </w:pPr>
            <w:r w:rsidRPr="00872ABD">
              <w:rPr>
                <w:rFonts w:ascii="Times New Roman" w:hAnsi="Times New Roman" w:cs="Times New Roman"/>
                <w:sz w:val="23"/>
                <w:szCs w:val="23"/>
              </w:rPr>
              <w:t>А</w:t>
            </w:r>
          </w:p>
        </w:tc>
        <w:tc>
          <w:tcPr>
            <w:tcW w:w="1924" w:type="dxa"/>
            <w:tcBorders>
              <w:top w:val="single" w:sz="4" w:space="0" w:color="auto"/>
              <w:left w:val="single" w:sz="4" w:space="0" w:color="000000" w:themeColor="text1"/>
              <w:bottom w:val="single" w:sz="4" w:space="0" w:color="auto"/>
              <w:right w:val="single" w:sz="4" w:space="0" w:color="000000" w:themeColor="text1"/>
            </w:tcBorders>
            <w:hideMark/>
          </w:tcPr>
          <w:p w14:paraId="29CF78A1" w14:textId="77777777" w:rsidR="00F96563" w:rsidRPr="00872ABD" w:rsidRDefault="00F96563" w:rsidP="00DE3ABC">
            <w:pPr>
              <w:tabs>
                <w:tab w:val="left" w:pos="709"/>
              </w:tabs>
              <w:spacing w:after="0" w:line="240" w:lineRule="auto"/>
              <w:ind w:firstLine="26"/>
              <w:jc w:val="center"/>
              <w:rPr>
                <w:rFonts w:ascii="Times New Roman" w:hAnsi="Times New Roman" w:cs="Times New Roman"/>
                <w:sz w:val="23"/>
                <w:szCs w:val="23"/>
              </w:rPr>
            </w:pPr>
            <w:r w:rsidRPr="00872ABD">
              <w:rPr>
                <w:rFonts w:ascii="Times New Roman" w:hAnsi="Times New Roman" w:cs="Times New Roman"/>
                <w:sz w:val="23"/>
                <w:szCs w:val="23"/>
              </w:rPr>
              <w:t>1</w:t>
            </w:r>
          </w:p>
        </w:tc>
      </w:tr>
    </w:tbl>
    <w:p w14:paraId="79D14CD3" w14:textId="77777777" w:rsidR="00F91D4E" w:rsidRPr="006657F8" w:rsidRDefault="00DE3ABC" w:rsidP="006657F8">
      <w:pPr>
        <w:pStyle w:val="1"/>
        <w:jc w:val="center"/>
        <w:rPr>
          <w:rFonts w:ascii="Times New Roman" w:hAnsi="Times New Roman"/>
          <w:b/>
          <w:color w:val="auto"/>
          <w:sz w:val="28"/>
          <w:szCs w:val="28"/>
        </w:rPr>
      </w:pPr>
      <w:bookmarkStart w:id="74" w:name="_Toc531695535"/>
      <w:bookmarkStart w:id="75" w:name="_Toc124415309"/>
      <w:bookmarkStart w:id="76" w:name="_Toc134102637"/>
      <w:r>
        <w:rPr>
          <w:rFonts w:ascii="Times New Roman" w:hAnsi="Times New Roman"/>
          <w:b/>
          <w:color w:val="auto"/>
          <w:sz w:val="28"/>
          <w:szCs w:val="28"/>
        </w:rPr>
        <w:lastRenderedPageBreak/>
        <w:t>С</w:t>
      </w:r>
      <w:r w:rsidR="00F91D4E" w:rsidRPr="006657F8">
        <w:rPr>
          <w:rFonts w:ascii="Times New Roman" w:hAnsi="Times New Roman"/>
          <w:b/>
          <w:color w:val="auto"/>
          <w:sz w:val="28"/>
          <w:szCs w:val="28"/>
        </w:rPr>
        <w:t>писок литературы</w:t>
      </w:r>
      <w:bookmarkEnd w:id="74"/>
      <w:bookmarkEnd w:id="75"/>
      <w:bookmarkEnd w:id="76"/>
    </w:p>
    <w:p w14:paraId="6D7D3F5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Дедов И.И., Мельниченко Г.А., Романцова Т.И. Синдром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М: Триада 2004; с.304.</w:t>
      </w:r>
    </w:p>
    <w:p w14:paraId="78F42D8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Klibanski</w:t>
      </w:r>
      <w:proofErr w:type="spellEnd"/>
      <w:r w:rsidRPr="0013461A">
        <w:rPr>
          <w:rFonts w:ascii="Times New Roman" w:eastAsia="Times New Roman" w:hAnsi="Times New Roman" w:cs="Times New Roman"/>
          <w:sz w:val="24"/>
          <w:szCs w:val="24"/>
          <w:lang w:val="en-US" w:eastAsia="ru-RU"/>
        </w:rPr>
        <w:t xml:space="preserve"> A. Prolactinomas. Clinical practice. </w:t>
      </w:r>
      <w:r w:rsidRPr="0013461A">
        <w:rPr>
          <w:rFonts w:ascii="Times New Roman" w:eastAsia="Times New Roman" w:hAnsi="Times New Roman" w:cs="Times New Roman"/>
          <w:sz w:val="24"/>
          <w:szCs w:val="24"/>
          <w:lang w:eastAsia="ru-RU"/>
        </w:rPr>
        <w:t xml:space="preserve">N </w:t>
      </w:r>
      <w:proofErr w:type="spellStart"/>
      <w:r w:rsidRPr="0013461A">
        <w:rPr>
          <w:rFonts w:ascii="Times New Roman" w:eastAsia="Times New Roman" w:hAnsi="Times New Roman" w:cs="Times New Roman"/>
          <w:sz w:val="24"/>
          <w:szCs w:val="24"/>
          <w:lang w:eastAsia="ru-RU"/>
        </w:rPr>
        <w:t>Engl</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Med</w:t>
      </w:r>
      <w:proofErr w:type="spellEnd"/>
      <w:r w:rsidRPr="0013461A">
        <w:rPr>
          <w:rFonts w:ascii="Times New Roman" w:eastAsia="Times New Roman" w:hAnsi="Times New Roman" w:cs="Times New Roman"/>
          <w:sz w:val="24"/>
          <w:szCs w:val="24"/>
          <w:lang w:eastAsia="ru-RU"/>
        </w:rPr>
        <w:t xml:space="preserve"> 2010; №362:1219–1226.</w:t>
      </w:r>
    </w:p>
    <w:p w14:paraId="4A842335"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Melmed</w:t>
      </w:r>
      <w:proofErr w:type="spellEnd"/>
      <w:r w:rsidRPr="0013461A">
        <w:rPr>
          <w:rFonts w:ascii="Times New Roman" w:eastAsia="Times New Roman" w:hAnsi="Times New Roman" w:cs="Times New Roman"/>
          <w:sz w:val="24"/>
          <w:szCs w:val="24"/>
          <w:lang w:val="en-US" w:eastAsia="ru-RU"/>
        </w:rPr>
        <w:t xml:space="preserve"> S. Mechanisms for pituitary tumorigenesis: the plastic pituitary.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Invest 2003; №112:1603–1618.</w:t>
      </w:r>
    </w:p>
    <w:p w14:paraId="4A478FE1"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Мельниченко Г.А., Марова Е.И., </w:t>
      </w:r>
      <w:proofErr w:type="spellStart"/>
      <w:r w:rsidRPr="0013461A">
        <w:rPr>
          <w:rFonts w:ascii="Times New Roman" w:eastAsia="Times New Roman" w:hAnsi="Times New Roman" w:cs="Times New Roman"/>
          <w:sz w:val="24"/>
          <w:szCs w:val="24"/>
          <w:lang w:eastAsia="ru-RU"/>
        </w:rPr>
        <w:t>Дзеранова</w:t>
      </w:r>
      <w:proofErr w:type="spellEnd"/>
      <w:r w:rsidRPr="0013461A">
        <w:rPr>
          <w:rFonts w:ascii="Times New Roman" w:eastAsia="Times New Roman" w:hAnsi="Times New Roman" w:cs="Times New Roman"/>
          <w:sz w:val="24"/>
          <w:szCs w:val="24"/>
          <w:lang w:eastAsia="ru-RU"/>
        </w:rPr>
        <w:t xml:space="preserve"> Л.К., Вакс В.В.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xml:space="preserve"> у женщин и мужчин: Пособие для врачей. М. 2008; с.56.</w:t>
      </w:r>
    </w:p>
    <w:p w14:paraId="36678C98"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proofErr w:type="spellStart"/>
      <w:r w:rsidRPr="0013461A">
        <w:rPr>
          <w:rFonts w:ascii="Times New Roman" w:eastAsia="Times New Roman" w:hAnsi="Times New Roman" w:cs="Times New Roman"/>
          <w:sz w:val="24"/>
          <w:szCs w:val="24"/>
          <w:lang w:val="en-US" w:eastAsia="ru-RU"/>
        </w:rPr>
        <w:t>Melmed</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Casanueva</w:t>
      </w:r>
      <w:proofErr w:type="spellEnd"/>
      <w:r w:rsidRPr="0013461A">
        <w:rPr>
          <w:rFonts w:ascii="Times New Roman" w:eastAsia="Times New Roman" w:hAnsi="Times New Roman" w:cs="Times New Roman"/>
          <w:sz w:val="24"/>
          <w:szCs w:val="24"/>
          <w:lang w:val="en-US" w:eastAsia="ru-RU"/>
        </w:rPr>
        <w:t xml:space="preserve"> F., Hoffman A., Kleinberg D., </w:t>
      </w:r>
      <w:proofErr w:type="spellStart"/>
      <w:r w:rsidRPr="0013461A">
        <w:rPr>
          <w:rFonts w:ascii="Times New Roman" w:eastAsia="Times New Roman" w:hAnsi="Times New Roman" w:cs="Times New Roman"/>
          <w:sz w:val="24"/>
          <w:szCs w:val="24"/>
          <w:lang w:val="en-US" w:eastAsia="ru-RU"/>
        </w:rPr>
        <w:t>Montori</w:t>
      </w:r>
      <w:proofErr w:type="spellEnd"/>
      <w:r w:rsidRPr="0013461A">
        <w:rPr>
          <w:rFonts w:ascii="Times New Roman" w:eastAsia="Times New Roman" w:hAnsi="Times New Roman" w:cs="Times New Roman"/>
          <w:sz w:val="24"/>
          <w:szCs w:val="24"/>
          <w:lang w:val="en-US" w:eastAsia="ru-RU"/>
        </w:rPr>
        <w:t xml:space="preserve"> V., </w:t>
      </w:r>
      <w:proofErr w:type="spellStart"/>
      <w:r w:rsidRPr="0013461A">
        <w:rPr>
          <w:rFonts w:ascii="Times New Roman" w:eastAsia="Times New Roman" w:hAnsi="Times New Roman" w:cs="Times New Roman"/>
          <w:sz w:val="24"/>
          <w:szCs w:val="24"/>
          <w:lang w:val="en-US" w:eastAsia="ru-RU"/>
        </w:rPr>
        <w:t>Schlechte</w:t>
      </w:r>
      <w:proofErr w:type="spellEnd"/>
      <w:r w:rsidRPr="0013461A">
        <w:rPr>
          <w:rFonts w:ascii="Times New Roman" w:eastAsia="Times New Roman" w:hAnsi="Times New Roman" w:cs="Times New Roman"/>
          <w:sz w:val="24"/>
          <w:szCs w:val="24"/>
          <w:lang w:val="en-US" w:eastAsia="ru-RU"/>
        </w:rPr>
        <w:t xml:space="preserve"> J. et al. Diagnosis and treatment of hyperprolactinemia: an Endocrine Society Clinical Practice Guideline. </w:t>
      </w:r>
      <w:proofErr w:type="spellStart"/>
      <w:r w:rsidRPr="0013461A">
        <w:rPr>
          <w:rFonts w:ascii="Times New Roman" w:eastAsia="Times New Roman" w:hAnsi="Times New Roman" w:cs="Times New Roman"/>
          <w:sz w:val="24"/>
          <w:szCs w:val="24"/>
          <w:lang w:val="en-US" w:eastAsia="ru-RU"/>
        </w:rPr>
        <w:t>JClin</w:t>
      </w:r>
      <w:proofErr w:type="spellEnd"/>
      <w:r w:rsidRPr="0013461A">
        <w:rPr>
          <w:rFonts w:ascii="Times New Roman" w:eastAsia="Times New Roman" w:hAnsi="Times New Roman" w:cs="Times New Roman"/>
          <w:sz w:val="24"/>
          <w:szCs w:val="24"/>
          <w:lang w:val="en-US" w:eastAsia="ru-RU"/>
        </w:rPr>
        <w:t xml:space="preserve"> Endocrinol </w:t>
      </w:r>
      <w:proofErr w:type="spellStart"/>
      <w:r w:rsidRPr="0013461A">
        <w:rPr>
          <w:rFonts w:ascii="Times New Roman" w:eastAsia="Times New Roman" w:hAnsi="Times New Roman" w:cs="Times New Roman"/>
          <w:sz w:val="24"/>
          <w:szCs w:val="24"/>
          <w:lang w:val="en-US" w:eastAsia="ru-RU"/>
        </w:rPr>
        <w:t>Metab</w:t>
      </w:r>
      <w:proofErr w:type="spellEnd"/>
      <w:r w:rsidRPr="0013461A">
        <w:rPr>
          <w:rFonts w:ascii="Times New Roman" w:eastAsia="Times New Roman" w:hAnsi="Times New Roman" w:cs="Times New Roman"/>
          <w:sz w:val="24"/>
          <w:szCs w:val="24"/>
          <w:lang w:val="en-US" w:eastAsia="ru-RU"/>
        </w:rPr>
        <w:t xml:space="preserve"> 2011; №96:273-88.</w:t>
      </w:r>
    </w:p>
    <w:p w14:paraId="3D89859A"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Клиническая </w:t>
      </w:r>
      <w:proofErr w:type="spellStart"/>
      <w:r w:rsidRPr="0013461A">
        <w:rPr>
          <w:rFonts w:ascii="Times New Roman" w:eastAsia="Times New Roman" w:hAnsi="Times New Roman" w:cs="Times New Roman"/>
          <w:sz w:val="24"/>
          <w:szCs w:val="24"/>
          <w:lang w:eastAsia="ru-RU"/>
        </w:rPr>
        <w:t>нейроэндокринология</w:t>
      </w:r>
      <w:proofErr w:type="spellEnd"/>
      <w:r w:rsidRPr="0013461A">
        <w:rPr>
          <w:rFonts w:ascii="Times New Roman" w:eastAsia="Times New Roman" w:hAnsi="Times New Roman" w:cs="Times New Roman"/>
          <w:sz w:val="24"/>
          <w:szCs w:val="24"/>
          <w:lang w:eastAsia="ru-RU"/>
        </w:rPr>
        <w:t>. Под ред. И.И. Дедова. М 2011; 113-118.</w:t>
      </w:r>
    </w:p>
    <w:p w14:paraId="5FD72B60"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Kars M., </w:t>
      </w:r>
      <w:proofErr w:type="spellStart"/>
      <w:r w:rsidRPr="0013461A">
        <w:rPr>
          <w:rFonts w:ascii="Times New Roman" w:eastAsia="Times New Roman" w:hAnsi="Times New Roman" w:cs="Times New Roman"/>
          <w:sz w:val="24"/>
          <w:szCs w:val="24"/>
          <w:lang w:val="en-US" w:eastAsia="ru-RU"/>
        </w:rPr>
        <w:t>Souverein</w:t>
      </w:r>
      <w:proofErr w:type="spellEnd"/>
      <w:r w:rsidRPr="0013461A">
        <w:rPr>
          <w:rFonts w:ascii="Times New Roman" w:eastAsia="Times New Roman" w:hAnsi="Times New Roman" w:cs="Times New Roman"/>
          <w:sz w:val="24"/>
          <w:szCs w:val="24"/>
          <w:lang w:val="en-US" w:eastAsia="ru-RU"/>
        </w:rPr>
        <w:t xml:space="preserve"> P.C., </w:t>
      </w:r>
      <w:proofErr w:type="spellStart"/>
      <w:r w:rsidRPr="0013461A">
        <w:rPr>
          <w:rFonts w:ascii="Times New Roman" w:eastAsia="Times New Roman" w:hAnsi="Times New Roman" w:cs="Times New Roman"/>
          <w:sz w:val="24"/>
          <w:szCs w:val="24"/>
          <w:lang w:val="en-US" w:eastAsia="ru-RU"/>
        </w:rPr>
        <w:t>Herings</w:t>
      </w:r>
      <w:proofErr w:type="spellEnd"/>
      <w:r w:rsidRPr="0013461A">
        <w:rPr>
          <w:rFonts w:ascii="Times New Roman" w:eastAsia="Times New Roman" w:hAnsi="Times New Roman" w:cs="Times New Roman"/>
          <w:sz w:val="24"/>
          <w:szCs w:val="24"/>
          <w:lang w:val="en-US" w:eastAsia="ru-RU"/>
        </w:rPr>
        <w:t xml:space="preserve"> R.M., </w:t>
      </w:r>
      <w:proofErr w:type="spellStart"/>
      <w:r w:rsidRPr="0013461A">
        <w:rPr>
          <w:rFonts w:ascii="Times New Roman" w:eastAsia="Times New Roman" w:hAnsi="Times New Roman" w:cs="Times New Roman"/>
          <w:sz w:val="24"/>
          <w:szCs w:val="24"/>
          <w:lang w:val="en-US" w:eastAsia="ru-RU"/>
        </w:rPr>
        <w:t>Romijn</w:t>
      </w:r>
      <w:proofErr w:type="spellEnd"/>
      <w:r w:rsidRPr="0013461A">
        <w:rPr>
          <w:rFonts w:ascii="Times New Roman" w:eastAsia="Times New Roman" w:hAnsi="Times New Roman" w:cs="Times New Roman"/>
          <w:sz w:val="24"/>
          <w:szCs w:val="24"/>
          <w:lang w:val="en-US" w:eastAsia="ru-RU"/>
        </w:rPr>
        <w:t xml:space="preserve"> J.A., </w:t>
      </w:r>
      <w:proofErr w:type="spellStart"/>
      <w:r w:rsidRPr="0013461A">
        <w:rPr>
          <w:rFonts w:ascii="Times New Roman" w:eastAsia="Times New Roman" w:hAnsi="Times New Roman" w:cs="Times New Roman"/>
          <w:sz w:val="24"/>
          <w:szCs w:val="24"/>
          <w:lang w:val="en-US" w:eastAsia="ru-RU"/>
        </w:rPr>
        <w:t>Vandenbroucke</w:t>
      </w:r>
      <w:proofErr w:type="spellEnd"/>
      <w:r w:rsidRPr="0013461A">
        <w:rPr>
          <w:rFonts w:ascii="Times New Roman" w:eastAsia="Times New Roman" w:hAnsi="Times New Roman" w:cs="Times New Roman"/>
          <w:sz w:val="24"/>
          <w:szCs w:val="24"/>
          <w:lang w:val="en-US" w:eastAsia="ru-RU"/>
        </w:rPr>
        <w:t xml:space="preserve"> J.P., de Boer A., Dekkers O.M. Estimated age- and sex-specific incidence and prevalence of dopamine agonist-treated hyperprolactinemia.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2009; №94:2729–2734.</w:t>
      </w:r>
    </w:p>
    <w:p w14:paraId="5CA7F82F"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Fernandez A., </w:t>
      </w:r>
      <w:proofErr w:type="spellStart"/>
      <w:r w:rsidRPr="0013461A">
        <w:rPr>
          <w:rFonts w:ascii="Times New Roman" w:eastAsia="Times New Roman" w:hAnsi="Times New Roman" w:cs="Times New Roman"/>
          <w:sz w:val="24"/>
          <w:szCs w:val="24"/>
          <w:lang w:val="en-US" w:eastAsia="ru-RU"/>
        </w:rPr>
        <w:t>Karavitaki</w:t>
      </w:r>
      <w:proofErr w:type="spellEnd"/>
      <w:r w:rsidRPr="0013461A">
        <w:rPr>
          <w:rFonts w:ascii="Times New Roman" w:eastAsia="Times New Roman" w:hAnsi="Times New Roman" w:cs="Times New Roman"/>
          <w:sz w:val="24"/>
          <w:szCs w:val="24"/>
          <w:lang w:val="en-US" w:eastAsia="ru-RU"/>
        </w:rPr>
        <w:t xml:space="preserve"> N., Wass J.A. Prevalence of pituitary adenomas: a community-based, cross-sectional study in Banbury (</w:t>
      </w:r>
      <w:proofErr w:type="spellStart"/>
      <w:r w:rsidRPr="0013461A">
        <w:rPr>
          <w:rFonts w:ascii="Times New Roman" w:eastAsia="Times New Roman" w:hAnsi="Times New Roman" w:cs="Times New Roman"/>
          <w:sz w:val="24"/>
          <w:szCs w:val="24"/>
          <w:lang w:val="en-US" w:eastAsia="ru-RU"/>
        </w:rPr>
        <w:t>Oxfordshire</w:t>
      </w:r>
      <w:proofErr w:type="spellEnd"/>
      <w:r w:rsidRPr="0013461A">
        <w:rPr>
          <w:rFonts w:ascii="Times New Roman" w:eastAsia="Times New Roman" w:hAnsi="Times New Roman" w:cs="Times New Roman"/>
          <w:sz w:val="24"/>
          <w:szCs w:val="24"/>
          <w:lang w:val="en-US" w:eastAsia="ru-RU"/>
        </w:rPr>
        <w:t xml:space="preserve">, UK).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2010; №72:377–382.</w:t>
      </w:r>
    </w:p>
    <w:p w14:paraId="32E91C0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Дедов И.И., Мельниченко Г.А., Романцова Т.И., Рожинская Л.Я., </w:t>
      </w:r>
      <w:proofErr w:type="spellStart"/>
      <w:r w:rsidRPr="0013461A">
        <w:rPr>
          <w:rFonts w:ascii="Times New Roman" w:eastAsia="Times New Roman" w:hAnsi="Times New Roman" w:cs="Times New Roman"/>
          <w:sz w:val="24"/>
          <w:szCs w:val="24"/>
          <w:lang w:eastAsia="ru-RU"/>
        </w:rPr>
        <w:t>Дзеранова</w:t>
      </w:r>
      <w:proofErr w:type="spellEnd"/>
      <w:r w:rsidRPr="0013461A">
        <w:rPr>
          <w:rFonts w:ascii="Times New Roman" w:eastAsia="Times New Roman" w:hAnsi="Times New Roman" w:cs="Times New Roman"/>
          <w:sz w:val="24"/>
          <w:szCs w:val="24"/>
          <w:lang w:eastAsia="ru-RU"/>
        </w:rPr>
        <w:t xml:space="preserve"> Л.К., Иловайская И.А., </w:t>
      </w:r>
      <w:proofErr w:type="spellStart"/>
      <w:r w:rsidRPr="0013461A">
        <w:rPr>
          <w:rFonts w:ascii="Times New Roman" w:eastAsia="Times New Roman" w:hAnsi="Times New Roman" w:cs="Times New Roman"/>
          <w:sz w:val="24"/>
          <w:szCs w:val="24"/>
          <w:lang w:eastAsia="ru-RU"/>
        </w:rPr>
        <w:t>Далантаева</w:t>
      </w:r>
      <w:proofErr w:type="spellEnd"/>
      <w:r w:rsidRPr="0013461A">
        <w:rPr>
          <w:rFonts w:ascii="Times New Roman" w:eastAsia="Times New Roman" w:hAnsi="Times New Roman" w:cs="Times New Roman"/>
          <w:sz w:val="24"/>
          <w:szCs w:val="24"/>
          <w:lang w:eastAsia="ru-RU"/>
        </w:rPr>
        <w:t xml:space="preserve"> Н.С., Бармина И.И. </w:t>
      </w:r>
      <w:proofErr w:type="spellStart"/>
      <w:r w:rsidRPr="0013461A">
        <w:rPr>
          <w:rFonts w:ascii="Times New Roman" w:eastAsia="Times New Roman" w:hAnsi="Times New Roman" w:cs="Times New Roman"/>
          <w:sz w:val="24"/>
          <w:szCs w:val="24"/>
          <w:lang w:eastAsia="ru-RU"/>
        </w:rPr>
        <w:t>Гиперпролактинемия</w:t>
      </w:r>
      <w:proofErr w:type="spellEnd"/>
      <w:r w:rsidRPr="0013461A">
        <w:rPr>
          <w:rFonts w:ascii="Times New Roman" w:eastAsia="Times New Roman" w:hAnsi="Times New Roman" w:cs="Times New Roman"/>
          <w:sz w:val="24"/>
          <w:szCs w:val="24"/>
          <w:lang w:eastAsia="ru-RU"/>
        </w:rPr>
        <w:t>. Современные подходы и старые проблемы. Вестник репродуктивного здоровья. 2009; №2: с.2-8.</w:t>
      </w:r>
    </w:p>
    <w:p w14:paraId="33E45903"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eastAsia="ru-RU"/>
        </w:rPr>
        <w:t xml:space="preserve">Иловайская И.А. Диагностика и лечение </w:t>
      </w:r>
      <w:proofErr w:type="spellStart"/>
      <w:r w:rsidRPr="0013461A">
        <w:rPr>
          <w:rFonts w:ascii="Times New Roman" w:eastAsia="Times New Roman" w:hAnsi="Times New Roman" w:cs="Times New Roman"/>
          <w:sz w:val="24"/>
          <w:szCs w:val="24"/>
          <w:lang w:eastAsia="ru-RU"/>
        </w:rPr>
        <w:t>гиперпролактинемии</w:t>
      </w:r>
      <w:proofErr w:type="spellEnd"/>
      <w:r w:rsidRPr="0013461A">
        <w:rPr>
          <w:rFonts w:ascii="Times New Roman" w:eastAsia="Times New Roman" w:hAnsi="Times New Roman" w:cs="Times New Roman"/>
          <w:sz w:val="24"/>
          <w:szCs w:val="24"/>
          <w:lang w:eastAsia="ru-RU"/>
        </w:rPr>
        <w:t>: клинические рекомендации Международного эндокринологического общества и взгляд российских экспертов. Акушерство и гинекология. 2012; №</w:t>
      </w:r>
      <w:proofErr w:type="gramStart"/>
      <w:r w:rsidRPr="0013461A">
        <w:rPr>
          <w:rFonts w:ascii="Times New Roman" w:eastAsia="Times New Roman" w:hAnsi="Times New Roman" w:cs="Times New Roman"/>
          <w:sz w:val="24"/>
          <w:szCs w:val="24"/>
          <w:lang w:eastAsia="ru-RU"/>
        </w:rPr>
        <w:t>1:с.</w:t>
      </w:r>
      <w:proofErr w:type="gramEnd"/>
      <w:r w:rsidRPr="0013461A">
        <w:rPr>
          <w:rFonts w:ascii="Times New Roman" w:eastAsia="Times New Roman" w:hAnsi="Times New Roman" w:cs="Times New Roman"/>
          <w:sz w:val="24"/>
          <w:szCs w:val="24"/>
          <w:lang w:eastAsia="ru-RU"/>
        </w:rPr>
        <w:t>2-7.</w:t>
      </w:r>
    </w:p>
    <w:p w14:paraId="5A378B3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proofErr w:type="spellStart"/>
      <w:r w:rsidRPr="0013461A">
        <w:rPr>
          <w:rFonts w:ascii="Times New Roman" w:eastAsia="Times New Roman" w:hAnsi="Times New Roman" w:cs="Times New Roman"/>
          <w:sz w:val="24"/>
          <w:szCs w:val="24"/>
          <w:lang w:val="en-US" w:eastAsia="ru-RU"/>
        </w:rPr>
        <w:t>Casanueva</w:t>
      </w:r>
      <w:proofErr w:type="spellEnd"/>
      <w:r w:rsidRPr="0013461A">
        <w:rPr>
          <w:rFonts w:ascii="Times New Roman" w:eastAsia="Times New Roman" w:hAnsi="Times New Roman" w:cs="Times New Roman"/>
          <w:sz w:val="24"/>
          <w:szCs w:val="24"/>
          <w:lang w:val="en-US" w:eastAsia="ru-RU"/>
        </w:rPr>
        <w:t xml:space="preserve"> F., </w:t>
      </w:r>
      <w:proofErr w:type="spellStart"/>
      <w:r w:rsidRPr="0013461A">
        <w:rPr>
          <w:rFonts w:ascii="Times New Roman" w:eastAsia="Times New Roman" w:hAnsi="Times New Roman" w:cs="Times New Roman"/>
          <w:sz w:val="24"/>
          <w:szCs w:val="24"/>
          <w:lang w:val="en-US" w:eastAsia="ru-RU"/>
        </w:rPr>
        <w:t>Molitch</w:t>
      </w:r>
      <w:proofErr w:type="spellEnd"/>
      <w:r w:rsidRPr="0013461A">
        <w:rPr>
          <w:rFonts w:ascii="Times New Roman" w:eastAsia="Times New Roman" w:hAnsi="Times New Roman" w:cs="Times New Roman"/>
          <w:sz w:val="24"/>
          <w:szCs w:val="24"/>
          <w:lang w:val="en-US" w:eastAsia="ru-RU"/>
        </w:rPr>
        <w:t xml:space="preserve"> M., </w:t>
      </w:r>
      <w:proofErr w:type="spellStart"/>
      <w:r w:rsidRPr="0013461A">
        <w:rPr>
          <w:rFonts w:ascii="Times New Roman" w:eastAsia="Times New Roman" w:hAnsi="Times New Roman" w:cs="Times New Roman"/>
          <w:sz w:val="24"/>
          <w:szCs w:val="24"/>
          <w:lang w:val="en-US" w:eastAsia="ru-RU"/>
        </w:rPr>
        <w:t>Schlechte</w:t>
      </w:r>
      <w:proofErr w:type="spellEnd"/>
      <w:r w:rsidRPr="0013461A">
        <w:rPr>
          <w:rFonts w:ascii="Times New Roman" w:eastAsia="Times New Roman" w:hAnsi="Times New Roman" w:cs="Times New Roman"/>
          <w:sz w:val="24"/>
          <w:szCs w:val="24"/>
          <w:lang w:val="en-US" w:eastAsia="ru-RU"/>
        </w:rPr>
        <w:t xml:space="preserve"> J., Abs R., </w:t>
      </w:r>
      <w:proofErr w:type="spellStart"/>
      <w:r w:rsidRPr="0013461A">
        <w:rPr>
          <w:rFonts w:ascii="Times New Roman" w:eastAsia="Times New Roman" w:hAnsi="Times New Roman" w:cs="Times New Roman"/>
          <w:sz w:val="24"/>
          <w:szCs w:val="24"/>
          <w:lang w:val="en-US" w:eastAsia="ru-RU"/>
        </w:rPr>
        <w:t>Bonert</w:t>
      </w:r>
      <w:proofErr w:type="spellEnd"/>
      <w:r w:rsidRPr="0013461A">
        <w:rPr>
          <w:rFonts w:ascii="Times New Roman" w:eastAsia="Times New Roman" w:hAnsi="Times New Roman" w:cs="Times New Roman"/>
          <w:sz w:val="24"/>
          <w:szCs w:val="24"/>
          <w:lang w:val="en-US" w:eastAsia="ru-RU"/>
        </w:rPr>
        <w:t xml:space="preserve"> V., Bronstein M. et al. Guidelines of the Pituitary Society for the diagnosis and management of prolactinomas. Clin Endocrinol (</w:t>
      </w:r>
      <w:proofErr w:type="spellStart"/>
      <w:r w:rsidRPr="0013461A">
        <w:rPr>
          <w:rFonts w:ascii="Times New Roman" w:eastAsia="Times New Roman" w:hAnsi="Times New Roman" w:cs="Times New Roman"/>
          <w:sz w:val="24"/>
          <w:szCs w:val="24"/>
          <w:lang w:val="en-US" w:eastAsia="ru-RU"/>
        </w:rPr>
        <w:t>Oxf</w:t>
      </w:r>
      <w:proofErr w:type="spellEnd"/>
      <w:r w:rsidRPr="0013461A">
        <w:rPr>
          <w:rFonts w:ascii="Times New Roman" w:eastAsia="Times New Roman" w:hAnsi="Times New Roman" w:cs="Times New Roman"/>
          <w:sz w:val="24"/>
          <w:szCs w:val="24"/>
          <w:lang w:val="en-US" w:eastAsia="ru-RU"/>
        </w:rPr>
        <w:t>) 2006; №65:265-73.</w:t>
      </w:r>
    </w:p>
    <w:p w14:paraId="1FE5005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Vilar</w:t>
      </w:r>
      <w:proofErr w:type="spellEnd"/>
      <w:r w:rsidRPr="0013461A">
        <w:rPr>
          <w:rFonts w:ascii="Times New Roman" w:eastAsia="Times New Roman" w:hAnsi="Times New Roman" w:cs="Times New Roman"/>
          <w:sz w:val="24"/>
          <w:szCs w:val="24"/>
          <w:lang w:val="en-US" w:eastAsia="ru-RU"/>
        </w:rPr>
        <w:t xml:space="preserve"> L., Freitas M.C., Naves L.A., </w:t>
      </w:r>
      <w:proofErr w:type="spellStart"/>
      <w:r w:rsidRPr="0013461A">
        <w:rPr>
          <w:rFonts w:ascii="Times New Roman" w:eastAsia="Times New Roman" w:hAnsi="Times New Roman" w:cs="Times New Roman"/>
          <w:sz w:val="24"/>
          <w:szCs w:val="24"/>
          <w:lang w:val="en-US" w:eastAsia="ru-RU"/>
        </w:rPr>
        <w:t>Casulari</w:t>
      </w:r>
      <w:proofErr w:type="spellEnd"/>
      <w:r w:rsidRPr="0013461A">
        <w:rPr>
          <w:rFonts w:ascii="Times New Roman" w:eastAsia="Times New Roman" w:hAnsi="Times New Roman" w:cs="Times New Roman"/>
          <w:sz w:val="24"/>
          <w:szCs w:val="24"/>
          <w:lang w:val="en-US" w:eastAsia="ru-RU"/>
        </w:rPr>
        <w:t xml:space="preserve"> L.A., Azevedo M., Montenegro Jr. R., Barros A.I., Faria M., Nascimento G.C., Lima J.G., </w:t>
      </w:r>
      <w:proofErr w:type="spellStart"/>
      <w:r w:rsidRPr="0013461A">
        <w:rPr>
          <w:rFonts w:ascii="Times New Roman" w:eastAsia="Times New Roman" w:hAnsi="Times New Roman" w:cs="Times New Roman"/>
          <w:sz w:val="24"/>
          <w:szCs w:val="24"/>
          <w:lang w:val="en-US" w:eastAsia="ru-RU"/>
        </w:rPr>
        <w:t>Nobrega</w:t>
      </w:r>
      <w:proofErr w:type="spellEnd"/>
      <w:r w:rsidRPr="0013461A">
        <w:rPr>
          <w:rFonts w:ascii="Times New Roman" w:eastAsia="Times New Roman" w:hAnsi="Times New Roman" w:cs="Times New Roman"/>
          <w:sz w:val="24"/>
          <w:szCs w:val="24"/>
          <w:lang w:val="en-US" w:eastAsia="ru-RU"/>
        </w:rPr>
        <w:t xml:space="preserve"> L.H., Cruz T.P., Mota A., Ramos A., </w:t>
      </w:r>
      <w:proofErr w:type="spellStart"/>
      <w:r w:rsidRPr="0013461A">
        <w:rPr>
          <w:rFonts w:ascii="Times New Roman" w:eastAsia="Times New Roman" w:hAnsi="Times New Roman" w:cs="Times New Roman"/>
          <w:sz w:val="24"/>
          <w:szCs w:val="24"/>
          <w:lang w:val="en-US" w:eastAsia="ru-RU"/>
        </w:rPr>
        <w:t>Violante</w:t>
      </w:r>
      <w:proofErr w:type="spellEnd"/>
      <w:r w:rsidRPr="0013461A">
        <w:rPr>
          <w:rFonts w:ascii="Times New Roman" w:eastAsia="Times New Roman" w:hAnsi="Times New Roman" w:cs="Times New Roman"/>
          <w:sz w:val="24"/>
          <w:szCs w:val="24"/>
          <w:lang w:val="en-US" w:eastAsia="ru-RU"/>
        </w:rPr>
        <w:t xml:space="preserve"> A., Filho A., Gadelha M.R., </w:t>
      </w:r>
      <w:proofErr w:type="spellStart"/>
      <w:r w:rsidRPr="0013461A">
        <w:rPr>
          <w:rFonts w:ascii="Times New Roman" w:eastAsia="Times New Roman" w:hAnsi="Times New Roman" w:cs="Times New Roman"/>
          <w:sz w:val="24"/>
          <w:szCs w:val="24"/>
          <w:lang w:val="en-US" w:eastAsia="ru-RU"/>
        </w:rPr>
        <w:t>Czepielewski</w:t>
      </w:r>
      <w:proofErr w:type="spellEnd"/>
      <w:r w:rsidRPr="0013461A">
        <w:rPr>
          <w:rFonts w:ascii="Times New Roman" w:eastAsia="Times New Roman" w:hAnsi="Times New Roman" w:cs="Times New Roman"/>
          <w:sz w:val="24"/>
          <w:szCs w:val="24"/>
          <w:lang w:val="en-US" w:eastAsia="ru-RU"/>
        </w:rPr>
        <w:t xml:space="preserve"> M.A., </w:t>
      </w:r>
      <w:proofErr w:type="spellStart"/>
      <w:r w:rsidRPr="0013461A">
        <w:rPr>
          <w:rFonts w:ascii="Times New Roman" w:eastAsia="Times New Roman" w:hAnsi="Times New Roman" w:cs="Times New Roman"/>
          <w:sz w:val="24"/>
          <w:szCs w:val="24"/>
          <w:lang w:val="en-US" w:eastAsia="ru-RU"/>
        </w:rPr>
        <w:t>Glezer</w:t>
      </w:r>
      <w:proofErr w:type="spellEnd"/>
      <w:r w:rsidRPr="0013461A">
        <w:rPr>
          <w:rFonts w:ascii="Times New Roman" w:eastAsia="Times New Roman" w:hAnsi="Times New Roman" w:cs="Times New Roman"/>
          <w:sz w:val="24"/>
          <w:szCs w:val="24"/>
          <w:lang w:val="en-US" w:eastAsia="ru-RU"/>
        </w:rPr>
        <w:t xml:space="preserve"> A., Bronstein M.D. Diagnosis and management of hyperprolactinemia: results of a Brazilian multicenter study with 1234 patients.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Invest 2008; №31:436–444.</w:t>
      </w:r>
    </w:p>
    <w:p w14:paraId="2F4A11DF"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lastRenderedPageBreak/>
        <w:t xml:space="preserve">Mancini T., </w:t>
      </w:r>
      <w:proofErr w:type="spellStart"/>
      <w:r w:rsidRPr="0013461A">
        <w:rPr>
          <w:rFonts w:ascii="Times New Roman" w:eastAsia="Times New Roman" w:hAnsi="Times New Roman" w:cs="Times New Roman"/>
          <w:sz w:val="24"/>
          <w:szCs w:val="24"/>
          <w:lang w:val="en-US" w:eastAsia="ru-RU"/>
        </w:rPr>
        <w:t>Casanueva</w:t>
      </w:r>
      <w:proofErr w:type="spellEnd"/>
      <w:r w:rsidRPr="0013461A">
        <w:rPr>
          <w:rFonts w:ascii="Times New Roman" w:eastAsia="Times New Roman" w:hAnsi="Times New Roman" w:cs="Times New Roman"/>
          <w:sz w:val="24"/>
          <w:szCs w:val="24"/>
          <w:lang w:val="en-US" w:eastAsia="ru-RU"/>
        </w:rPr>
        <w:t xml:space="preserve"> F.F., </w:t>
      </w:r>
      <w:proofErr w:type="spellStart"/>
      <w:r w:rsidRPr="0013461A">
        <w:rPr>
          <w:rFonts w:ascii="Times New Roman" w:eastAsia="Times New Roman" w:hAnsi="Times New Roman" w:cs="Times New Roman"/>
          <w:sz w:val="24"/>
          <w:szCs w:val="24"/>
          <w:lang w:val="en-US" w:eastAsia="ru-RU"/>
        </w:rPr>
        <w:t>Giustina</w:t>
      </w:r>
      <w:proofErr w:type="spellEnd"/>
      <w:r w:rsidRPr="0013461A">
        <w:rPr>
          <w:rFonts w:ascii="Times New Roman" w:eastAsia="Times New Roman" w:hAnsi="Times New Roman" w:cs="Times New Roman"/>
          <w:sz w:val="24"/>
          <w:szCs w:val="24"/>
          <w:lang w:val="en-US" w:eastAsia="ru-RU"/>
        </w:rPr>
        <w:t xml:space="preserve"> A. Hyperprolactinemia and prolactinomas.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North </w:t>
      </w:r>
      <w:proofErr w:type="spellStart"/>
      <w:r w:rsidRPr="0013461A">
        <w:rPr>
          <w:rFonts w:ascii="Times New Roman" w:eastAsia="Times New Roman" w:hAnsi="Times New Roman" w:cs="Times New Roman"/>
          <w:sz w:val="24"/>
          <w:szCs w:val="24"/>
          <w:lang w:eastAsia="ru-RU"/>
        </w:rPr>
        <w:t>Am</w:t>
      </w:r>
      <w:proofErr w:type="spellEnd"/>
      <w:r w:rsidRPr="0013461A">
        <w:rPr>
          <w:rFonts w:ascii="Times New Roman" w:eastAsia="Times New Roman" w:hAnsi="Times New Roman" w:cs="Times New Roman"/>
          <w:sz w:val="24"/>
          <w:szCs w:val="24"/>
          <w:lang w:eastAsia="ru-RU"/>
        </w:rPr>
        <w:t xml:space="preserve"> 2008; №37:67–99.</w:t>
      </w:r>
    </w:p>
    <w:p w14:paraId="479C67CF"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Smith T.P., Suliman A.M., </w:t>
      </w:r>
      <w:proofErr w:type="spellStart"/>
      <w:r w:rsidRPr="0013461A">
        <w:rPr>
          <w:rFonts w:ascii="Times New Roman" w:eastAsia="Times New Roman" w:hAnsi="Times New Roman" w:cs="Times New Roman"/>
          <w:sz w:val="24"/>
          <w:szCs w:val="24"/>
          <w:lang w:val="en-US" w:eastAsia="ru-RU"/>
        </w:rPr>
        <w:t>Fahie</w:t>
      </w:r>
      <w:proofErr w:type="spellEnd"/>
      <w:r w:rsidRPr="0013461A">
        <w:rPr>
          <w:rFonts w:ascii="Times New Roman" w:eastAsia="Times New Roman" w:hAnsi="Times New Roman" w:cs="Times New Roman"/>
          <w:sz w:val="24"/>
          <w:szCs w:val="24"/>
          <w:lang w:val="en-US" w:eastAsia="ru-RU"/>
        </w:rPr>
        <w:t xml:space="preserve">-Wilson M.N., McKenna T.J. Gross variability in the detection of prolactin in sera containing big-big prolactin (macroprolactin) by commercial immunoassays.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2002; №87:5410–5415.</w:t>
      </w:r>
    </w:p>
    <w:p w14:paraId="56475B3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eastAsia="ru-RU"/>
        </w:rPr>
        <w:t>Дзеранова</w:t>
      </w:r>
      <w:proofErr w:type="spellEnd"/>
      <w:r w:rsidRPr="0013461A">
        <w:rPr>
          <w:rFonts w:ascii="Times New Roman" w:eastAsia="Times New Roman" w:hAnsi="Times New Roman" w:cs="Times New Roman"/>
          <w:sz w:val="24"/>
          <w:szCs w:val="24"/>
          <w:lang w:eastAsia="ru-RU"/>
        </w:rPr>
        <w:t xml:space="preserve"> Л.К., </w:t>
      </w:r>
      <w:proofErr w:type="spellStart"/>
      <w:r w:rsidRPr="0013461A">
        <w:rPr>
          <w:rFonts w:ascii="Times New Roman" w:eastAsia="Times New Roman" w:hAnsi="Times New Roman" w:cs="Times New Roman"/>
          <w:sz w:val="24"/>
          <w:szCs w:val="24"/>
          <w:lang w:eastAsia="ru-RU"/>
        </w:rPr>
        <w:t>Табеева</w:t>
      </w:r>
      <w:proofErr w:type="spellEnd"/>
      <w:r w:rsidRPr="0013461A">
        <w:rPr>
          <w:rFonts w:ascii="Times New Roman" w:eastAsia="Times New Roman" w:hAnsi="Times New Roman" w:cs="Times New Roman"/>
          <w:sz w:val="24"/>
          <w:szCs w:val="24"/>
          <w:lang w:eastAsia="ru-RU"/>
        </w:rPr>
        <w:t xml:space="preserve"> К.И., Гончаров Н.П., Колесникова </w:t>
      </w:r>
      <w:proofErr w:type="gramStart"/>
      <w:r w:rsidRPr="0013461A">
        <w:rPr>
          <w:rFonts w:ascii="Times New Roman" w:eastAsia="Times New Roman" w:hAnsi="Times New Roman" w:cs="Times New Roman"/>
          <w:sz w:val="24"/>
          <w:szCs w:val="24"/>
          <w:lang w:eastAsia="ru-RU"/>
        </w:rPr>
        <w:t>Г.С</w:t>
      </w:r>
      <w:proofErr w:type="gram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Добрачева</w:t>
      </w:r>
      <w:proofErr w:type="spellEnd"/>
      <w:r w:rsidRPr="0013461A">
        <w:rPr>
          <w:rFonts w:ascii="Times New Roman" w:eastAsia="Times New Roman" w:hAnsi="Times New Roman" w:cs="Times New Roman"/>
          <w:sz w:val="24"/>
          <w:szCs w:val="24"/>
          <w:lang w:eastAsia="ru-RU"/>
        </w:rPr>
        <w:t xml:space="preserve"> А.Д. </w:t>
      </w:r>
      <w:proofErr w:type="spellStart"/>
      <w:r w:rsidRPr="0013461A">
        <w:rPr>
          <w:rFonts w:ascii="Times New Roman" w:eastAsia="Times New Roman" w:hAnsi="Times New Roman" w:cs="Times New Roman"/>
          <w:sz w:val="24"/>
          <w:szCs w:val="24"/>
          <w:lang w:eastAsia="ru-RU"/>
        </w:rPr>
        <w:t>Макропролактинемия</w:t>
      </w:r>
      <w:proofErr w:type="spellEnd"/>
      <w:r w:rsidRPr="0013461A">
        <w:rPr>
          <w:rFonts w:ascii="Times New Roman" w:eastAsia="Times New Roman" w:hAnsi="Times New Roman" w:cs="Times New Roman"/>
          <w:sz w:val="24"/>
          <w:szCs w:val="24"/>
          <w:lang w:eastAsia="ru-RU"/>
        </w:rPr>
        <w:t>. Проблемы репродукции. 2005; №11(2): с.60-65.</w:t>
      </w:r>
    </w:p>
    <w:p w14:paraId="0A8275B1"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McKenna </w:t>
      </w:r>
      <w:proofErr w:type="gramStart"/>
      <w:r w:rsidRPr="0013461A">
        <w:rPr>
          <w:rFonts w:ascii="Times New Roman" w:eastAsia="Times New Roman" w:hAnsi="Times New Roman" w:cs="Times New Roman"/>
          <w:sz w:val="24"/>
          <w:szCs w:val="24"/>
          <w:lang w:val="en-US" w:eastAsia="ru-RU"/>
        </w:rPr>
        <w:t>T.J..</w:t>
      </w:r>
      <w:proofErr w:type="gramEnd"/>
      <w:r w:rsidRPr="0013461A">
        <w:rPr>
          <w:rFonts w:ascii="Times New Roman" w:eastAsia="Times New Roman" w:hAnsi="Times New Roman" w:cs="Times New Roman"/>
          <w:sz w:val="24"/>
          <w:szCs w:val="24"/>
          <w:lang w:val="en-US" w:eastAsia="ru-RU"/>
        </w:rPr>
        <w:t xml:space="preserve"> Should macroprolactin be measured in all </w:t>
      </w:r>
      <w:proofErr w:type="spellStart"/>
      <w:r w:rsidRPr="0013461A">
        <w:rPr>
          <w:rFonts w:ascii="Times New Roman" w:eastAsia="Times New Roman" w:hAnsi="Times New Roman" w:cs="Times New Roman"/>
          <w:sz w:val="24"/>
          <w:szCs w:val="24"/>
          <w:lang w:val="en-US" w:eastAsia="ru-RU"/>
        </w:rPr>
        <w:t>hyperprolactinaemic</w:t>
      </w:r>
      <w:proofErr w:type="spellEnd"/>
      <w:r w:rsidRPr="0013461A">
        <w:rPr>
          <w:rFonts w:ascii="Times New Roman" w:eastAsia="Times New Roman" w:hAnsi="Times New Roman" w:cs="Times New Roman"/>
          <w:sz w:val="24"/>
          <w:szCs w:val="24"/>
          <w:lang w:val="en-US" w:eastAsia="ru-RU"/>
        </w:rPr>
        <w:t xml:space="preserve"> sera?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2009; №71:466-9.</w:t>
      </w:r>
    </w:p>
    <w:p w14:paraId="49E9C9B0"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Donadio</w:t>
      </w:r>
      <w:proofErr w:type="spellEnd"/>
      <w:r w:rsidRPr="0013461A">
        <w:rPr>
          <w:rFonts w:ascii="Times New Roman" w:eastAsia="Times New Roman" w:hAnsi="Times New Roman" w:cs="Times New Roman"/>
          <w:sz w:val="24"/>
          <w:szCs w:val="24"/>
          <w:lang w:val="en-US" w:eastAsia="ru-RU"/>
        </w:rPr>
        <w:t xml:space="preserve"> F., Barbieri A., </w:t>
      </w:r>
      <w:proofErr w:type="spellStart"/>
      <w:r w:rsidRPr="0013461A">
        <w:rPr>
          <w:rFonts w:ascii="Times New Roman" w:eastAsia="Times New Roman" w:hAnsi="Times New Roman" w:cs="Times New Roman"/>
          <w:sz w:val="24"/>
          <w:szCs w:val="24"/>
          <w:lang w:val="en-US" w:eastAsia="ru-RU"/>
        </w:rPr>
        <w:t>Angioni</w:t>
      </w:r>
      <w:proofErr w:type="spellEnd"/>
      <w:r w:rsidRPr="0013461A">
        <w:rPr>
          <w:rFonts w:ascii="Times New Roman" w:eastAsia="Times New Roman" w:hAnsi="Times New Roman" w:cs="Times New Roman"/>
          <w:sz w:val="24"/>
          <w:szCs w:val="24"/>
          <w:lang w:val="en-US" w:eastAsia="ru-RU"/>
        </w:rPr>
        <w:t xml:space="preserve"> R., Mantovani G., Beck-</w:t>
      </w:r>
      <w:proofErr w:type="spellStart"/>
      <w:r w:rsidRPr="0013461A">
        <w:rPr>
          <w:rFonts w:ascii="Times New Roman" w:eastAsia="Times New Roman" w:hAnsi="Times New Roman" w:cs="Times New Roman"/>
          <w:sz w:val="24"/>
          <w:szCs w:val="24"/>
          <w:lang w:val="en-US" w:eastAsia="ru-RU"/>
        </w:rPr>
        <w:t>Peccoz</w:t>
      </w:r>
      <w:proofErr w:type="spellEnd"/>
      <w:r w:rsidRPr="0013461A">
        <w:rPr>
          <w:rFonts w:ascii="Times New Roman" w:eastAsia="Times New Roman" w:hAnsi="Times New Roman" w:cs="Times New Roman"/>
          <w:sz w:val="24"/>
          <w:szCs w:val="24"/>
          <w:lang w:val="en-US" w:eastAsia="ru-RU"/>
        </w:rPr>
        <w:t xml:space="preserve"> P., Spada A., </w:t>
      </w:r>
      <w:proofErr w:type="spellStart"/>
      <w:r w:rsidRPr="0013461A">
        <w:rPr>
          <w:rFonts w:ascii="Times New Roman" w:eastAsia="Times New Roman" w:hAnsi="Times New Roman" w:cs="Times New Roman"/>
          <w:sz w:val="24"/>
          <w:szCs w:val="24"/>
          <w:lang w:val="en-US" w:eastAsia="ru-RU"/>
        </w:rPr>
        <w:t>Lania</w:t>
      </w:r>
      <w:proofErr w:type="spellEnd"/>
      <w:r w:rsidRPr="0013461A">
        <w:rPr>
          <w:rFonts w:ascii="Times New Roman" w:eastAsia="Times New Roman" w:hAnsi="Times New Roman" w:cs="Times New Roman"/>
          <w:sz w:val="24"/>
          <w:szCs w:val="24"/>
          <w:lang w:val="en-US" w:eastAsia="ru-RU"/>
        </w:rPr>
        <w:t xml:space="preserve"> A.G. Patients with </w:t>
      </w:r>
      <w:proofErr w:type="spellStart"/>
      <w:r w:rsidRPr="0013461A">
        <w:rPr>
          <w:rFonts w:ascii="Times New Roman" w:eastAsia="Times New Roman" w:hAnsi="Times New Roman" w:cs="Times New Roman"/>
          <w:sz w:val="24"/>
          <w:szCs w:val="24"/>
          <w:lang w:val="en-US" w:eastAsia="ru-RU"/>
        </w:rPr>
        <w:t>macroprolactinaemia</w:t>
      </w:r>
      <w:proofErr w:type="spellEnd"/>
      <w:r w:rsidRPr="0013461A">
        <w:rPr>
          <w:rFonts w:ascii="Times New Roman" w:eastAsia="Times New Roman" w:hAnsi="Times New Roman" w:cs="Times New Roman"/>
          <w:sz w:val="24"/>
          <w:szCs w:val="24"/>
          <w:lang w:val="en-US" w:eastAsia="ru-RU"/>
        </w:rPr>
        <w:t xml:space="preserve">: clinical and radiological features. </w:t>
      </w:r>
      <w:proofErr w:type="spellStart"/>
      <w:r w:rsidRPr="0013461A">
        <w:rPr>
          <w:rFonts w:ascii="Times New Roman" w:eastAsia="Times New Roman" w:hAnsi="Times New Roman" w:cs="Times New Roman"/>
          <w:sz w:val="24"/>
          <w:szCs w:val="24"/>
          <w:lang w:eastAsia="ru-RU"/>
        </w:rPr>
        <w:t>Eur</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Invest 2007; №37:552–557.</w:t>
      </w:r>
    </w:p>
    <w:p w14:paraId="28EB3C3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Famini</w:t>
      </w:r>
      <w:proofErr w:type="spellEnd"/>
      <w:r w:rsidRPr="0013461A">
        <w:rPr>
          <w:rFonts w:ascii="Times New Roman" w:eastAsia="Times New Roman" w:hAnsi="Times New Roman" w:cs="Times New Roman"/>
          <w:sz w:val="24"/>
          <w:szCs w:val="24"/>
          <w:lang w:val="en-US" w:eastAsia="ru-RU"/>
        </w:rPr>
        <w:t xml:space="preserve"> P., Maya M.M., </w:t>
      </w:r>
      <w:proofErr w:type="spellStart"/>
      <w:r w:rsidRPr="0013461A">
        <w:rPr>
          <w:rFonts w:ascii="Times New Roman" w:eastAsia="Times New Roman" w:hAnsi="Times New Roman" w:cs="Times New Roman"/>
          <w:sz w:val="24"/>
          <w:szCs w:val="24"/>
          <w:lang w:val="en-US" w:eastAsia="ru-RU"/>
        </w:rPr>
        <w:t>Melmed</w:t>
      </w:r>
      <w:proofErr w:type="spellEnd"/>
      <w:r w:rsidRPr="0013461A">
        <w:rPr>
          <w:rFonts w:ascii="Times New Roman" w:eastAsia="Times New Roman" w:hAnsi="Times New Roman" w:cs="Times New Roman"/>
          <w:sz w:val="24"/>
          <w:szCs w:val="24"/>
          <w:lang w:val="en-US" w:eastAsia="ru-RU"/>
        </w:rPr>
        <w:t xml:space="preserve"> S. Pituitary magnetic resonance imaging for </w:t>
      </w:r>
      <w:proofErr w:type="spellStart"/>
      <w:r w:rsidRPr="0013461A">
        <w:rPr>
          <w:rFonts w:ascii="Times New Roman" w:eastAsia="Times New Roman" w:hAnsi="Times New Roman" w:cs="Times New Roman"/>
          <w:sz w:val="24"/>
          <w:szCs w:val="24"/>
          <w:lang w:val="en-US" w:eastAsia="ru-RU"/>
        </w:rPr>
        <w:t>sellar</w:t>
      </w:r>
      <w:proofErr w:type="spellEnd"/>
      <w:r w:rsidRPr="0013461A">
        <w:rPr>
          <w:rFonts w:ascii="Times New Roman" w:eastAsia="Times New Roman" w:hAnsi="Times New Roman" w:cs="Times New Roman"/>
          <w:sz w:val="24"/>
          <w:szCs w:val="24"/>
          <w:lang w:val="en-US" w:eastAsia="ru-RU"/>
        </w:rPr>
        <w:t xml:space="preserve"> and </w:t>
      </w:r>
      <w:proofErr w:type="spellStart"/>
      <w:r w:rsidRPr="0013461A">
        <w:rPr>
          <w:rFonts w:ascii="Times New Roman" w:eastAsia="Times New Roman" w:hAnsi="Times New Roman" w:cs="Times New Roman"/>
          <w:sz w:val="24"/>
          <w:szCs w:val="24"/>
          <w:lang w:val="en-US" w:eastAsia="ru-RU"/>
        </w:rPr>
        <w:t>parasellar</w:t>
      </w:r>
      <w:proofErr w:type="spellEnd"/>
      <w:r w:rsidRPr="0013461A">
        <w:rPr>
          <w:rFonts w:ascii="Times New Roman" w:eastAsia="Times New Roman" w:hAnsi="Times New Roman" w:cs="Times New Roman"/>
          <w:sz w:val="24"/>
          <w:szCs w:val="24"/>
          <w:lang w:val="en-US" w:eastAsia="ru-RU"/>
        </w:rPr>
        <w:t xml:space="preserve"> masses: ten-year experience in 2598 patients.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2011; №96:1633-41.</w:t>
      </w:r>
    </w:p>
    <w:p w14:paraId="63726E5C"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Ikeda H., Abe T., </w:t>
      </w:r>
      <w:proofErr w:type="spellStart"/>
      <w:r w:rsidRPr="0013461A">
        <w:rPr>
          <w:rFonts w:ascii="Times New Roman" w:eastAsia="Times New Roman" w:hAnsi="Times New Roman" w:cs="Times New Roman"/>
          <w:sz w:val="24"/>
          <w:szCs w:val="24"/>
          <w:lang w:val="en-US" w:eastAsia="ru-RU"/>
        </w:rPr>
        <w:t>Watanaba</w:t>
      </w:r>
      <w:proofErr w:type="spellEnd"/>
      <w:r w:rsidRPr="0013461A">
        <w:rPr>
          <w:rFonts w:ascii="Times New Roman" w:eastAsia="Times New Roman" w:hAnsi="Times New Roman" w:cs="Times New Roman"/>
          <w:sz w:val="24"/>
          <w:szCs w:val="24"/>
          <w:lang w:val="en-US" w:eastAsia="ru-RU"/>
        </w:rPr>
        <w:t xml:space="preserve"> K. Usefulness of composite methionine-positron emission tomography/3.0-tesla magnetic resonance imaging to detect the localization and extent of early-stage Cushing adenoma.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Neurosurg</w:t>
      </w:r>
      <w:proofErr w:type="spellEnd"/>
      <w:r w:rsidRPr="0013461A">
        <w:rPr>
          <w:rFonts w:ascii="Times New Roman" w:eastAsia="Times New Roman" w:hAnsi="Times New Roman" w:cs="Times New Roman"/>
          <w:sz w:val="24"/>
          <w:szCs w:val="24"/>
          <w:lang w:eastAsia="ru-RU"/>
        </w:rPr>
        <w:t xml:space="preserve"> 2010; №112:750-755.</w:t>
      </w:r>
    </w:p>
    <w:p w14:paraId="3800B1D7"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Elston M.S., McDonald K.L., Clifton-Bligh R.J., Robinson B.G. Familial pituitary tumor syndromes. </w:t>
      </w:r>
      <w:proofErr w:type="spellStart"/>
      <w:r w:rsidRPr="0013461A">
        <w:rPr>
          <w:rFonts w:ascii="Times New Roman" w:eastAsia="Times New Roman" w:hAnsi="Times New Roman" w:cs="Times New Roman"/>
          <w:sz w:val="24"/>
          <w:szCs w:val="24"/>
          <w:lang w:eastAsia="ru-RU"/>
        </w:rPr>
        <w:t>Nat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Rev</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2009; №5:453-461.</w:t>
      </w:r>
    </w:p>
    <w:p w14:paraId="0DB3469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Hou S.H., Grossman S., </w:t>
      </w:r>
      <w:proofErr w:type="spellStart"/>
      <w:r w:rsidRPr="0013461A">
        <w:rPr>
          <w:rFonts w:ascii="Times New Roman" w:eastAsia="Times New Roman" w:hAnsi="Times New Roman" w:cs="Times New Roman"/>
          <w:sz w:val="24"/>
          <w:szCs w:val="24"/>
          <w:lang w:val="en-US" w:eastAsia="ru-RU"/>
        </w:rPr>
        <w:t>Molitch</w:t>
      </w:r>
      <w:proofErr w:type="spellEnd"/>
      <w:r w:rsidRPr="0013461A">
        <w:rPr>
          <w:rFonts w:ascii="Times New Roman" w:eastAsia="Times New Roman" w:hAnsi="Times New Roman" w:cs="Times New Roman"/>
          <w:sz w:val="24"/>
          <w:szCs w:val="24"/>
          <w:lang w:val="en-US" w:eastAsia="ru-RU"/>
        </w:rPr>
        <w:t xml:space="preserve"> M.E. Hyperprolactinemia in patients with renal insufficiency and chronic renal failure requiring hemodialysis or chronic ambulatory peritoneal dialysis. </w:t>
      </w:r>
      <w:proofErr w:type="spellStart"/>
      <w:r w:rsidRPr="0013461A">
        <w:rPr>
          <w:rFonts w:ascii="Times New Roman" w:eastAsia="Times New Roman" w:hAnsi="Times New Roman" w:cs="Times New Roman"/>
          <w:sz w:val="24"/>
          <w:szCs w:val="24"/>
          <w:lang w:eastAsia="ru-RU"/>
        </w:rPr>
        <w:t>Am</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Kidney</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Dis</w:t>
      </w:r>
      <w:proofErr w:type="spellEnd"/>
      <w:r w:rsidRPr="0013461A">
        <w:rPr>
          <w:rFonts w:ascii="Times New Roman" w:eastAsia="Times New Roman" w:hAnsi="Times New Roman" w:cs="Times New Roman"/>
          <w:sz w:val="24"/>
          <w:szCs w:val="24"/>
          <w:lang w:eastAsia="ru-RU"/>
        </w:rPr>
        <w:t xml:space="preserve"> 1985; №6:245–249.</w:t>
      </w:r>
    </w:p>
    <w:p w14:paraId="31A8059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Ahmed M., Banna M., </w:t>
      </w:r>
      <w:proofErr w:type="spellStart"/>
      <w:r w:rsidRPr="0013461A">
        <w:rPr>
          <w:rFonts w:ascii="Times New Roman" w:eastAsia="Times New Roman" w:hAnsi="Times New Roman" w:cs="Times New Roman"/>
          <w:sz w:val="24"/>
          <w:szCs w:val="24"/>
          <w:lang w:val="en-US" w:eastAsia="ru-RU"/>
        </w:rPr>
        <w:t>Sakati</w:t>
      </w:r>
      <w:proofErr w:type="spellEnd"/>
      <w:r w:rsidRPr="0013461A">
        <w:rPr>
          <w:rFonts w:ascii="Times New Roman" w:eastAsia="Times New Roman" w:hAnsi="Times New Roman" w:cs="Times New Roman"/>
          <w:sz w:val="24"/>
          <w:szCs w:val="24"/>
          <w:lang w:val="en-US" w:eastAsia="ru-RU"/>
        </w:rPr>
        <w:t xml:space="preserve"> </w:t>
      </w:r>
      <w:proofErr w:type="spellStart"/>
      <w:proofErr w:type="gramStart"/>
      <w:r w:rsidRPr="0013461A">
        <w:rPr>
          <w:rFonts w:ascii="Times New Roman" w:eastAsia="Times New Roman" w:hAnsi="Times New Roman" w:cs="Times New Roman"/>
          <w:sz w:val="24"/>
          <w:szCs w:val="24"/>
          <w:lang w:val="en-US" w:eastAsia="ru-RU"/>
        </w:rPr>
        <w:t>N.,Woodhouse</w:t>
      </w:r>
      <w:proofErr w:type="spellEnd"/>
      <w:proofErr w:type="gramEnd"/>
      <w:r w:rsidRPr="0013461A">
        <w:rPr>
          <w:rFonts w:ascii="Times New Roman" w:eastAsia="Times New Roman" w:hAnsi="Times New Roman" w:cs="Times New Roman"/>
          <w:sz w:val="24"/>
          <w:szCs w:val="24"/>
          <w:lang w:val="en-US" w:eastAsia="ru-RU"/>
        </w:rPr>
        <w:t xml:space="preserve"> N. Pituitary gland enlargement in primary hypothyroidism: a report of 5 cases with follow-up data. </w:t>
      </w:r>
      <w:proofErr w:type="spellStart"/>
      <w:r w:rsidRPr="0013461A">
        <w:rPr>
          <w:rFonts w:ascii="Times New Roman" w:eastAsia="Times New Roman" w:hAnsi="Times New Roman" w:cs="Times New Roman"/>
          <w:sz w:val="24"/>
          <w:szCs w:val="24"/>
          <w:lang w:eastAsia="ru-RU"/>
        </w:rPr>
        <w:t>Horm</w:t>
      </w:r>
      <w:proofErr w:type="spellEnd"/>
      <w:r w:rsidRPr="0013461A">
        <w:rPr>
          <w:rFonts w:ascii="Times New Roman" w:eastAsia="Times New Roman" w:hAnsi="Times New Roman" w:cs="Times New Roman"/>
          <w:sz w:val="24"/>
          <w:szCs w:val="24"/>
          <w:lang w:eastAsia="ru-RU"/>
        </w:rPr>
        <w:t xml:space="preserve"> Res 1989; №32:188–192.</w:t>
      </w:r>
    </w:p>
    <w:p w14:paraId="15EC546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Keye</w:t>
      </w:r>
      <w:proofErr w:type="spellEnd"/>
      <w:r w:rsidRPr="0013461A">
        <w:rPr>
          <w:rFonts w:ascii="Times New Roman" w:eastAsia="Times New Roman" w:hAnsi="Times New Roman" w:cs="Times New Roman"/>
          <w:sz w:val="24"/>
          <w:szCs w:val="24"/>
          <w:lang w:val="en-US" w:eastAsia="ru-RU"/>
        </w:rPr>
        <w:t xml:space="preserve"> W.R., Yuen B.H., Knopf R.F., Jaffe R.B. Amenorrhea, hyperprolactinemia and pituitary enlargement secondary to primary hypothyroidism. </w:t>
      </w:r>
      <w:proofErr w:type="spellStart"/>
      <w:r w:rsidRPr="0013461A">
        <w:rPr>
          <w:rFonts w:ascii="Times New Roman" w:eastAsia="Times New Roman" w:hAnsi="Times New Roman" w:cs="Times New Roman"/>
          <w:sz w:val="24"/>
          <w:szCs w:val="24"/>
          <w:lang w:eastAsia="ru-RU"/>
        </w:rPr>
        <w:t>Successful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treatment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with</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thyroid</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replacement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Obstet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Gynecol</w:t>
      </w:r>
      <w:proofErr w:type="spellEnd"/>
      <w:r w:rsidRPr="0013461A">
        <w:rPr>
          <w:rFonts w:ascii="Times New Roman" w:eastAsia="Times New Roman" w:hAnsi="Times New Roman" w:cs="Times New Roman"/>
          <w:sz w:val="24"/>
          <w:szCs w:val="24"/>
          <w:lang w:eastAsia="ru-RU"/>
        </w:rPr>
        <w:t xml:space="preserve"> 1976; №48:697–702.</w:t>
      </w:r>
    </w:p>
    <w:p w14:paraId="266F546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Kearns A.E., Goff D.C., Hayden D.L., Daniels G.H. Risperidone-associated hyperprolactinemia. </w:t>
      </w:r>
      <w:proofErr w:type="spellStart"/>
      <w:r w:rsidRPr="0013461A">
        <w:rPr>
          <w:rFonts w:ascii="Times New Roman" w:eastAsia="Times New Roman" w:hAnsi="Times New Roman" w:cs="Times New Roman"/>
          <w:sz w:val="24"/>
          <w:szCs w:val="24"/>
          <w:lang w:eastAsia="ru-RU"/>
        </w:rPr>
        <w:t>Endocr</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Pract</w:t>
      </w:r>
      <w:proofErr w:type="spellEnd"/>
      <w:r w:rsidRPr="0013461A">
        <w:rPr>
          <w:rFonts w:ascii="Times New Roman" w:eastAsia="Times New Roman" w:hAnsi="Times New Roman" w:cs="Times New Roman"/>
          <w:sz w:val="24"/>
          <w:szCs w:val="24"/>
          <w:lang w:eastAsia="ru-RU"/>
        </w:rPr>
        <w:t xml:space="preserve"> 2000; №6:425–42.</w:t>
      </w:r>
    </w:p>
    <w:p w14:paraId="1806C55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lastRenderedPageBreak/>
        <w:t>Calarge</w:t>
      </w:r>
      <w:proofErr w:type="spellEnd"/>
      <w:r w:rsidRPr="0013461A">
        <w:rPr>
          <w:rFonts w:ascii="Times New Roman" w:eastAsia="Times New Roman" w:hAnsi="Times New Roman" w:cs="Times New Roman"/>
          <w:sz w:val="24"/>
          <w:szCs w:val="24"/>
          <w:lang w:val="en-US" w:eastAsia="ru-RU"/>
        </w:rPr>
        <w:t xml:space="preserve"> C.A., </w:t>
      </w:r>
      <w:proofErr w:type="spellStart"/>
      <w:r w:rsidRPr="0013461A">
        <w:rPr>
          <w:rFonts w:ascii="Times New Roman" w:eastAsia="Times New Roman" w:hAnsi="Times New Roman" w:cs="Times New Roman"/>
          <w:sz w:val="24"/>
          <w:szCs w:val="24"/>
          <w:lang w:val="en-US" w:eastAsia="ru-RU"/>
        </w:rPr>
        <w:t>Ellingrod</w:t>
      </w:r>
      <w:proofErr w:type="spellEnd"/>
      <w:r w:rsidRPr="0013461A">
        <w:rPr>
          <w:rFonts w:ascii="Times New Roman" w:eastAsia="Times New Roman" w:hAnsi="Times New Roman" w:cs="Times New Roman"/>
          <w:sz w:val="24"/>
          <w:szCs w:val="24"/>
          <w:lang w:val="en-US" w:eastAsia="ru-RU"/>
        </w:rPr>
        <w:t xml:space="preserve"> V.L., </w:t>
      </w:r>
      <w:proofErr w:type="spellStart"/>
      <w:r w:rsidRPr="0013461A">
        <w:rPr>
          <w:rFonts w:ascii="Times New Roman" w:eastAsia="Times New Roman" w:hAnsi="Times New Roman" w:cs="Times New Roman"/>
          <w:sz w:val="24"/>
          <w:szCs w:val="24"/>
          <w:lang w:val="en-US" w:eastAsia="ru-RU"/>
        </w:rPr>
        <w:t>Acion</w:t>
      </w:r>
      <w:proofErr w:type="spellEnd"/>
      <w:r w:rsidRPr="0013461A">
        <w:rPr>
          <w:rFonts w:ascii="Times New Roman" w:eastAsia="Times New Roman" w:hAnsi="Times New Roman" w:cs="Times New Roman"/>
          <w:sz w:val="24"/>
          <w:szCs w:val="24"/>
          <w:lang w:val="en-US" w:eastAsia="ru-RU"/>
        </w:rPr>
        <w:t xml:space="preserve"> L., Miller D.D., Moline J., Tansey M.J., </w:t>
      </w:r>
      <w:proofErr w:type="spellStart"/>
      <w:r w:rsidRPr="0013461A">
        <w:rPr>
          <w:rFonts w:ascii="Times New Roman" w:eastAsia="Times New Roman" w:hAnsi="Times New Roman" w:cs="Times New Roman"/>
          <w:sz w:val="24"/>
          <w:szCs w:val="24"/>
          <w:lang w:val="en-US" w:eastAsia="ru-RU"/>
        </w:rPr>
        <w:t>Schlechte</w:t>
      </w:r>
      <w:proofErr w:type="spellEnd"/>
      <w:r w:rsidRPr="0013461A">
        <w:rPr>
          <w:rFonts w:ascii="Times New Roman" w:eastAsia="Times New Roman" w:hAnsi="Times New Roman" w:cs="Times New Roman"/>
          <w:sz w:val="24"/>
          <w:szCs w:val="24"/>
          <w:lang w:val="en-US" w:eastAsia="ru-RU"/>
        </w:rPr>
        <w:t xml:space="preserve"> J.A. Variants of the dopamine D2 receptor gene and risperidone-induced hyperprolactinemia in children and adolescents. </w:t>
      </w:r>
      <w:proofErr w:type="spellStart"/>
      <w:r w:rsidRPr="0013461A">
        <w:rPr>
          <w:rFonts w:ascii="Times New Roman" w:eastAsia="Times New Roman" w:hAnsi="Times New Roman" w:cs="Times New Roman"/>
          <w:sz w:val="24"/>
          <w:szCs w:val="24"/>
          <w:lang w:eastAsia="ru-RU"/>
        </w:rPr>
        <w:t>Pharmacogenet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Genomics</w:t>
      </w:r>
      <w:proofErr w:type="spellEnd"/>
      <w:r w:rsidRPr="0013461A">
        <w:rPr>
          <w:rFonts w:ascii="Times New Roman" w:eastAsia="Times New Roman" w:hAnsi="Times New Roman" w:cs="Times New Roman"/>
          <w:sz w:val="24"/>
          <w:szCs w:val="24"/>
          <w:lang w:eastAsia="ru-RU"/>
        </w:rPr>
        <w:t xml:space="preserve"> 2009; №19:373–382.</w:t>
      </w:r>
    </w:p>
    <w:p w14:paraId="56CDA273"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Spitzer M., Sajjad R., Benjamin F. Pattern of development of hyperprolactinemia after initiation of haloperidol therapy. </w:t>
      </w:r>
      <w:proofErr w:type="spellStart"/>
      <w:r w:rsidRPr="0013461A">
        <w:rPr>
          <w:rFonts w:ascii="Times New Roman" w:eastAsia="Times New Roman" w:hAnsi="Times New Roman" w:cs="Times New Roman"/>
          <w:sz w:val="24"/>
          <w:szCs w:val="24"/>
          <w:lang w:eastAsia="ru-RU"/>
        </w:rPr>
        <w:t>Obstet</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Gynecol</w:t>
      </w:r>
      <w:proofErr w:type="spellEnd"/>
      <w:r w:rsidRPr="0013461A">
        <w:rPr>
          <w:rFonts w:ascii="Times New Roman" w:eastAsia="Times New Roman" w:hAnsi="Times New Roman" w:cs="Times New Roman"/>
          <w:sz w:val="24"/>
          <w:szCs w:val="24"/>
          <w:lang w:eastAsia="ru-RU"/>
        </w:rPr>
        <w:t xml:space="preserve"> 1998; №91:693–695.</w:t>
      </w:r>
    </w:p>
    <w:p w14:paraId="29DDFBA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Cutler A.J. Sexual dysfunction and antipsychotic treatment. </w:t>
      </w:r>
      <w:proofErr w:type="spellStart"/>
      <w:r w:rsidRPr="0013461A">
        <w:rPr>
          <w:rFonts w:ascii="Times New Roman" w:eastAsia="Times New Roman" w:hAnsi="Times New Roman" w:cs="Times New Roman"/>
          <w:sz w:val="24"/>
          <w:szCs w:val="24"/>
          <w:lang w:eastAsia="ru-RU"/>
        </w:rPr>
        <w:t>Psychoneuroendocrinology</w:t>
      </w:r>
      <w:proofErr w:type="spellEnd"/>
      <w:r w:rsidRPr="0013461A">
        <w:rPr>
          <w:rFonts w:ascii="Times New Roman" w:eastAsia="Times New Roman" w:hAnsi="Times New Roman" w:cs="Times New Roman"/>
          <w:sz w:val="24"/>
          <w:szCs w:val="24"/>
          <w:lang w:eastAsia="ru-RU"/>
        </w:rPr>
        <w:t xml:space="preserve"> 2003; №28 (1):69–82.</w:t>
      </w:r>
    </w:p>
    <w:p w14:paraId="440D1D40"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Knegtering</w:t>
      </w:r>
      <w:proofErr w:type="spellEnd"/>
      <w:r w:rsidRPr="0013461A">
        <w:rPr>
          <w:rFonts w:ascii="Times New Roman" w:eastAsia="Times New Roman" w:hAnsi="Times New Roman" w:cs="Times New Roman"/>
          <w:sz w:val="24"/>
          <w:szCs w:val="24"/>
          <w:lang w:val="en-US" w:eastAsia="ru-RU"/>
        </w:rPr>
        <w:t xml:space="preserve"> H., van der </w:t>
      </w:r>
      <w:proofErr w:type="spellStart"/>
      <w:r w:rsidRPr="0013461A">
        <w:rPr>
          <w:rFonts w:ascii="Times New Roman" w:eastAsia="Times New Roman" w:hAnsi="Times New Roman" w:cs="Times New Roman"/>
          <w:sz w:val="24"/>
          <w:szCs w:val="24"/>
          <w:lang w:val="en-US" w:eastAsia="ru-RU"/>
        </w:rPr>
        <w:t>Moolen</w:t>
      </w:r>
      <w:proofErr w:type="spellEnd"/>
      <w:r w:rsidRPr="0013461A">
        <w:rPr>
          <w:rFonts w:ascii="Times New Roman" w:eastAsia="Times New Roman" w:hAnsi="Times New Roman" w:cs="Times New Roman"/>
          <w:sz w:val="24"/>
          <w:szCs w:val="24"/>
          <w:lang w:val="en-US" w:eastAsia="ru-RU"/>
        </w:rPr>
        <w:t xml:space="preserve"> A.E., </w:t>
      </w:r>
      <w:proofErr w:type="spellStart"/>
      <w:r w:rsidRPr="0013461A">
        <w:rPr>
          <w:rFonts w:ascii="Times New Roman" w:eastAsia="Times New Roman" w:hAnsi="Times New Roman" w:cs="Times New Roman"/>
          <w:sz w:val="24"/>
          <w:szCs w:val="24"/>
          <w:lang w:val="en-US" w:eastAsia="ru-RU"/>
        </w:rPr>
        <w:t>Castelein</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Kluiter</w:t>
      </w:r>
      <w:proofErr w:type="spellEnd"/>
      <w:r w:rsidRPr="0013461A">
        <w:rPr>
          <w:rFonts w:ascii="Times New Roman" w:eastAsia="Times New Roman" w:hAnsi="Times New Roman" w:cs="Times New Roman"/>
          <w:sz w:val="24"/>
          <w:szCs w:val="24"/>
          <w:lang w:val="en-US" w:eastAsia="ru-RU"/>
        </w:rPr>
        <w:t xml:space="preserve"> H., van den Bosch R.J. What are the effects of antipsychotics on sexual dysfunctions and endocrine functioning? </w:t>
      </w:r>
      <w:proofErr w:type="spellStart"/>
      <w:r w:rsidRPr="0013461A">
        <w:rPr>
          <w:rFonts w:ascii="Times New Roman" w:eastAsia="Times New Roman" w:hAnsi="Times New Roman" w:cs="Times New Roman"/>
          <w:sz w:val="24"/>
          <w:szCs w:val="24"/>
          <w:lang w:eastAsia="ru-RU"/>
        </w:rPr>
        <w:t>Psychoneuroendocrinology</w:t>
      </w:r>
      <w:proofErr w:type="spellEnd"/>
      <w:r w:rsidRPr="0013461A">
        <w:rPr>
          <w:rFonts w:ascii="Times New Roman" w:eastAsia="Times New Roman" w:hAnsi="Times New Roman" w:cs="Times New Roman"/>
          <w:sz w:val="24"/>
          <w:szCs w:val="24"/>
          <w:lang w:eastAsia="ru-RU"/>
        </w:rPr>
        <w:t xml:space="preserve"> 2003; №28 (2):109–123.</w:t>
      </w:r>
    </w:p>
    <w:p w14:paraId="4627EE53"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Molitch</w:t>
      </w:r>
      <w:proofErr w:type="spellEnd"/>
      <w:r w:rsidRPr="0013461A">
        <w:rPr>
          <w:rFonts w:ascii="Times New Roman" w:eastAsia="Times New Roman" w:hAnsi="Times New Roman" w:cs="Times New Roman"/>
          <w:sz w:val="24"/>
          <w:szCs w:val="24"/>
          <w:lang w:val="en-US" w:eastAsia="ru-RU"/>
        </w:rPr>
        <w:t xml:space="preserve"> M.E. Medication-induced hyperprolactinemia. </w:t>
      </w:r>
      <w:proofErr w:type="spellStart"/>
      <w:r w:rsidRPr="0013461A">
        <w:rPr>
          <w:rFonts w:ascii="Times New Roman" w:eastAsia="Times New Roman" w:hAnsi="Times New Roman" w:cs="Times New Roman"/>
          <w:sz w:val="24"/>
          <w:szCs w:val="24"/>
          <w:lang w:eastAsia="ru-RU"/>
        </w:rPr>
        <w:t>Mayo</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Proc</w:t>
      </w:r>
      <w:proofErr w:type="spellEnd"/>
      <w:r w:rsidRPr="0013461A">
        <w:rPr>
          <w:rFonts w:ascii="Times New Roman" w:eastAsia="Times New Roman" w:hAnsi="Times New Roman" w:cs="Times New Roman"/>
          <w:sz w:val="24"/>
          <w:szCs w:val="24"/>
          <w:lang w:eastAsia="ru-RU"/>
        </w:rPr>
        <w:t xml:space="preserve"> 2005; №80:1050–1057.</w:t>
      </w:r>
    </w:p>
    <w:p w14:paraId="04EECA56"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Bart G., Borg L., </w:t>
      </w:r>
      <w:proofErr w:type="spellStart"/>
      <w:r w:rsidRPr="0013461A">
        <w:rPr>
          <w:rFonts w:ascii="Times New Roman" w:eastAsia="Times New Roman" w:hAnsi="Times New Roman" w:cs="Times New Roman"/>
          <w:sz w:val="24"/>
          <w:szCs w:val="24"/>
          <w:lang w:val="en-US" w:eastAsia="ru-RU"/>
        </w:rPr>
        <w:t>Schluger</w:t>
      </w:r>
      <w:proofErr w:type="spellEnd"/>
      <w:r w:rsidRPr="0013461A">
        <w:rPr>
          <w:rFonts w:ascii="Times New Roman" w:eastAsia="Times New Roman" w:hAnsi="Times New Roman" w:cs="Times New Roman"/>
          <w:sz w:val="24"/>
          <w:szCs w:val="24"/>
          <w:lang w:val="en-US" w:eastAsia="ru-RU"/>
        </w:rPr>
        <w:t xml:space="preserve"> J.H., Green M., Ho A., Kreek M.J. Suppressed prolactin response to dynorphin A1–13 in </w:t>
      </w:r>
      <w:proofErr w:type="spellStart"/>
      <w:r w:rsidRPr="0013461A">
        <w:rPr>
          <w:rFonts w:ascii="Times New Roman" w:eastAsia="Times New Roman" w:hAnsi="Times New Roman" w:cs="Times New Roman"/>
          <w:sz w:val="24"/>
          <w:szCs w:val="24"/>
          <w:lang w:val="en-US" w:eastAsia="ru-RU"/>
        </w:rPr>
        <w:t>methadonemaintained</w:t>
      </w:r>
      <w:proofErr w:type="spellEnd"/>
      <w:r w:rsidRPr="0013461A">
        <w:rPr>
          <w:rFonts w:ascii="Times New Roman" w:eastAsia="Times New Roman" w:hAnsi="Times New Roman" w:cs="Times New Roman"/>
          <w:sz w:val="24"/>
          <w:szCs w:val="24"/>
          <w:lang w:val="en-US" w:eastAsia="ru-RU"/>
        </w:rPr>
        <w:t xml:space="preserve"> versus control subjects.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Pharmacol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Exp</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Ther</w:t>
      </w:r>
      <w:proofErr w:type="spellEnd"/>
      <w:r w:rsidRPr="0013461A">
        <w:rPr>
          <w:rFonts w:ascii="Times New Roman" w:eastAsia="Times New Roman" w:hAnsi="Times New Roman" w:cs="Times New Roman"/>
          <w:sz w:val="24"/>
          <w:szCs w:val="24"/>
          <w:lang w:eastAsia="ru-RU"/>
        </w:rPr>
        <w:t xml:space="preserve"> 2003; №306:581–587.</w:t>
      </w:r>
    </w:p>
    <w:p w14:paraId="57D4F31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Melmed</w:t>
      </w:r>
      <w:proofErr w:type="spellEnd"/>
      <w:r w:rsidRPr="0013461A">
        <w:rPr>
          <w:rFonts w:ascii="Times New Roman" w:eastAsia="Times New Roman" w:hAnsi="Times New Roman" w:cs="Times New Roman"/>
          <w:sz w:val="24"/>
          <w:szCs w:val="24"/>
          <w:lang w:val="en-US" w:eastAsia="ru-RU"/>
        </w:rPr>
        <w:t xml:space="preserve"> S., Braunstein G.D., Chang R.J., Becker D.P. Pituitary tumors secreting growth hormone and prolactin. </w:t>
      </w:r>
      <w:proofErr w:type="spellStart"/>
      <w:r w:rsidRPr="0013461A">
        <w:rPr>
          <w:rFonts w:ascii="Times New Roman" w:eastAsia="Times New Roman" w:hAnsi="Times New Roman" w:cs="Times New Roman"/>
          <w:sz w:val="24"/>
          <w:szCs w:val="24"/>
          <w:lang w:eastAsia="ru-RU"/>
        </w:rPr>
        <w:t>Ann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Intern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Med</w:t>
      </w:r>
      <w:proofErr w:type="spellEnd"/>
      <w:r w:rsidRPr="0013461A">
        <w:rPr>
          <w:rFonts w:ascii="Times New Roman" w:eastAsia="Times New Roman" w:hAnsi="Times New Roman" w:cs="Times New Roman"/>
          <w:sz w:val="24"/>
          <w:szCs w:val="24"/>
          <w:lang w:eastAsia="ru-RU"/>
        </w:rPr>
        <w:t xml:space="preserve"> 1986; №105:238–253.</w:t>
      </w:r>
    </w:p>
    <w:p w14:paraId="1F7EE638"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Pinzone</w:t>
      </w:r>
      <w:proofErr w:type="spellEnd"/>
      <w:r w:rsidRPr="0013461A">
        <w:rPr>
          <w:rFonts w:ascii="Times New Roman" w:eastAsia="Times New Roman" w:hAnsi="Times New Roman" w:cs="Times New Roman"/>
          <w:sz w:val="24"/>
          <w:szCs w:val="24"/>
          <w:lang w:val="en-US" w:eastAsia="ru-RU"/>
        </w:rPr>
        <w:t xml:space="preserve"> J.J., Katznelson L., Danila D.C., </w:t>
      </w:r>
      <w:proofErr w:type="spellStart"/>
      <w:r w:rsidRPr="0013461A">
        <w:rPr>
          <w:rFonts w:ascii="Times New Roman" w:eastAsia="Times New Roman" w:hAnsi="Times New Roman" w:cs="Times New Roman"/>
          <w:sz w:val="24"/>
          <w:szCs w:val="24"/>
          <w:lang w:val="en-US" w:eastAsia="ru-RU"/>
        </w:rPr>
        <w:t>Pauler</w:t>
      </w:r>
      <w:proofErr w:type="spellEnd"/>
      <w:r w:rsidRPr="0013461A">
        <w:rPr>
          <w:rFonts w:ascii="Times New Roman" w:eastAsia="Times New Roman" w:hAnsi="Times New Roman" w:cs="Times New Roman"/>
          <w:sz w:val="24"/>
          <w:szCs w:val="24"/>
          <w:lang w:val="en-US" w:eastAsia="ru-RU"/>
        </w:rPr>
        <w:t xml:space="preserve"> D.K., Miller C.S., </w:t>
      </w:r>
      <w:proofErr w:type="spellStart"/>
      <w:r w:rsidRPr="0013461A">
        <w:rPr>
          <w:rFonts w:ascii="Times New Roman" w:eastAsia="Times New Roman" w:hAnsi="Times New Roman" w:cs="Times New Roman"/>
          <w:sz w:val="24"/>
          <w:szCs w:val="24"/>
          <w:lang w:val="en-US" w:eastAsia="ru-RU"/>
        </w:rPr>
        <w:t>Klibanski</w:t>
      </w:r>
      <w:proofErr w:type="spellEnd"/>
      <w:r w:rsidRPr="0013461A">
        <w:rPr>
          <w:rFonts w:ascii="Times New Roman" w:eastAsia="Times New Roman" w:hAnsi="Times New Roman" w:cs="Times New Roman"/>
          <w:sz w:val="24"/>
          <w:szCs w:val="24"/>
          <w:lang w:val="en-US" w:eastAsia="ru-RU"/>
        </w:rPr>
        <w:t xml:space="preserve"> A. Primary medical therapy of micro- and macroprolactinomas in men.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2000; №85:3053–305.</w:t>
      </w:r>
    </w:p>
    <w:p w14:paraId="6252A78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Berinder</w:t>
      </w:r>
      <w:proofErr w:type="spellEnd"/>
      <w:r w:rsidRPr="0013461A">
        <w:rPr>
          <w:rFonts w:ascii="Times New Roman" w:eastAsia="Times New Roman" w:hAnsi="Times New Roman" w:cs="Times New Roman"/>
          <w:sz w:val="24"/>
          <w:szCs w:val="24"/>
          <w:lang w:val="en-US" w:eastAsia="ru-RU"/>
        </w:rPr>
        <w:t xml:space="preserve"> K., </w:t>
      </w:r>
      <w:proofErr w:type="spellStart"/>
      <w:r w:rsidRPr="0013461A">
        <w:rPr>
          <w:rFonts w:ascii="Times New Roman" w:eastAsia="Times New Roman" w:hAnsi="Times New Roman" w:cs="Times New Roman"/>
          <w:sz w:val="24"/>
          <w:szCs w:val="24"/>
          <w:lang w:val="en-US" w:eastAsia="ru-RU"/>
        </w:rPr>
        <w:t>Stackena</w:t>
      </w:r>
      <w:proofErr w:type="spellEnd"/>
      <w:r w:rsidRPr="0013461A">
        <w:rPr>
          <w:rFonts w:ascii="Times New Roman" w:eastAsia="Times New Roman" w:hAnsi="Times New Roman" w:cs="Times New Roman"/>
          <w:sz w:val="24"/>
          <w:szCs w:val="24"/>
          <w:lang w:val="en-US" w:eastAsia="ru-RU"/>
        </w:rPr>
        <w:t xml:space="preserve"> I., </w:t>
      </w:r>
      <w:proofErr w:type="spellStart"/>
      <w:r w:rsidRPr="0013461A">
        <w:rPr>
          <w:rFonts w:ascii="Times New Roman" w:eastAsia="Times New Roman" w:hAnsi="Times New Roman" w:cs="Times New Roman"/>
          <w:sz w:val="24"/>
          <w:szCs w:val="24"/>
          <w:lang w:val="en-US" w:eastAsia="ru-RU"/>
        </w:rPr>
        <w:t>Akre</w:t>
      </w:r>
      <w:proofErr w:type="spellEnd"/>
      <w:r w:rsidRPr="0013461A">
        <w:rPr>
          <w:rFonts w:ascii="Times New Roman" w:eastAsia="Times New Roman" w:hAnsi="Times New Roman" w:cs="Times New Roman"/>
          <w:sz w:val="24"/>
          <w:szCs w:val="24"/>
          <w:lang w:val="en-US" w:eastAsia="ru-RU"/>
        </w:rPr>
        <w:t xml:space="preserve"> O., Hirschberg A.L., </w:t>
      </w:r>
      <w:proofErr w:type="spellStart"/>
      <w:r w:rsidRPr="0013461A">
        <w:rPr>
          <w:rFonts w:ascii="Times New Roman" w:eastAsia="Times New Roman" w:hAnsi="Times New Roman" w:cs="Times New Roman"/>
          <w:sz w:val="24"/>
          <w:szCs w:val="24"/>
          <w:lang w:val="en-US" w:eastAsia="ru-RU"/>
        </w:rPr>
        <w:t>Hulting</w:t>
      </w:r>
      <w:proofErr w:type="spellEnd"/>
      <w:r w:rsidRPr="0013461A">
        <w:rPr>
          <w:rFonts w:ascii="Times New Roman" w:eastAsia="Times New Roman" w:hAnsi="Times New Roman" w:cs="Times New Roman"/>
          <w:sz w:val="24"/>
          <w:szCs w:val="24"/>
          <w:lang w:val="en-US" w:eastAsia="ru-RU"/>
        </w:rPr>
        <w:t xml:space="preserve"> A.L. </w:t>
      </w:r>
      <w:proofErr w:type="spellStart"/>
      <w:r w:rsidRPr="0013461A">
        <w:rPr>
          <w:rFonts w:ascii="Times New Roman" w:eastAsia="Times New Roman" w:hAnsi="Times New Roman" w:cs="Times New Roman"/>
          <w:sz w:val="24"/>
          <w:szCs w:val="24"/>
          <w:lang w:val="en-US" w:eastAsia="ru-RU"/>
        </w:rPr>
        <w:t>Hyperprolactinaemia</w:t>
      </w:r>
      <w:proofErr w:type="spellEnd"/>
      <w:r w:rsidRPr="0013461A">
        <w:rPr>
          <w:rFonts w:ascii="Times New Roman" w:eastAsia="Times New Roman" w:hAnsi="Times New Roman" w:cs="Times New Roman"/>
          <w:sz w:val="24"/>
          <w:szCs w:val="24"/>
          <w:lang w:val="en-US" w:eastAsia="ru-RU"/>
        </w:rPr>
        <w:t xml:space="preserve"> in 271 women: up to three decades of clinical follow-up.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2005; №63:450–455.</w:t>
      </w:r>
    </w:p>
    <w:p w14:paraId="17F257F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Webster J., </w:t>
      </w:r>
      <w:proofErr w:type="spellStart"/>
      <w:r w:rsidRPr="0013461A">
        <w:rPr>
          <w:rFonts w:ascii="Times New Roman" w:eastAsia="Times New Roman" w:hAnsi="Times New Roman" w:cs="Times New Roman"/>
          <w:sz w:val="24"/>
          <w:szCs w:val="24"/>
          <w:lang w:val="en-US" w:eastAsia="ru-RU"/>
        </w:rPr>
        <w:t>Piscitelli</w:t>
      </w:r>
      <w:proofErr w:type="spellEnd"/>
      <w:r w:rsidRPr="0013461A">
        <w:rPr>
          <w:rFonts w:ascii="Times New Roman" w:eastAsia="Times New Roman" w:hAnsi="Times New Roman" w:cs="Times New Roman"/>
          <w:sz w:val="24"/>
          <w:szCs w:val="24"/>
          <w:lang w:val="en-US" w:eastAsia="ru-RU"/>
        </w:rPr>
        <w:t xml:space="preserve"> G., Polli A., </w:t>
      </w:r>
      <w:proofErr w:type="spellStart"/>
      <w:r w:rsidRPr="0013461A">
        <w:rPr>
          <w:rFonts w:ascii="Times New Roman" w:eastAsia="Times New Roman" w:hAnsi="Times New Roman" w:cs="Times New Roman"/>
          <w:sz w:val="24"/>
          <w:szCs w:val="24"/>
          <w:lang w:val="en-US" w:eastAsia="ru-RU"/>
        </w:rPr>
        <w:t>D’Alberton</w:t>
      </w:r>
      <w:proofErr w:type="spellEnd"/>
      <w:r w:rsidRPr="0013461A">
        <w:rPr>
          <w:rFonts w:ascii="Times New Roman" w:eastAsia="Times New Roman" w:hAnsi="Times New Roman" w:cs="Times New Roman"/>
          <w:sz w:val="24"/>
          <w:szCs w:val="24"/>
          <w:lang w:val="en-US" w:eastAsia="ru-RU"/>
        </w:rPr>
        <w:t xml:space="preserve"> A., </w:t>
      </w:r>
      <w:proofErr w:type="spellStart"/>
      <w:r w:rsidRPr="0013461A">
        <w:rPr>
          <w:rFonts w:ascii="Times New Roman" w:eastAsia="Times New Roman" w:hAnsi="Times New Roman" w:cs="Times New Roman"/>
          <w:sz w:val="24"/>
          <w:szCs w:val="24"/>
          <w:lang w:val="en-US" w:eastAsia="ru-RU"/>
        </w:rPr>
        <w:t>Falsetti</w:t>
      </w:r>
      <w:proofErr w:type="spellEnd"/>
      <w:r w:rsidRPr="0013461A">
        <w:rPr>
          <w:rFonts w:ascii="Times New Roman" w:eastAsia="Times New Roman" w:hAnsi="Times New Roman" w:cs="Times New Roman"/>
          <w:sz w:val="24"/>
          <w:szCs w:val="24"/>
          <w:lang w:val="en-US" w:eastAsia="ru-RU"/>
        </w:rPr>
        <w:t xml:space="preserve"> L., Ferrari C., </w:t>
      </w:r>
      <w:proofErr w:type="spellStart"/>
      <w:r w:rsidRPr="0013461A">
        <w:rPr>
          <w:rFonts w:ascii="Times New Roman" w:eastAsia="Times New Roman" w:hAnsi="Times New Roman" w:cs="Times New Roman"/>
          <w:sz w:val="24"/>
          <w:szCs w:val="24"/>
          <w:lang w:val="en-US" w:eastAsia="ru-RU"/>
        </w:rPr>
        <w:t>Fioretti</w:t>
      </w:r>
      <w:proofErr w:type="spellEnd"/>
      <w:r w:rsidRPr="0013461A">
        <w:rPr>
          <w:rFonts w:ascii="Times New Roman" w:eastAsia="Times New Roman" w:hAnsi="Times New Roman" w:cs="Times New Roman"/>
          <w:sz w:val="24"/>
          <w:szCs w:val="24"/>
          <w:lang w:val="en-US" w:eastAsia="ru-RU"/>
        </w:rPr>
        <w:t xml:space="preserve"> P., Giordano G., </w:t>
      </w:r>
      <w:proofErr w:type="spellStart"/>
      <w:r w:rsidRPr="0013461A">
        <w:rPr>
          <w:rFonts w:ascii="Times New Roman" w:eastAsia="Times New Roman" w:hAnsi="Times New Roman" w:cs="Times New Roman"/>
          <w:sz w:val="24"/>
          <w:szCs w:val="24"/>
          <w:lang w:val="en-US" w:eastAsia="ru-RU"/>
        </w:rPr>
        <w:t>L’Hermite</w:t>
      </w:r>
      <w:proofErr w:type="spellEnd"/>
      <w:r w:rsidRPr="0013461A">
        <w:rPr>
          <w:rFonts w:ascii="Times New Roman" w:eastAsia="Times New Roman" w:hAnsi="Times New Roman" w:cs="Times New Roman"/>
          <w:sz w:val="24"/>
          <w:szCs w:val="24"/>
          <w:lang w:val="en-US" w:eastAsia="ru-RU"/>
        </w:rPr>
        <w:t xml:space="preserve"> M., Ciccarelli E. </w:t>
      </w:r>
      <w:proofErr w:type="spellStart"/>
      <w:r w:rsidRPr="0013461A">
        <w:rPr>
          <w:rFonts w:ascii="Times New Roman" w:eastAsia="Times New Roman" w:hAnsi="Times New Roman" w:cs="Times New Roman"/>
          <w:sz w:val="24"/>
          <w:szCs w:val="24"/>
          <w:lang w:val="en-US" w:eastAsia="ru-RU"/>
        </w:rPr>
        <w:t>Dosedependent</w:t>
      </w:r>
      <w:proofErr w:type="spellEnd"/>
      <w:r w:rsidRPr="0013461A">
        <w:rPr>
          <w:rFonts w:ascii="Times New Roman" w:eastAsia="Times New Roman" w:hAnsi="Times New Roman" w:cs="Times New Roman"/>
          <w:sz w:val="24"/>
          <w:szCs w:val="24"/>
          <w:lang w:val="en-US" w:eastAsia="ru-RU"/>
        </w:rPr>
        <w:t xml:space="preserve"> suppression of serum prolactin by cabergoline in </w:t>
      </w:r>
      <w:proofErr w:type="spellStart"/>
      <w:r w:rsidRPr="0013461A">
        <w:rPr>
          <w:rFonts w:ascii="Times New Roman" w:eastAsia="Times New Roman" w:hAnsi="Times New Roman" w:cs="Times New Roman"/>
          <w:sz w:val="24"/>
          <w:szCs w:val="24"/>
          <w:lang w:val="en-US" w:eastAsia="ru-RU"/>
        </w:rPr>
        <w:t>hyperprolactinaemia</w:t>
      </w:r>
      <w:proofErr w:type="spellEnd"/>
      <w:r w:rsidRPr="0013461A">
        <w:rPr>
          <w:rFonts w:ascii="Times New Roman" w:eastAsia="Times New Roman" w:hAnsi="Times New Roman" w:cs="Times New Roman"/>
          <w:sz w:val="24"/>
          <w:szCs w:val="24"/>
          <w:lang w:val="en-US" w:eastAsia="ru-RU"/>
        </w:rPr>
        <w:t xml:space="preserve">: a placebo controlled, double blind, </w:t>
      </w:r>
      <w:proofErr w:type="spellStart"/>
      <w:r w:rsidRPr="0013461A">
        <w:rPr>
          <w:rFonts w:ascii="Times New Roman" w:eastAsia="Times New Roman" w:hAnsi="Times New Roman" w:cs="Times New Roman"/>
          <w:sz w:val="24"/>
          <w:szCs w:val="24"/>
          <w:lang w:val="en-US" w:eastAsia="ru-RU"/>
        </w:rPr>
        <w:t>multicentre</w:t>
      </w:r>
      <w:proofErr w:type="spellEnd"/>
      <w:r w:rsidRPr="0013461A">
        <w:rPr>
          <w:rFonts w:ascii="Times New Roman" w:eastAsia="Times New Roman" w:hAnsi="Times New Roman" w:cs="Times New Roman"/>
          <w:sz w:val="24"/>
          <w:szCs w:val="24"/>
          <w:lang w:val="en-US" w:eastAsia="ru-RU"/>
        </w:rPr>
        <w:t xml:space="preserve"> study. European </w:t>
      </w:r>
      <w:proofErr w:type="spellStart"/>
      <w:r w:rsidRPr="0013461A">
        <w:rPr>
          <w:rFonts w:ascii="Times New Roman" w:eastAsia="Times New Roman" w:hAnsi="Times New Roman" w:cs="Times New Roman"/>
          <w:sz w:val="24"/>
          <w:szCs w:val="24"/>
          <w:lang w:val="en-US" w:eastAsia="ru-RU"/>
        </w:rPr>
        <w:t>Multicentre</w:t>
      </w:r>
      <w:proofErr w:type="spellEnd"/>
      <w:r w:rsidRPr="0013461A">
        <w:rPr>
          <w:rFonts w:ascii="Times New Roman" w:eastAsia="Times New Roman" w:hAnsi="Times New Roman" w:cs="Times New Roman"/>
          <w:sz w:val="24"/>
          <w:szCs w:val="24"/>
          <w:lang w:val="en-US" w:eastAsia="ru-RU"/>
        </w:rPr>
        <w:t xml:space="preserve"> Cabergoline Dose-finding Study Group. Clin Endocrinol (</w:t>
      </w:r>
      <w:proofErr w:type="spellStart"/>
      <w:r w:rsidRPr="0013461A">
        <w:rPr>
          <w:rFonts w:ascii="Times New Roman" w:eastAsia="Times New Roman" w:hAnsi="Times New Roman" w:cs="Times New Roman"/>
          <w:sz w:val="24"/>
          <w:szCs w:val="24"/>
          <w:lang w:val="en-US" w:eastAsia="ru-RU"/>
        </w:rPr>
        <w:t>Oxf</w:t>
      </w:r>
      <w:proofErr w:type="spellEnd"/>
      <w:r w:rsidRPr="0013461A">
        <w:rPr>
          <w:rFonts w:ascii="Times New Roman" w:eastAsia="Times New Roman" w:hAnsi="Times New Roman" w:cs="Times New Roman"/>
          <w:sz w:val="24"/>
          <w:szCs w:val="24"/>
          <w:lang w:val="en-US" w:eastAsia="ru-RU"/>
        </w:rPr>
        <w:t>) 1992; №37:534–541.</w:t>
      </w:r>
    </w:p>
    <w:p w14:paraId="47264C3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Di Sarno A., </w:t>
      </w:r>
      <w:proofErr w:type="spellStart"/>
      <w:r w:rsidRPr="0013461A">
        <w:rPr>
          <w:rFonts w:ascii="Times New Roman" w:eastAsia="Times New Roman" w:hAnsi="Times New Roman" w:cs="Times New Roman"/>
          <w:sz w:val="24"/>
          <w:szCs w:val="24"/>
          <w:lang w:val="en-US" w:eastAsia="ru-RU"/>
        </w:rPr>
        <w:t>Landi</w:t>
      </w:r>
      <w:proofErr w:type="spellEnd"/>
      <w:r w:rsidRPr="0013461A">
        <w:rPr>
          <w:rFonts w:ascii="Times New Roman" w:eastAsia="Times New Roman" w:hAnsi="Times New Roman" w:cs="Times New Roman"/>
          <w:sz w:val="24"/>
          <w:szCs w:val="24"/>
          <w:lang w:val="en-US" w:eastAsia="ru-RU"/>
        </w:rPr>
        <w:t xml:space="preserve"> M.L., </w:t>
      </w:r>
      <w:proofErr w:type="spellStart"/>
      <w:r w:rsidRPr="0013461A">
        <w:rPr>
          <w:rFonts w:ascii="Times New Roman" w:eastAsia="Times New Roman" w:hAnsi="Times New Roman" w:cs="Times New Roman"/>
          <w:sz w:val="24"/>
          <w:szCs w:val="24"/>
          <w:lang w:val="en-US" w:eastAsia="ru-RU"/>
        </w:rPr>
        <w:t>Scavuzzo</w:t>
      </w:r>
      <w:proofErr w:type="spellEnd"/>
      <w:r w:rsidRPr="0013461A">
        <w:rPr>
          <w:rFonts w:ascii="Times New Roman" w:eastAsia="Times New Roman" w:hAnsi="Times New Roman" w:cs="Times New Roman"/>
          <w:sz w:val="24"/>
          <w:szCs w:val="24"/>
          <w:lang w:val="en-US" w:eastAsia="ru-RU"/>
        </w:rPr>
        <w:t xml:space="preserve"> F., </w:t>
      </w:r>
      <w:proofErr w:type="spellStart"/>
      <w:r w:rsidRPr="0013461A">
        <w:rPr>
          <w:rFonts w:ascii="Times New Roman" w:eastAsia="Times New Roman" w:hAnsi="Times New Roman" w:cs="Times New Roman"/>
          <w:sz w:val="24"/>
          <w:szCs w:val="24"/>
          <w:lang w:val="en-US" w:eastAsia="ru-RU"/>
        </w:rPr>
        <w:t>Cappabianca</w:t>
      </w:r>
      <w:proofErr w:type="spellEnd"/>
      <w:r w:rsidRPr="0013461A">
        <w:rPr>
          <w:rFonts w:ascii="Times New Roman" w:eastAsia="Times New Roman" w:hAnsi="Times New Roman" w:cs="Times New Roman"/>
          <w:sz w:val="24"/>
          <w:szCs w:val="24"/>
          <w:lang w:val="en-US" w:eastAsia="ru-RU"/>
        </w:rPr>
        <w:t xml:space="preserve"> P., </w:t>
      </w:r>
      <w:proofErr w:type="spellStart"/>
      <w:r w:rsidRPr="0013461A">
        <w:rPr>
          <w:rFonts w:ascii="Times New Roman" w:eastAsia="Times New Roman" w:hAnsi="Times New Roman" w:cs="Times New Roman"/>
          <w:sz w:val="24"/>
          <w:szCs w:val="24"/>
          <w:lang w:val="en-US" w:eastAsia="ru-RU"/>
        </w:rPr>
        <w:t>Pivonello</w:t>
      </w:r>
      <w:proofErr w:type="spellEnd"/>
      <w:r w:rsidRPr="0013461A">
        <w:rPr>
          <w:rFonts w:ascii="Times New Roman" w:eastAsia="Times New Roman" w:hAnsi="Times New Roman" w:cs="Times New Roman"/>
          <w:sz w:val="24"/>
          <w:szCs w:val="24"/>
          <w:lang w:val="en-US" w:eastAsia="ru-RU"/>
        </w:rPr>
        <w:t xml:space="preserve"> R., Volpe R., Di Salle F., Cirillo S., </w:t>
      </w:r>
      <w:proofErr w:type="spellStart"/>
      <w:r w:rsidRPr="0013461A">
        <w:rPr>
          <w:rFonts w:ascii="Times New Roman" w:eastAsia="Times New Roman" w:hAnsi="Times New Roman" w:cs="Times New Roman"/>
          <w:sz w:val="24"/>
          <w:szCs w:val="24"/>
          <w:lang w:val="en-US" w:eastAsia="ru-RU"/>
        </w:rPr>
        <w:t>Annunziato</w:t>
      </w:r>
      <w:proofErr w:type="spellEnd"/>
      <w:r w:rsidRPr="0013461A">
        <w:rPr>
          <w:rFonts w:ascii="Times New Roman" w:eastAsia="Times New Roman" w:hAnsi="Times New Roman" w:cs="Times New Roman"/>
          <w:sz w:val="24"/>
          <w:szCs w:val="24"/>
          <w:lang w:val="en-US" w:eastAsia="ru-RU"/>
        </w:rPr>
        <w:t xml:space="preserve"> L., Lombardi G. Macroprolactinoma shrinkage during cabergoline treatment is greater in naive patients than in patients pretreated with other dopamine agonists: a prospective study in 110 patients.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2000; №85:2247–2252.</w:t>
      </w:r>
    </w:p>
    <w:p w14:paraId="2347BD5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lastRenderedPageBreak/>
        <w:t>Verhelst</w:t>
      </w:r>
      <w:proofErr w:type="spellEnd"/>
      <w:r w:rsidRPr="0013461A">
        <w:rPr>
          <w:rFonts w:ascii="Times New Roman" w:eastAsia="Times New Roman" w:hAnsi="Times New Roman" w:cs="Times New Roman"/>
          <w:sz w:val="24"/>
          <w:szCs w:val="24"/>
          <w:lang w:val="en-US" w:eastAsia="ru-RU"/>
        </w:rPr>
        <w:t xml:space="preserve"> J., Abs R., </w:t>
      </w:r>
      <w:proofErr w:type="spellStart"/>
      <w:r w:rsidRPr="0013461A">
        <w:rPr>
          <w:rFonts w:ascii="Times New Roman" w:eastAsia="Times New Roman" w:hAnsi="Times New Roman" w:cs="Times New Roman"/>
          <w:sz w:val="24"/>
          <w:szCs w:val="24"/>
          <w:lang w:val="en-US" w:eastAsia="ru-RU"/>
        </w:rPr>
        <w:t>Maiter</w:t>
      </w:r>
      <w:proofErr w:type="spellEnd"/>
      <w:r w:rsidRPr="0013461A">
        <w:rPr>
          <w:rFonts w:ascii="Times New Roman" w:eastAsia="Times New Roman" w:hAnsi="Times New Roman" w:cs="Times New Roman"/>
          <w:sz w:val="24"/>
          <w:szCs w:val="24"/>
          <w:lang w:val="en-US" w:eastAsia="ru-RU"/>
        </w:rPr>
        <w:t xml:space="preserve"> D., van den </w:t>
      </w:r>
      <w:proofErr w:type="spellStart"/>
      <w:r w:rsidRPr="0013461A">
        <w:rPr>
          <w:rFonts w:ascii="Times New Roman" w:eastAsia="Times New Roman" w:hAnsi="Times New Roman" w:cs="Times New Roman"/>
          <w:sz w:val="24"/>
          <w:szCs w:val="24"/>
          <w:lang w:val="en-US" w:eastAsia="ru-RU"/>
        </w:rPr>
        <w:t>Bruel</w:t>
      </w:r>
      <w:proofErr w:type="spellEnd"/>
      <w:r w:rsidRPr="0013461A">
        <w:rPr>
          <w:rFonts w:ascii="Times New Roman" w:eastAsia="Times New Roman" w:hAnsi="Times New Roman" w:cs="Times New Roman"/>
          <w:sz w:val="24"/>
          <w:szCs w:val="24"/>
          <w:lang w:val="en-US" w:eastAsia="ru-RU"/>
        </w:rPr>
        <w:t xml:space="preserve"> A., Vandeweghe M., </w:t>
      </w:r>
      <w:proofErr w:type="spellStart"/>
      <w:r w:rsidRPr="0013461A">
        <w:rPr>
          <w:rFonts w:ascii="Times New Roman" w:eastAsia="Times New Roman" w:hAnsi="Times New Roman" w:cs="Times New Roman"/>
          <w:sz w:val="24"/>
          <w:szCs w:val="24"/>
          <w:lang w:val="en-US" w:eastAsia="ru-RU"/>
        </w:rPr>
        <w:t>Velkeniers</w:t>
      </w:r>
      <w:proofErr w:type="spellEnd"/>
      <w:r w:rsidRPr="0013461A">
        <w:rPr>
          <w:rFonts w:ascii="Times New Roman" w:eastAsia="Times New Roman" w:hAnsi="Times New Roman" w:cs="Times New Roman"/>
          <w:sz w:val="24"/>
          <w:szCs w:val="24"/>
          <w:lang w:val="en-US" w:eastAsia="ru-RU"/>
        </w:rPr>
        <w:t xml:space="preserve"> B., </w:t>
      </w:r>
      <w:proofErr w:type="spellStart"/>
      <w:r w:rsidRPr="0013461A">
        <w:rPr>
          <w:rFonts w:ascii="Times New Roman" w:eastAsia="Times New Roman" w:hAnsi="Times New Roman" w:cs="Times New Roman"/>
          <w:sz w:val="24"/>
          <w:szCs w:val="24"/>
          <w:lang w:val="en-US" w:eastAsia="ru-RU"/>
        </w:rPr>
        <w:t>Mockel</w:t>
      </w:r>
      <w:proofErr w:type="spellEnd"/>
      <w:r w:rsidRPr="0013461A">
        <w:rPr>
          <w:rFonts w:ascii="Times New Roman" w:eastAsia="Times New Roman" w:hAnsi="Times New Roman" w:cs="Times New Roman"/>
          <w:sz w:val="24"/>
          <w:szCs w:val="24"/>
          <w:lang w:val="en-US" w:eastAsia="ru-RU"/>
        </w:rPr>
        <w:t xml:space="preserve"> J., </w:t>
      </w:r>
      <w:proofErr w:type="spellStart"/>
      <w:r w:rsidRPr="0013461A">
        <w:rPr>
          <w:rFonts w:ascii="Times New Roman" w:eastAsia="Times New Roman" w:hAnsi="Times New Roman" w:cs="Times New Roman"/>
          <w:sz w:val="24"/>
          <w:szCs w:val="24"/>
          <w:lang w:val="en-US" w:eastAsia="ru-RU"/>
        </w:rPr>
        <w:t>Lamberigts</w:t>
      </w:r>
      <w:proofErr w:type="spellEnd"/>
      <w:r w:rsidRPr="0013461A">
        <w:rPr>
          <w:rFonts w:ascii="Times New Roman" w:eastAsia="Times New Roman" w:hAnsi="Times New Roman" w:cs="Times New Roman"/>
          <w:sz w:val="24"/>
          <w:szCs w:val="24"/>
          <w:lang w:val="en-US" w:eastAsia="ru-RU"/>
        </w:rPr>
        <w:t xml:space="preserve"> G., </w:t>
      </w:r>
      <w:proofErr w:type="spellStart"/>
      <w:r w:rsidRPr="0013461A">
        <w:rPr>
          <w:rFonts w:ascii="Times New Roman" w:eastAsia="Times New Roman" w:hAnsi="Times New Roman" w:cs="Times New Roman"/>
          <w:sz w:val="24"/>
          <w:szCs w:val="24"/>
          <w:lang w:val="en-US" w:eastAsia="ru-RU"/>
        </w:rPr>
        <w:t>Petrossians</w:t>
      </w:r>
      <w:proofErr w:type="spellEnd"/>
      <w:r w:rsidRPr="0013461A">
        <w:rPr>
          <w:rFonts w:ascii="Times New Roman" w:eastAsia="Times New Roman" w:hAnsi="Times New Roman" w:cs="Times New Roman"/>
          <w:sz w:val="24"/>
          <w:szCs w:val="24"/>
          <w:lang w:val="en-US" w:eastAsia="ru-RU"/>
        </w:rPr>
        <w:t xml:space="preserve"> P., </w:t>
      </w:r>
      <w:proofErr w:type="spellStart"/>
      <w:r w:rsidRPr="0013461A">
        <w:rPr>
          <w:rFonts w:ascii="Times New Roman" w:eastAsia="Times New Roman" w:hAnsi="Times New Roman" w:cs="Times New Roman"/>
          <w:sz w:val="24"/>
          <w:szCs w:val="24"/>
          <w:lang w:val="en-US" w:eastAsia="ru-RU"/>
        </w:rPr>
        <w:t>Coremans</w:t>
      </w:r>
      <w:proofErr w:type="spellEnd"/>
      <w:r w:rsidRPr="0013461A">
        <w:rPr>
          <w:rFonts w:ascii="Times New Roman" w:eastAsia="Times New Roman" w:hAnsi="Times New Roman" w:cs="Times New Roman"/>
          <w:sz w:val="24"/>
          <w:szCs w:val="24"/>
          <w:lang w:val="en-US" w:eastAsia="ru-RU"/>
        </w:rPr>
        <w:t xml:space="preserve"> P., Mahler C., </w:t>
      </w:r>
      <w:proofErr w:type="spellStart"/>
      <w:r w:rsidRPr="0013461A">
        <w:rPr>
          <w:rFonts w:ascii="Times New Roman" w:eastAsia="Times New Roman" w:hAnsi="Times New Roman" w:cs="Times New Roman"/>
          <w:sz w:val="24"/>
          <w:szCs w:val="24"/>
          <w:lang w:val="en-US" w:eastAsia="ru-RU"/>
        </w:rPr>
        <w:t>Stevenaert</w:t>
      </w:r>
      <w:proofErr w:type="spellEnd"/>
      <w:r w:rsidRPr="0013461A">
        <w:rPr>
          <w:rFonts w:ascii="Times New Roman" w:eastAsia="Times New Roman" w:hAnsi="Times New Roman" w:cs="Times New Roman"/>
          <w:sz w:val="24"/>
          <w:szCs w:val="24"/>
          <w:lang w:val="en-US" w:eastAsia="ru-RU"/>
        </w:rPr>
        <w:t xml:space="preserve"> A., </w:t>
      </w:r>
      <w:proofErr w:type="spellStart"/>
      <w:r w:rsidRPr="0013461A">
        <w:rPr>
          <w:rFonts w:ascii="Times New Roman" w:eastAsia="Times New Roman" w:hAnsi="Times New Roman" w:cs="Times New Roman"/>
          <w:sz w:val="24"/>
          <w:szCs w:val="24"/>
          <w:lang w:val="en-US" w:eastAsia="ru-RU"/>
        </w:rPr>
        <w:t>Verlooy</w:t>
      </w:r>
      <w:proofErr w:type="spellEnd"/>
      <w:r w:rsidRPr="0013461A">
        <w:rPr>
          <w:rFonts w:ascii="Times New Roman" w:eastAsia="Times New Roman" w:hAnsi="Times New Roman" w:cs="Times New Roman"/>
          <w:sz w:val="24"/>
          <w:szCs w:val="24"/>
          <w:lang w:val="en-US" w:eastAsia="ru-RU"/>
        </w:rPr>
        <w:t xml:space="preserve"> J., </w:t>
      </w:r>
      <w:proofErr w:type="spellStart"/>
      <w:r w:rsidRPr="0013461A">
        <w:rPr>
          <w:rFonts w:ascii="Times New Roman" w:eastAsia="Times New Roman" w:hAnsi="Times New Roman" w:cs="Times New Roman"/>
          <w:sz w:val="24"/>
          <w:szCs w:val="24"/>
          <w:lang w:val="en-US" w:eastAsia="ru-RU"/>
        </w:rPr>
        <w:t>Raftopoulos</w:t>
      </w:r>
      <w:proofErr w:type="spellEnd"/>
      <w:r w:rsidRPr="0013461A">
        <w:rPr>
          <w:rFonts w:ascii="Times New Roman" w:eastAsia="Times New Roman" w:hAnsi="Times New Roman" w:cs="Times New Roman"/>
          <w:sz w:val="24"/>
          <w:szCs w:val="24"/>
          <w:lang w:val="en-US" w:eastAsia="ru-RU"/>
        </w:rPr>
        <w:t xml:space="preserve"> C., Beckers A. Cabergoline in the treatment of hyperprolactinemia: a study in 455 patients.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1999; №84:2518–2522.</w:t>
      </w:r>
    </w:p>
    <w:p w14:paraId="123886A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De Rosa M., </w:t>
      </w:r>
      <w:proofErr w:type="spellStart"/>
      <w:r w:rsidRPr="0013461A">
        <w:rPr>
          <w:rFonts w:ascii="Times New Roman" w:eastAsia="Times New Roman" w:hAnsi="Times New Roman" w:cs="Times New Roman"/>
          <w:sz w:val="24"/>
          <w:szCs w:val="24"/>
          <w:lang w:val="en-US" w:eastAsia="ru-RU"/>
        </w:rPr>
        <w:t>Zarrilli</w:t>
      </w:r>
      <w:proofErr w:type="spellEnd"/>
      <w:r w:rsidRPr="0013461A">
        <w:rPr>
          <w:rFonts w:ascii="Times New Roman" w:eastAsia="Times New Roman" w:hAnsi="Times New Roman" w:cs="Times New Roman"/>
          <w:sz w:val="24"/>
          <w:szCs w:val="24"/>
          <w:lang w:val="en-US" w:eastAsia="ru-RU"/>
        </w:rPr>
        <w:t xml:space="preserve"> S., Vitale G., Di Somma C., Orio F., </w:t>
      </w:r>
      <w:proofErr w:type="spellStart"/>
      <w:r w:rsidRPr="0013461A">
        <w:rPr>
          <w:rFonts w:ascii="Times New Roman" w:eastAsia="Times New Roman" w:hAnsi="Times New Roman" w:cs="Times New Roman"/>
          <w:sz w:val="24"/>
          <w:szCs w:val="24"/>
          <w:lang w:val="en-US" w:eastAsia="ru-RU"/>
        </w:rPr>
        <w:t>Tauchmanova</w:t>
      </w:r>
      <w:proofErr w:type="spellEnd"/>
      <w:r w:rsidRPr="0013461A">
        <w:rPr>
          <w:rFonts w:ascii="Times New Roman" w:eastAsia="Times New Roman" w:hAnsi="Times New Roman" w:cs="Times New Roman"/>
          <w:sz w:val="24"/>
          <w:szCs w:val="24"/>
          <w:lang w:val="en-US" w:eastAsia="ru-RU"/>
        </w:rPr>
        <w:t xml:space="preserve"> L., Lombardi G., </w:t>
      </w: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Six months of treatment with cabergoline restores sexual potency in hyperprolactinemic males: an open longitudinal study monitoring nocturnal penile tumescence.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2004; №89:621–625.</w:t>
      </w:r>
    </w:p>
    <w:p w14:paraId="1D91B345"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Vitale G., </w:t>
      </w:r>
      <w:proofErr w:type="spellStart"/>
      <w:r w:rsidRPr="0013461A">
        <w:rPr>
          <w:rFonts w:ascii="Times New Roman" w:eastAsia="Times New Roman" w:hAnsi="Times New Roman" w:cs="Times New Roman"/>
          <w:sz w:val="24"/>
          <w:szCs w:val="24"/>
          <w:lang w:val="en-US" w:eastAsia="ru-RU"/>
        </w:rPr>
        <w:t>Cappabianca</w:t>
      </w:r>
      <w:proofErr w:type="spellEnd"/>
      <w:r w:rsidRPr="0013461A">
        <w:rPr>
          <w:rFonts w:ascii="Times New Roman" w:eastAsia="Times New Roman" w:hAnsi="Times New Roman" w:cs="Times New Roman"/>
          <w:sz w:val="24"/>
          <w:szCs w:val="24"/>
          <w:lang w:val="en-US" w:eastAsia="ru-RU"/>
        </w:rPr>
        <w:t xml:space="preserve"> P., Briganti F., Ciccarelli A., De Rosa M., </w:t>
      </w:r>
      <w:proofErr w:type="spellStart"/>
      <w:r w:rsidRPr="0013461A">
        <w:rPr>
          <w:rFonts w:ascii="Times New Roman" w:eastAsia="Times New Roman" w:hAnsi="Times New Roman" w:cs="Times New Roman"/>
          <w:sz w:val="24"/>
          <w:szCs w:val="24"/>
          <w:lang w:val="en-US" w:eastAsia="ru-RU"/>
        </w:rPr>
        <w:t>Zarrilli</w:t>
      </w:r>
      <w:proofErr w:type="spellEnd"/>
      <w:r w:rsidRPr="0013461A">
        <w:rPr>
          <w:rFonts w:ascii="Times New Roman" w:eastAsia="Times New Roman" w:hAnsi="Times New Roman" w:cs="Times New Roman"/>
          <w:sz w:val="24"/>
          <w:szCs w:val="24"/>
          <w:lang w:val="en-US" w:eastAsia="ru-RU"/>
        </w:rPr>
        <w:t xml:space="preserve"> S., Lombardi G. Outcome of cabergoline treatment in men with prolactinoma: effects of a 24-month treatment on prolactin levels, tumor mass, recovery of pituitary function, and semen analysis.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2004; №89:1704–1711.</w:t>
      </w:r>
    </w:p>
    <w:p w14:paraId="79971D4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De Rosa M., Ciccarelli A., </w:t>
      </w:r>
      <w:proofErr w:type="spellStart"/>
      <w:r w:rsidRPr="0013461A">
        <w:rPr>
          <w:rFonts w:ascii="Times New Roman" w:eastAsia="Times New Roman" w:hAnsi="Times New Roman" w:cs="Times New Roman"/>
          <w:sz w:val="24"/>
          <w:szCs w:val="24"/>
          <w:lang w:val="en-US" w:eastAsia="ru-RU"/>
        </w:rPr>
        <w:t>Zarrilli</w:t>
      </w:r>
      <w:proofErr w:type="spellEnd"/>
      <w:r w:rsidRPr="0013461A">
        <w:rPr>
          <w:rFonts w:ascii="Times New Roman" w:eastAsia="Times New Roman" w:hAnsi="Times New Roman" w:cs="Times New Roman"/>
          <w:sz w:val="24"/>
          <w:szCs w:val="24"/>
          <w:lang w:val="en-US" w:eastAsia="ru-RU"/>
        </w:rPr>
        <w:t xml:space="preserve"> S., Guerra E., Gaccione M., Di Sarno A., Lombardi G., </w:t>
      </w: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The treatment with cabergoline for 24 month normalizes the quality of seminal fluid in </w:t>
      </w:r>
      <w:proofErr w:type="spellStart"/>
      <w:r w:rsidRPr="0013461A">
        <w:rPr>
          <w:rFonts w:ascii="Times New Roman" w:eastAsia="Times New Roman" w:hAnsi="Times New Roman" w:cs="Times New Roman"/>
          <w:sz w:val="24"/>
          <w:szCs w:val="24"/>
          <w:lang w:val="en-US" w:eastAsia="ru-RU"/>
        </w:rPr>
        <w:t>hyperprolactinaemic</w:t>
      </w:r>
      <w:proofErr w:type="spellEnd"/>
      <w:r w:rsidRPr="0013461A">
        <w:rPr>
          <w:rFonts w:ascii="Times New Roman" w:eastAsia="Times New Roman" w:hAnsi="Times New Roman" w:cs="Times New Roman"/>
          <w:sz w:val="24"/>
          <w:szCs w:val="24"/>
          <w:lang w:val="en-US" w:eastAsia="ru-RU"/>
        </w:rPr>
        <w:t xml:space="preserve"> males.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2006; №64: 307–313.</w:t>
      </w:r>
    </w:p>
    <w:p w14:paraId="354C1ED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Di Sarno A., </w:t>
      </w:r>
      <w:proofErr w:type="spellStart"/>
      <w:r w:rsidRPr="0013461A">
        <w:rPr>
          <w:rFonts w:ascii="Times New Roman" w:eastAsia="Times New Roman" w:hAnsi="Times New Roman" w:cs="Times New Roman"/>
          <w:sz w:val="24"/>
          <w:szCs w:val="24"/>
          <w:lang w:val="en-US" w:eastAsia="ru-RU"/>
        </w:rPr>
        <w:t>Landi</w:t>
      </w:r>
      <w:proofErr w:type="spellEnd"/>
      <w:r w:rsidRPr="0013461A">
        <w:rPr>
          <w:rFonts w:ascii="Times New Roman" w:eastAsia="Times New Roman" w:hAnsi="Times New Roman" w:cs="Times New Roman"/>
          <w:sz w:val="24"/>
          <w:szCs w:val="24"/>
          <w:lang w:val="en-US" w:eastAsia="ru-RU"/>
        </w:rPr>
        <w:t xml:space="preserve"> M.L., </w:t>
      </w:r>
      <w:proofErr w:type="spellStart"/>
      <w:r w:rsidRPr="0013461A">
        <w:rPr>
          <w:rFonts w:ascii="Times New Roman" w:eastAsia="Times New Roman" w:hAnsi="Times New Roman" w:cs="Times New Roman"/>
          <w:sz w:val="24"/>
          <w:szCs w:val="24"/>
          <w:lang w:val="en-US" w:eastAsia="ru-RU"/>
        </w:rPr>
        <w:t>Cappabianca</w:t>
      </w:r>
      <w:proofErr w:type="spellEnd"/>
      <w:r w:rsidRPr="0013461A">
        <w:rPr>
          <w:rFonts w:ascii="Times New Roman" w:eastAsia="Times New Roman" w:hAnsi="Times New Roman" w:cs="Times New Roman"/>
          <w:sz w:val="24"/>
          <w:szCs w:val="24"/>
          <w:lang w:val="en-US" w:eastAsia="ru-RU"/>
        </w:rPr>
        <w:t xml:space="preserve"> P., Di Salle F., Rossi F.W., </w:t>
      </w:r>
      <w:proofErr w:type="spellStart"/>
      <w:r w:rsidRPr="0013461A">
        <w:rPr>
          <w:rFonts w:ascii="Times New Roman" w:eastAsia="Times New Roman" w:hAnsi="Times New Roman" w:cs="Times New Roman"/>
          <w:sz w:val="24"/>
          <w:szCs w:val="24"/>
          <w:lang w:val="en-US" w:eastAsia="ru-RU"/>
        </w:rPr>
        <w:t>Pivonello</w:t>
      </w:r>
      <w:proofErr w:type="spellEnd"/>
      <w:r w:rsidRPr="0013461A">
        <w:rPr>
          <w:rFonts w:ascii="Times New Roman" w:eastAsia="Times New Roman" w:hAnsi="Times New Roman" w:cs="Times New Roman"/>
          <w:sz w:val="24"/>
          <w:szCs w:val="24"/>
          <w:lang w:val="en-US" w:eastAsia="ru-RU"/>
        </w:rPr>
        <w:t xml:space="preserve"> R., Di Somma C., </w:t>
      </w:r>
      <w:proofErr w:type="spellStart"/>
      <w:r w:rsidRPr="0013461A">
        <w:rPr>
          <w:rFonts w:ascii="Times New Roman" w:eastAsia="Times New Roman" w:hAnsi="Times New Roman" w:cs="Times New Roman"/>
          <w:sz w:val="24"/>
          <w:szCs w:val="24"/>
          <w:lang w:val="en-US" w:eastAsia="ru-RU"/>
        </w:rPr>
        <w:t>Faggiano</w:t>
      </w:r>
      <w:proofErr w:type="spellEnd"/>
      <w:r w:rsidRPr="0013461A">
        <w:rPr>
          <w:rFonts w:ascii="Times New Roman" w:eastAsia="Times New Roman" w:hAnsi="Times New Roman" w:cs="Times New Roman"/>
          <w:sz w:val="24"/>
          <w:szCs w:val="24"/>
          <w:lang w:val="en-US" w:eastAsia="ru-RU"/>
        </w:rPr>
        <w:t xml:space="preserve"> A., Lombardi G., </w:t>
      </w: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Resistance to cabergoline as compared with bromocriptine in hyperprolactinemia: prevalence, clinical definition, and therapeutic strategy.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2001; №86:5256–5261.</w:t>
      </w:r>
    </w:p>
    <w:p w14:paraId="4448E2E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Ono M., Miki N., </w:t>
      </w:r>
      <w:proofErr w:type="spellStart"/>
      <w:r w:rsidRPr="0013461A">
        <w:rPr>
          <w:rFonts w:ascii="Times New Roman" w:eastAsia="Times New Roman" w:hAnsi="Times New Roman" w:cs="Times New Roman"/>
          <w:sz w:val="24"/>
          <w:szCs w:val="24"/>
          <w:lang w:val="en-US" w:eastAsia="ru-RU"/>
        </w:rPr>
        <w:t>Kawamata</w:t>
      </w:r>
      <w:proofErr w:type="spellEnd"/>
      <w:r w:rsidRPr="0013461A">
        <w:rPr>
          <w:rFonts w:ascii="Times New Roman" w:eastAsia="Times New Roman" w:hAnsi="Times New Roman" w:cs="Times New Roman"/>
          <w:sz w:val="24"/>
          <w:szCs w:val="24"/>
          <w:lang w:val="en-US" w:eastAsia="ru-RU"/>
        </w:rPr>
        <w:t xml:space="preserve"> T., Makino R., Amano K., Seki T., Kubo O., Hori T., Takano K. Prospective study of high-dose cabergoline treatment of prolactinomas in 150 patients.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2008; №93:4721–4727.</w:t>
      </w:r>
    </w:p>
    <w:p w14:paraId="3B363B05"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Pascal-Vigneron V., </w:t>
      </w:r>
      <w:proofErr w:type="spellStart"/>
      <w:r w:rsidRPr="0013461A">
        <w:rPr>
          <w:rFonts w:ascii="Times New Roman" w:eastAsia="Times New Roman" w:hAnsi="Times New Roman" w:cs="Times New Roman"/>
          <w:sz w:val="24"/>
          <w:szCs w:val="24"/>
          <w:lang w:val="en-US" w:eastAsia="ru-RU"/>
        </w:rPr>
        <w:t>Weryha</w:t>
      </w:r>
      <w:proofErr w:type="spellEnd"/>
      <w:r w:rsidRPr="0013461A">
        <w:rPr>
          <w:rFonts w:ascii="Times New Roman" w:eastAsia="Times New Roman" w:hAnsi="Times New Roman" w:cs="Times New Roman"/>
          <w:sz w:val="24"/>
          <w:szCs w:val="24"/>
          <w:lang w:val="en-US" w:eastAsia="ru-RU"/>
        </w:rPr>
        <w:t xml:space="preserve"> G., Bosc M., </w:t>
      </w:r>
      <w:proofErr w:type="spellStart"/>
      <w:r w:rsidRPr="0013461A">
        <w:rPr>
          <w:rFonts w:ascii="Times New Roman" w:eastAsia="Times New Roman" w:hAnsi="Times New Roman" w:cs="Times New Roman"/>
          <w:sz w:val="24"/>
          <w:szCs w:val="24"/>
          <w:lang w:val="en-US" w:eastAsia="ru-RU"/>
        </w:rPr>
        <w:t>Leclere</w:t>
      </w:r>
      <w:proofErr w:type="spellEnd"/>
      <w:r w:rsidRPr="0013461A">
        <w:rPr>
          <w:rFonts w:ascii="Times New Roman" w:eastAsia="Times New Roman" w:hAnsi="Times New Roman" w:cs="Times New Roman"/>
          <w:sz w:val="24"/>
          <w:szCs w:val="24"/>
          <w:lang w:val="en-US" w:eastAsia="ru-RU"/>
        </w:rPr>
        <w:t xml:space="preserve"> J. Hyperprolactinemic amenorrhea: treatment with cabergoline versus bromocriptine. Results of a national multicenter randomized double-blind study. Presse Med 1995; №24:753–757.</w:t>
      </w:r>
    </w:p>
    <w:p w14:paraId="2A830D01"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Webster J., </w:t>
      </w:r>
      <w:proofErr w:type="spellStart"/>
      <w:r w:rsidRPr="0013461A">
        <w:rPr>
          <w:rFonts w:ascii="Times New Roman" w:eastAsia="Times New Roman" w:hAnsi="Times New Roman" w:cs="Times New Roman"/>
          <w:sz w:val="24"/>
          <w:szCs w:val="24"/>
          <w:lang w:val="en-US" w:eastAsia="ru-RU"/>
        </w:rPr>
        <w:t>Piscitelli</w:t>
      </w:r>
      <w:proofErr w:type="spellEnd"/>
      <w:r w:rsidRPr="0013461A">
        <w:rPr>
          <w:rFonts w:ascii="Times New Roman" w:eastAsia="Times New Roman" w:hAnsi="Times New Roman" w:cs="Times New Roman"/>
          <w:sz w:val="24"/>
          <w:szCs w:val="24"/>
          <w:lang w:val="en-US" w:eastAsia="ru-RU"/>
        </w:rPr>
        <w:t xml:space="preserve"> G., Polli A., Ferrari C.I., Ismail I., Scanlon M.F. A comparison of cabergoline and bromocriptine in the treatment of hyperprolactinemic amenorrhea. </w:t>
      </w:r>
      <w:proofErr w:type="spellStart"/>
      <w:r w:rsidRPr="0013461A">
        <w:rPr>
          <w:rFonts w:ascii="Times New Roman" w:eastAsia="Times New Roman" w:hAnsi="Times New Roman" w:cs="Times New Roman"/>
          <w:sz w:val="24"/>
          <w:szCs w:val="24"/>
          <w:lang w:eastAsia="ru-RU"/>
        </w:rPr>
        <w:t>Cabergoline</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Comparative</w:t>
      </w:r>
      <w:proofErr w:type="spellEnd"/>
      <w:r w:rsidRPr="0013461A">
        <w:rPr>
          <w:rFonts w:ascii="Times New Roman" w:eastAsia="Times New Roman" w:hAnsi="Times New Roman" w:cs="Times New Roman"/>
          <w:sz w:val="24"/>
          <w:szCs w:val="24"/>
          <w:lang w:eastAsia="ru-RU"/>
        </w:rPr>
        <w:t xml:space="preserve"> Study Group. N </w:t>
      </w:r>
      <w:proofErr w:type="spellStart"/>
      <w:r w:rsidRPr="0013461A">
        <w:rPr>
          <w:rFonts w:ascii="Times New Roman" w:eastAsia="Times New Roman" w:hAnsi="Times New Roman" w:cs="Times New Roman"/>
          <w:sz w:val="24"/>
          <w:szCs w:val="24"/>
          <w:lang w:eastAsia="ru-RU"/>
        </w:rPr>
        <w:t>Engl</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Med</w:t>
      </w:r>
      <w:proofErr w:type="spellEnd"/>
      <w:r w:rsidRPr="0013461A">
        <w:rPr>
          <w:rFonts w:ascii="Times New Roman" w:eastAsia="Times New Roman" w:hAnsi="Times New Roman" w:cs="Times New Roman"/>
          <w:sz w:val="24"/>
          <w:szCs w:val="24"/>
          <w:lang w:eastAsia="ru-RU"/>
        </w:rPr>
        <w:t xml:space="preserve"> 1994; №331:904–909.</w:t>
      </w:r>
    </w:p>
    <w:p w14:paraId="00969F35"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Schlechte</w:t>
      </w:r>
      <w:proofErr w:type="spellEnd"/>
      <w:r w:rsidRPr="0013461A">
        <w:rPr>
          <w:rFonts w:ascii="Times New Roman" w:eastAsia="Times New Roman" w:hAnsi="Times New Roman" w:cs="Times New Roman"/>
          <w:sz w:val="24"/>
          <w:szCs w:val="24"/>
          <w:lang w:val="en-US" w:eastAsia="ru-RU"/>
        </w:rPr>
        <w:t xml:space="preserve"> J., Dolan K., Sherman B., </w:t>
      </w:r>
      <w:proofErr w:type="spellStart"/>
      <w:r w:rsidRPr="0013461A">
        <w:rPr>
          <w:rFonts w:ascii="Times New Roman" w:eastAsia="Times New Roman" w:hAnsi="Times New Roman" w:cs="Times New Roman"/>
          <w:sz w:val="24"/>
          <w:szCs w:val="24"/>
          <w:lang w:val="en-US" w:eastAsia="ru-RU"/>
        </w:rPr>
        <w:t>Chapler</w:t>
      </w:r>
      <w:proofErr w:type="spellEnd"/>
      <w:r w:rsidRPr="0013461A">
        <w:rPr>
          <w:rFonts w:ascii="Times New Roman" w:eastAsia="Times New Roman" w:hAnsi="Times New Roman" w:cs="Times New Roman"/>
          <w:sz w:val="24"/>
          <w:szCs w:val="24"/>
          <w:lang w:val="en-US" w:eastAsia="ru-RU"/>
        </w:rPr>
        <w:t xml:space="preserve"> F., Luciano A. The natural history of untreated hyperprolactinemia: a prospective analysis.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1989; №68:412–418.</w:t>
      </w:r>
    </w:p>
    <w:p w14:paraId="2D665E71"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lastRenderedPageBreak/>
        <w:t xml:space="preserve">Biswas M., Smith J., Jadon D., McEwan P., Rees D.A., Evans L.M., Scanlon M.F., Davies J.S. Long-term remission following withdrawal of dopamine agonist therapy in subjects with </w:t>
      </w:r>
      <w:proofErr w:type="spellStart"/>
      <w:r w:rsidRPr="0013461A">
        <w:rPr>
          <w:rFonts w:ascii="Times New Roman" w:eastAsia="Times New Roman" w:hAnsi="Times New Roman" w:cs="Times New Roman"/>
          <w:sz w:val="24"/>
          <w:szCs w:val="24"/>
          <w:lang w:val="en-US" w:eastAsia="ru-RU"/>
        </w:rPr>
        <w:t>microprolactinomas</w:t>
      </w:r>
      <w:proofErr w:type="spellEnd"/>
      <w:r w:rsidRPr="0013461A">
        <w:rPr>
          <w:rFonts w:ascii="Times New Roman" w:eastAsia="Times New Roman" w:hAnsi="Times New Roman" w:cs="Times New Roman"/>
          <w:sz w:val="24"/>
          <w:szCs w:val="24"/>
          <w:lang w:val="en-US" w:eastAsia="ru-RU"/>
        </w:rPr>
        <w:t xml:space="preserve">.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2005; №63:26–31.</w:t>
      </w:r>
    </w:p>
    <w:p w14:paraId="4B41D2A5"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Di Sarno A., </w:t>
      </w:r>
      <w:proofErr w:type="spellStart"/>
      <w:r w:rsidRPr="0013461A">
        <w:rPr>
          <w:rFonts w:ascii="Times New Roman" w:eastAsia="Times New Roman" w:hAnsi="Times New Roman" w:cs="Times New Roman"/>
          <w:sz w:val="24"/>
          <w:szCs w:val="24"/>
          <w:lang w:val="en-US" w:eastAsia="ru-RU"/>
        </w:rPr>
        <w:t>Cappabianca</w:t>
      </w:r>
      <w:proofErr w:type="spellEnd"/>
      <w:r w:rsidRPr="0013461A">
        <w:rPr>
          <w:rFonts w:ascii="Times New Roman" w:eastAsia="Times New Roman" w:hAnsi="Times New Roman" w:cs="Times New Roman"/>
          <w:sz w:val="24"/>
          <w:szCs w:val="24"/>
          <w:lang w:val="en-US" w:eastAsia="ru-RU"/>
        </w:rPr>
        <w:t xml:space="preserve"> P., Di Somma C., </w:t>
      </w:r>
      <w:proofErr w:type="spellStart"/>
      <w:r w:rsidRPr="0013461A">
        <w:rPr>
          <w:rFonts w:ascii="Times New Roman" w:eastAsia="Times New Roman" w:hAnsi="Times New Roman" w:cs="Times New Roman"/>
          <w:sz w:val="24"/>
          <w:szCs w:val="24"/>
          <w:lang w:val="en-US" w:eastAsia="ru-RU"/>
        </w:rPr>
        <w:t>Pivonello</w:t>
      </w:r>
      <w:proofErr w:type="spellEnd"/>
      <w:r w:rsidRPr="0013461A">
        <w:rPr>
          <w:rFonts w:ascii="Times New Roman" w:eastAsia="Times New Roman" w:hAnsi="Times New Roman" w:cs="Times New Roman"/>
          <w:sz w:val="24"/>
          <w:szCs w:val="24"/>
          <w:lang w:val="en-US" w:eastAsia="ru-RU"/>
        </w:rPr>
        <w:t xml:space="preserve"> R., Lombardi G. Withdrawal of long-term cabergoline therapy for tumoral and nontumoral hyperprolactinemia. </w:t>
      </w:r>
      <w:r w:rsidRPr="0013461A">
        <w:rPr>
          <w:rFonts w:ascii="Times New Roman" w:eastAsia="Times New Roman" w:hAnsi="Times New Roman" w:cs="Times New Roman"/>
          <w:sz w:val="24"/>
          <w:szCs w:val="24"/>
          <w:lang w:eastAsia="ru-RU"/>
        </w:rPr>
        <w:t xml:space="preserve">N </w:t>
      </w:r>
      <w:proofErr w:type="spellStart"/>
      <w:r w:rsidRPr="0013461A">
        <w:rPr>
          <w:rFonts w:ascii="Times New Roman" w:eastAsia="Times New Roman" w:hAnsi="Times New Roman" w:cs="Times New Roman"/>
          <w:sz w:val="24"/>
          <w:szCs w:val="24"/>
          <w:lang w:eastAsia="ru-RU"/>
        </w:rPr>
        <w:t>Engl</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Med</w:t>
      </w:r>
      <w:proofErr w:type="spellEnd"/>
      <w:r w:rsidRPr="0013461A">
        <w:rPr>
          <w:rFonts w:ascii="Times New Roman" w:eastAsia="Times New Roman" w:hAnsi="Times New Roman" w:cs="Times New Roman"/>
          <w:sz w:val="24"/>
          <w:szCs w:val="24"/>
          <w:lang w:eastAsia="ru-RU"/>
        </w:rPr>
        <w:t xml:space="preserve"> 2003; №349:2023–2033.</w:t>
      </w:r>
    </w:p>
    <w:p w14:paraId="373ACEC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Dekkers O.M., </w:t>
      </w:r>
      <w:proofErr w:type="spellStart"/>
      <w:r w:rsidRPr="0013461A">
        <w:rPr>
          <w:rFonts w:ascii="Times New Roman" w:eastAsia="Times New Roman" w:hAnsi="Times New Roman" w:cs="Times New Roman"/>
          <w:sz w:val="24"/>
          <w:szCs w:val="24"/>
          <w:lang w:val="en-US" w:eastAsia="ru-RU"/>
        </w:rPr>
        <w:t>Lagro</w:t>
      </w:r>
      <w:proofErr w:type="spellEnd"/>
      <w:r w:rsidRPr="0013461A">
        <w:rPr>
          <w:rFonts w:ascii="Times New Roman" w:eastAsia="Times New Roman" w:hAnsi="Times New Roman" w:cs="Times New Roman"/>
          <w:sz w:val="24"/>
          <w:szCs w:val="24"/>
          <w:lang w:val="en-US" w:eastAsia="ru-RU"/>
        </w:rPr>
        <w:t xml:space="preserve"> J., Burman P., </w:t>
      </w:r>
      <w:proofErr w:type="spellStart"/>
      <w:proofErr w:type="gramStart"/>
      <w:r w:rsidRPr="0013461A">
        <w:rPr>
          <w:rFonts w:ascii="Times New Roman" w:eastAsia="Times New Roman" w:hAnsi="Times New Roman" w:cs="Times New Roman"/>
          <w:sz w:val="24"/>
          <w:szCs w:val="24"/>
          <w:lang w:val="en-US" w:eastAsia="ru-RU"/>
        </w:rPr>
        <w:t>J?rgensen</w:t>
      </w:r>
      <w:proofErr w:type="spellEnd"/>
      <w:proofErr w:type="gramEnd"/>
      <w:r w:rsidRPr="0013461A">
        <w:rPr>
          <w:rFonts w:ascii="Times New Roman" w:eastAsia="Times New Roman" w:hAnsi="Times New Roman" w:cs="Times New Roman"/>
          <w:sz w:val="24"/>
          <w:szCs w:val="24"/>
          <w:lang w:val="en-US" w:eastAsia="ru-RU"/>
        </w:rPr>
        <w:t xml:space="preserve"> J.O., </w:t>
      </w:r>
      <w:proofErr w:type="spellStart"/>
      <w:r w:rsidRPr="0013461A">
        <w:rPr>
          <w:rFonts w:ascii="Times New Roman" w:eastAsia="Times New Roman" w:hAnsi="Times New Roman" w:cs="Times New Roman"/>
          <w:sz w:val="24"/>
          <w:szCs w:val="24"/>
          <w:lang w:val="en-US" w:eastAsia="ru-RU"/>
        </w:rPr>
        <w:t>Romijn</w:t>
      </w:r>
      <w:proofErr w:type="spellEnd"/>
      <w:r w:rsidRPr="0013461A">
        <w:rPr>
          <w:rFonts w:ascii="Times New Roman" w:eastAsia="Times New Roman" w:hAnsi="Times New Roman" w:cs="Times New Roman"/>
          <w:sz w:val="24"/>
          <w:szCs w:val="24"/>
          <w:lang w:val="en-US" w:eastAsia="ru-RU"/>
        </w:rPr>
        <w:t xml:space="preserve"> J.A., Pereira A.M. Recurrence of hyperprolactinemia after withdrawal of dopamine agonists: systematic review and meta-analysis.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201; №95:43–51.</w:t>
      </w:r>
    </w:p>
    <w:p w14:paraId="661ABD4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Kharlip</w:t>
      </w:r>
      <w:proofErr w:type="spellEnd"/>
      <w:r w:rsidRPr="0013461A">
        <w:rPr>
          <w:rFonts w:ascii="Times New Roman" w:eastAsia="Times New Roman" w:hAnsi="Times New Roman" w:cs="Times New Roman"/>
          <w:sz w:val="24"/>
          <w:szCs w:val="24"/>
          <w:lang w:val="en-US" w:eastAsia="ru-RU"/>
        </w:rPr>
        <w:t xml:space="preserve"> J., </w:t>
      </w:r>
      <w:proofErr w:type="spellStart"/>
      <w:r w:rsidRPr="0013461A">
        <w:rPr>
          <w:rFonts w:ascii="Times New Roman" w:eastAsia="Times New Roman" w:hAnsi="Times New Roman" w:cs="Times New Roman"/>
          <w:sz w:val="24"/>
          <w:szCs w:val="24"/>
          <w:lang w:val="en-US" w:eastAsia="ru-RU"/>
        </w:rPr>
        <w:t>Salvatori</w:t>
      </w:r>
      <w:proofErr w:type="spellEnd"/>
      <w:r w:rsidRPr="0013461A">
        <w:rPr>
          <w:rFonts w:ascii="Times New Roman" w:eastAsia="Times New Roman" w:hAnsi="Times New Roman" w:cs="Times New Roman"/>
          <w:sz w:val="24"/>
          <w:szCs w:val="24"/>
          <w:lang w:val="en-US" w:eastAsia="ru-RU"/>
        </w:rPr>
        <w:t xml:space="preserve"> R., </w:t>
      </w:r>
      <w:proofErr w:type="spellStart"/>
      <w:r w:rsidRPr="0013461A">
        <w:rPr>
          <w:rFonts w:ascii="Times New Roman" w:eastAsia="Times New Roman" w:hAnsi="Times New Roman" w:cs="Times New Roman"/>
          <w:sz w:val="24"/>
          <w:szCs w:val="24"/>
          <w:lang w:val="en-US" w:eastAsia="ru-RU"/>
        </w:rPr>
        <w:t>Yenokyan</w:t>
      </w:r>
      <w:proofErr w:type="spellEnd"/>
      <w:r w:rsidRPr="0013461A">
        <w:rPr>
          <w:rFonts w:ascii="Times New Roman" w:eastAsia="Times New Roman" w:hAnsi="Times New Roman" w:cs="Times New Roman"/>
          <w:sz w:val="24"/>
          <w:szCs w:val="24"/>
          <w:lang w:val="en-US" w:eastAsia="ru-RU"/>
        </w:rPr>
        <w:t xml:space="preserve"> G., Wand G.S. Recurrence of hyperprolactinemia after withdrawal of long-term cabergoline therapy.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2009; №94:2428–2436.</w:t>
      </w:r>
    </w:p>
    <w:p w14:paraId="2ADCD7C4"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Klibanski</w:t>
      </w:r>
      <w:proofErr w:type="spellEnd"/>
      <w:r w:rsidRPr="0013461A">
        <w:rPr>
          <w:rFonts w:ascii="Times New Roman" w:eastAsia="Times New Roman" w:hAnsi="Times New Roman" w:cs="Times New Roman"/>
          <w:sz w:val="24"/>
          <w:szCs w:val="24"/>
          <w:lang w:val="en-US" w:eastAsia="ru-RU"/>
        </w:rPr>
        <w:t xml:space="preserve"> A. Dopamine agonist therapy in prolactinomas: when can treatment be discontinued?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2009; №94(7):2247-2249.</w:t>
      </w:r>
    </w:p>
    <w:p w14:paraId="754E34CB"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Gillam M.P., </w:t>
      </w:r>
      <w:proofErr w:type="spellStart"/>
      <w:r w:rsidRPr="0013461A">
        <w:rPr>
          <w:rFonts w:ascii="Times New Roman" w:eastAsia="Times New Roman" w:hAnsi="Times New Roman" w:cs="Times New Roman"/>
          <w:sz w:val="24"/>
          <w:szCs w:val="24"/>
          <w:lang w:val="en-US" w:eastAsia="ru-RU"/>
        </w:rPr>
        <w:t>Molitch</w:t>
      </w:r>
      <w:proofErr w:type="spellEnd"/>
      <w:r w:rsidRPr="0013461A">
        <w:rPr>
          <w:rFonts w:ascii="Times New Roman" w:eastAsia="Times New Roman" w:hAnsi="Times New Roman" w:cs="Times New Roman"/>
          <w:sz w:val="24"/>
          <w:szCs w:val="24"/>
          <w:lang w:val="en-US" w:eastAsia="ru-RU"/>
        </w:rPr>
        <w:t xml:space="preserve"> M.E., Lombardi G., </w:t>
      </w: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Advances in the treatment of prolactinomas. </w:t>
      </w:r>
      <w:proofErr w:type="spellStart"/>
      <w:r w:rsidRPr="0013461A">
        <w:rPr>
          <w:rFonts w:ascii="Times New Roman" w:eastAsia="Times New Roman" w:hAnsi="Times New Roman" w:cs="Times New Roman"/>
          <w:sz w:val="24"/>
          <w:szCs w:val="24"/>
          <w:lang w:eastAsia="ru-RU"/>
        </w:rPr>
        <w:t>Endocr</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Rev</w:t>
      </w:r>
      <w:proofErr w:type="spellEnd"/>
      <w:r w:rsidRPr="0013461A">
        <w:rPr>
          <w:rFonts w:ascii="Times New Roman" w:eastAsia="Times New Roman" w:hAnsi="Times New Roman" w:cs="Times New Roman"/>
          <w:sz w:val="24"/>
          <w:szCs w:val="24"/>
          <w:lang w:eastAsia="ru-RU"/>
        </w:rPr>
        <w:t xml:space="preserve"> 2006; №27: 485-534.</w:t>
      </w:r>
    </w:p>
    <w:p w14:paraId="544C519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Barker F.G., </w:t>
      </w:r>
      <w:proofErr w:type="spellStart"/>
      <w:r w:rsidRPr="0013461A">
        <w:rPr>
          <w:rFonts w:ascii="Times New Roman" w:eastAsia="Times New Roman" w:hAnsi="Times New Roman" w:cs="Times New Roman"/>
          <w:sz w:val="24"/>
          <w:szCs w:val="24"/>
          <w:lang w:val="en-US" w:eastAsia="ru-RU"/>
        </w:rPr>
        <w:t>Klibanski</w:t>
      </w:r>
      <w:proofErr w:type="spellEnd"/>
      <w:r w:rsidRPr="0013461A">
        <w:rPr>
          <w:rFonts w:ascii="Times New Roman" w:eastAsia="Times New Roman" w:hAnsi="Times New Roman" w:cs="Times New Roman"/>
          <w:sz w:val="24"/>
          <w:szCs w:val="24"/>
          <w:lang w:val="en-US" w:eastAsia="ru-RU"/>
        </w:rPr>
        <w:t xml:space="preserve"> A., Swearingen B. Transsphenoidal surgery for pituitary tumors in the United States, 1996-2000: mortality, morbidity, and the effects of hospital and surgeon volume. </w:t>
      </w:r>
      <w:proofErr w:type="spellStart"/>
      <w:r w:rsidRPr="0013461A">
        <w:rPr>
          <w:rFonts w:ascii="Times New Roman" w:eastAsia="Times New Roman" w:hAnsi="Times New Roman" w:cs="Times New Roman"/>
          <w:sz w:val="24"/>
          <w:szCs w:val="24"/>
          <w:lang w:eastAsia="ru-RU"/>
        </w:rPr>
        <w:t>JClin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2003; №88:4709-19.</w:t>
      </w:r>
    </w:p>
    <w:p w14:paraId="0EE32C2F"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Soule S.G., Farhi J., Conway G.S., Jacobs H.S., Powell M. The outcome of hypophysectomy for prolactinomas in the era of dopamine agonist therapy.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1996; №44:711-6.</w:t>
      </w:r>
    </w:p>
    <w:p w14:paraId="3C22B322"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Babey</w:t>
      </w:r>
      <w:proofErr w:type="spellEnd"/>
      <w:r w:rsidRPr="0013461A">
        <w:rPr>
          <w:rFonts w:ascii="Times New Roman" w:eastAsia="Times New Roman" w:hAnsi="Times New Roman" w:cs="Times New Roman"/>
          <w:sz w:val="24"/>
          <w:szCs w:val="24"/>
          <w:lang w:val="en-US" w:eastAsia="ru-RU"/>
        </w:rPr>
        <w:t xml:space="preserve"> M., </w:t>
      </w:r>
      <w:proofErr w:type="spellStart"/>
      <w:r w:rsidRPr="0013461A">
        <w:rPr>
          <w:rFonts w:ascii="Times New Roman" w:eastAsia="Times New Roman" w:hAnsi="Times New Roman" w:cs="Times New Roman"/>
          <w:sz w:val="24"/>
          <w:szCs w:val="24"/>
          <w:lang w:val="en-US" w:eastAsia="ru-RU"/>
        </w:rPr>
        <w:t>Sahli</w:t>
      </w:r>
      <w:proofErr w:type="spellEnd"/>
      <w:r w:rsidRPr="0013461A">
        <w:rPr>
          <w:rFonts w:ascii="Times New Roman" w:eastAsia="Times New Roman" w:hAnsi="Times New Roman" w:cs="Times New Roman"/>
          <w:sz w:val="24"/>
          <w:szCs w:val="24"/>
          <w:lang w:val="en-US" w:eastAsia="ru-RU"/>
        </w:rPr>
        <w:t xml:space="preserve"> R., </w:t>
      </w:r>
      <w:proofErr w:type="spellStart"/>
      <w:r w:rsidRPr="0013461A">
        <w:rPr>
          <w:rFonts w:ascii="Times New Roman" w:eastAsia="Times New Roman" w:hAnsi="Times New Roman" w:cs="Times New Roman"/>
          <w:sz w:val="24"/>
          <w:szCs w:val="24"/>
          <w:lang w:val="en-US" w:eastAsia="ru-RU"/>
        </w:rPr>
        <w:t>Vajtai</w:t>
      </w:r>
      <w:proofErr w:type="spellEnd"/>
      <w:r w:rsidRPr="0013461A">
        <w:rPr>
          <w:rFonts w:ascii="Times New Roman" w:eastAsia="Times New Roman" w:hAnsi="Times New Roman" w:cs="Times New Roman"/>
          <w:sz w:val="24"/>
          <w:szCs w:val="24"/>
          <w:lang w:val="en-US" w:eastAsia="ru-RU"/>
        </w:rPr>
        <w:t xml:space="preserve"> I., Andres R.H., Seiler R.W. Pituitary surgery for small prolactinomas as an alternative to treatment with dopamine agonist. </w:t>
      </w:r>
      <w:proofErr w:type="spellStart"/>
      <w:r w:rsidRPr="0013461A">
        <w:rPr>
          <w:rFonts w:ascii="Times New Roman" w:eastAsia="Times New Roman" w:hAnsi="Times New Roman" w:cs="Times New Roman"/>
          <w:sz w:val="24"/>
          <w:szCs w:val="24"/>
          <w:lang w:eastAsia="ru-RU"/>
        </w:rPr>
        <w:t>Pituitary</w:t>
      </w:r>
      <w:proofErr w:type="spellEnd"/>
      <w:r w:rsidRPr="0013461A">
        <w:rPr>
          <w:rFonts w:ascii="Times New Roman" w:eastAsia="Times New Roman" w:hAnsi="Times New Roman" w:cs="Times New Roman"/>
          <w:sz w:val="24"/>
          <w:szCs w:val="24"/>
          <w:lang w:eastAsia="ru-RU"/>
        </w:rPr>
        <w:t>. 2011; №14:222-30.</w:t>
      </w:r>
    </w:p>
    <w:p w14:paraId="1A3EF1B3"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Bhasin S., Cunningham G.R., Hayes F.J., Matsumoto A.M., Snyder P.J., </w:t>
      </w:r>
      <w:proofErr w:type="spellStart"/>
      <w:r w:rsidRPr="0013461A">
        <w:rPr>
          <w:rFonts w:ascii="Times New Roman" w:eastAsia="Times New Roman" w:hAnsi="Times New Roman" w:cs="Times New Roman"/>
          <w:sz w:val="24"/>
          <w:szCs w:val="24"/>
          <w:lang w:val="en-US" w:eastAsia="ru-RU"/>
        </w:rPr>
        <w:t>Swerdloff</w:t>
      </w:r>
      <w:proofErr w:type="spellEnd"/>
      <w:r w:rsidRPr="0013461A">
        <w:rPr>
          <w:rFonts w:ascii="Times New Roman" w:eastAsia="Times New Roman" w:hAnsi="Times New Roman" w:cs="Times New Roman"/>
          <w:sz w:val="24"/>
          <w:szCs w:val="24"/>
          <w:lang w:val="en-US" w:eastAsia="ru-RU"/>
        </w:rPr>
        <w:t xml:space="preserve"> R.S., </w:t>
      </w:r>
      <w:proofErr w:type="spellStart"/>
      <w:r w:rsidRPr="0013461A">
        <w:rPr>
          <w:rFonts w:ascii="Times New Roman" w:eastAsia="Times New Roman" w:hAnsi="Times New Roman" w:cs="Times New Roman"/>
          <w:sz w:val="24"/>
          <w:szCs w:val="24"/>
          <w:lang w:val="en-US" w:eastAsia="ru-RU"/>
        </w:rPr>
        <w:t>Montori</w:t>
      </w:r>
      <w:proofErr w:type="spellEnd"/>
      <w:r w:rsidRPr="0013461A">
        <w:rPr>
          <w:rFonts w:ascii="Times New Roman" w:eastAsia="Times New Roman" w:hAnsi="Times New Roman" w:cs="Times New Roman"/>
          <w:sz w:val="24"/>
          <w:szCs w:val="24"/>
          <w:lang w:val="en-US" w:eastAsia="ru-RU"/>
        </w:rPr>
        <w:t xml:space="preserve"> V.M. Testosterone therapy in adult men with androgen deficiency syndromes: an Endocrine Society clinical practice guideline.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2006; №1:1995–2010.</w:t>
      </w:r>
    </w:p>
    <w:p w14:paraId="7BCB2B67"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Ono M., Miki N., </w:t>
      </w:r>
      <w:proofErr w:type="spellStart"/>
      <w:r w:rsidRPr="0013461A">
        <w:rPr>
          <w:rFonts w:ascii="Times New Roman" w:eastAsia="Times New Roman" w:hAnsi="Times New Roman" w:cs="Times New Roman"/>
          <w:sz w:val="24"/>
          <w:szCs w:val="24"/>
          <w:lang w:val="en-US" w:eastAsia="ru-RU"/>
        </w:rPr>
        <w:t>Kawamata</w:t>
      </w:r>
      <w:proofErr w:type="spellEnd"/>
      <w:r w:rsidRPr="0013461A">
        <w:rPr>
          <w:rFonts w:ascii="Times New Roman" w:eastAsia="Times New Roman" w:hAnsi="Times New Roman" w:cs="Times New Roman"/>
          <w:sz w:val="24"/>
          <w:szCs w:val="24"/>
          <w:lang w:val="en-US" w:eastAsia="ru-RU"/>
        </w:rPr>
        <w:t xml:space="preserve"> T., Makino R., Amano K., Seki T et al. Prospective study of high-dose cabergoline treatment of prolactinomas in 150 patients. J Clin Endocrinol </w:t>
      </w:r>
      <w:proofErr w:type="spellStart"/>
      <w:r w:rsidRPr="0013461A">
        <w:rPr>
          <w:rFonts w:ascii="Times New Roman" w:eastAsia="Times New Roman" w:hAnsi="Times New Roman" w:cs="Times New Roman"/>
          <w:sz w:val="24"/>
          <w:szCs w:val="24"/>
          <w:lang w:val="en-US" w:eastAsia="ru-RU"/>
        </w:rPr>
        <w:t>Metab</w:t>
      </w:r>
      <w:proofErr w:type="spellEnd"/>
      <w:r w:rsidRPr="0013461A">
        <w:rPr>
          <w:rFonts w:ascii="Times New Roman" w:eastAsia="Times New Roman" w:hAnsi="Times New Roman" w:cs="Times New Roman"/>
          <w:sz w:val="24"/>
          <w:szCs w:val="24"/>
          <w:lang w:val="en-US" w:eastAsia="ru-RU"/>
        </w:rPr>
        <w:t xml:space="preserve"> 2008; №93: 4721-4727.</w:t>
      </w:r>
    </w:p>
    <w:p w14:paraId="3C4D0448"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Delgrange</w:t>
      </w:r>
      <w:proofErr w:type="spellEnd"/>
      <w:r w:rsidRPr="0013461A">
        <w:rPr>
          <w:rFonts w:ascii="Times New Roman" w:eastAsia="Times New Roman" w:hAnsi="Times New Roman" w:cs="Times New Roman"/>
          <w:sz w:val="24"/>
          <w:szCs w:val="24"/>
          <w:lang w:val="en-US" w:eastAsia="ru-RU"/>
        </w:rPr>
        <w:t xml:space="preserve"> E., </w:t>
      </w:r>
      <w:proofErr w:type="spellStart"/>
      <w:r w:rsidRPr="0013461A">
        <w:rPr>
          <w:rFonts w:ascii="Times New Roman" w:eastAsia="Times New Roman" w:hAnsi="Times New Roman" w:cs="Times New Roman"/>
          <w:sz w:val="24"/>
          <w:szCs w:val="24"/>
          <w:lang w:val="en-US" w:eastAsia="ru-RU"/>
        </w:rPr>
        <w:t>Daems</w:t>
      </w:r>
      <w:proofErr w:type="spellEnd"/>
      <w:r w:rsidRPr="0013461A">
        <w:rPr>
          <w:rFonts w:ascii="Times New Roman" w:eastAsia="Times New Roman" w:hAnsi="Times New Roman" w:cs="Times New Roman"/>
          <w:sz w:val="24"/>
          <w:szCs w:val="24"/>
          <w:lang w:val="en-US" w:eastAsia="ru-RU"/>
        </w:rPr>
        <w:t xml:space="preserve"> T., </w:t>
      </w:r>
      <w:proofErr w:type="spellStart"/>
      <w:r w:rsidRPr="0013461A">
        <w:rPr>
          <w:rFonts w:ascii="Times New Roman" w:eastAsia="Times New Roman" w:hAnsi="Times New Roman" w:cs="Times New Roman"/>
          <w:sz w:val="24"/>
          <w:szCs w:val="24"/>
          <w:lang w:val="en-US" w:eastAsia="ru-RU"/>
        </w:rPr>
        <w:t>Verhelst</w:t>
      </w:r>
      <w:proofErr w:type="spellEnd"/>
      <w:r w:rsidRPr="0013461A">
        <w:rPr>
          <w:rFonts w:ascii="Times New Roman" w:eastAsia="Times New Roman" w:hAnsi="Times New Roman" w:cs="Times New Roman"/>
          <w:sz w:val="24"/>
          <w:szCs w:val="24"/>
          <w:lang w:val="en-US" w:eastAsia="ru-RU"/>
        </w:rPr>
        <w:t xml:space="preserve"> J., Abs R., </w:t>
      </w:r>
      <w:proofErr w:type="spellStart"/>
      <w:r w:rsidRPr="0013461A">
        <w:rPr>
          <w:rFonts w:ascii="Times New Roman" w:eastAsia="Times New Roman" w:hAnsi="Times New Roman" w:cs="Times New Roman"/>
          <w:sz w:val="24"/>
          <w:szCs w:val="24"/>
          <w:lang w:val="en-US" w:eastAsia="ru-RU"/>
        </w:rPr>
        <w:t>Maiter</w:t>
      </w:r>
      <w:proofErr w:type="spellEnd"/>
      <w:r w:rsidRPr="0013461A">
        <w:rPr>
          <w:rFonts w:ascii="Times New Roman" w:eastAsia="Times New Roman" w:hAnsi="Times New Roman" w:cs="Times New Roman"/>
          <w:sz w:val="24"/>
          <w:szCs w:val="24"/>
          <w:lang w:val="en-US" w:eastAsia="ru-RU"/>
        </w:rPr>
        <w:t xml:space="preserve"> D. Characterization of resistance to the prolactin-lowering effects of cabergoline in macroprolactinomas: a study in 122 patients. </w:t>
      </w:r>
      <w:proofErr w:type="spellStart"/>
      <w:r w:rsidRPr="0013461A">
        <w:rPr>
          <w:rFonts w:ascii="Times New Roman" w:eastAsia="Times New Roman" w:hAnsi="Times New Roman" w:cs="Times New Roman"/>
          <w:sz w:val="24"/>
          <w:szCs w:val="24"/>
          <w:lang w:eastAsia="ru-RU"/>
        </w:rPr>
        <w:t>Eur</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2009; №160:747–752.</w:t>
      </w:r>
    </w:p>
    <w:p w14:paraId="71AA0D5A"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lastRenderedPageBreak/>
        <w:t>Bogazzi</w:t>
      </w:r>
      <w:proofErr w:type="spellEnd"/>
      <w:r w:rsidRPr="0013461A">
        <w:rPr>
          <w:rFonts w:ascii="Times New Roman" w:eastAsia="Times New Roman" w:hAnsi="Times New Roman" w:cs="Times New Roman"/>
          <w:sz w:val="24"/>
          <w:szCs w:val="24"/>
          <w:lang w:val="en-US" w:eastAsia="ru-RU"/>
        </w:rPr>
        <w:t xml:space="preserve"> F., </w:t>
      </w:r>
      <w:proofErr w:type="spellStart"/>
      <w:r w:rsidRPr="0013461A">
        <w:rPr>
          <w:rFonts w:ascii="Times New Roman" w:eastAsia="Times New Roman" w:hAnsi="Times New Roman" w:cs="Times New Roman"/>
          <w:sz w:val="24"/>
          <w:szCs w:val="24"/>
          <w:lang w:val="en-US" w:eastAsia="ru-RU"/>
        </w:rPr>
        <w:t>Buralli</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Manetti</w:t>
      </w:r>
      <w:proofErr w:type="spellEnd"/>
      <w:r w:rsidRPr="0013461A">
        <w:rPr>
          <w:rFonts w:ascii="Times New Roman" w:eastAsia="Times New Roman" w:hAnsi="Times New Roman" w:cs="Times New Roman"/>
          <w:sz w:val="24"/>
          <w:szCs w:val="24"/>
          <w:lang w:val="en-US" w:eastAsia="ru-RU"/>
        </w:rPr>
        <w:t xml:space="preserve"> L., </w:t>
      </w:r>
      <w:proofErr w:type="spellStart"/>
      <w:r w:rsidRPr="0013461A">
        <w:rPr>
          <w:rFonts w:ascii="Times New Roman" w:eastAsia="Times New Roman" w:hAnsi="Times New Roman" w:cs="Times New Roman"/>
          <w:sz w:val="24"/>
          <w:szCs w:val="24"/>
          <w:lang w:val="en-US" w:eastAsia="ru-RU"/>
        </w:rPr>
        <w:t>Raffaelli</w:t>
      </w:r>
      <w:proofErr w:type="spellEnd"/>
      <w:r w:rsidRPr="0013461A">
        <w:rPr>
          <w:rFonts w:ascii="Times New Roman" w:eastAsia="Times New Roman" w:hAnsi="Times New Roman" w:cs="Times New Roman"/>
          <w:sz w:val="24"/>
          <w:szCs w:val="24"/>
          <w:lang w:val="en-US" w:eastAsia="ru-RU"/>
        </w:rPr>
        <w:t xml:space="preserve"> V., </w:t>
      </w:r>
      <w:proofErr w:type="spellStart"/>
      <w:r w:rsidRPr="0013461A">
        <w:rPr>
          <w:rFonts w:ascii="Times New Roman" w:eastAsia="Times New Roman" w:hAnsi="Times New Roman" w:cs="Times New Roman"/>
          <w:sz w:val="24"/>
          <w:szCs w:val="24"/>
          <w:lang w:val="en-US" w:eastAsia="ru-RU"/>
        </w:rPr>
        <w:t>Cigni</w:t>
      </w:r>
      <w:proofErr w:type="spellEnd"/>
      <w:r w:rsidRPr="0013461A">
        <w:rPr>
          <w:rFonts w:ascii="Times New Roman" w:eastAsia="Times New Roman" w:hAnsi="Times New Roman" w:cs="Times New Roman"/>
          <w:sz w:val="24"/>
          <w:szCs w:val="24"/>
          <w:lang w:val="en-US" w:eastAsia="ru-RU"/>
        </w:rPr>
        <w:t xml:space="preserve"> T., Lombardi M., </w:t>
      </w:r>
      <w:proofErr w:type="spellStart"/>
      <w:r w:rsidRPr="0013461A">
        <w:rPr>
          <w:rFonts w:ascii="Times New Roman" w:eastAsia="Times New Roman" w:hAnsi="Times New Roman" w:cs="Times New Roman"/>
          <w:sz w:val="24"/>
          <w:szCs w:val="24"/>
          <w:lang w:val="en-US" w:eastAsia="ru-RU"/>
        </w:rPr>
        <w:t>Boresi</w:t>
      </w:r>
      <w:proofErr w:type="spellEnd"/>
      <w:r w:rsidRPr="0013461A">
        <w:rPr>
          <w:rFonts w:ascii="Times New Roman" w:eastAsia="Times New Roman" w:hAnsi="Times New Roman" w:cs="Times New Roman"/>
          <w:sz w:val="24"/>
          <w:szCs w:val="24"/>
          <w:lang w:val="en-US" w:eastAsia="ru-RU"/>
        </w:rPr>
        <w:t xml:space="preserve"> F., </w:t>
      </w:r>
      <w:proofErr w:type="spellStart"/>
      <w:r w:rsidRPr="0013461A">
        <w:rPr>
          <w:rFonts w:ascii="Times New Roman" w:eastAsia="Times New Roman" w:hAnsi="Times New Roman" w:cs="Times New Roman"/>
          <w:sz w:val="24"/>
          <w:szCs w:val="24"/>
          <w:lang w:val="en-US" w:eastAsia="ru-RU"/>
        </w:rPr>
        <w:t>Taddei</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Salvetti</w:t>
      </w:r>
      <w:proofErr w:type="spellEnd"/>
      <w:r w:rsidRPr="0013461A">
        <w:rPr>
          <w:rFonts w:ascii="Times New Roman" w:eastAsia="Times New Roman" w:hAnsi="Times New Roman" w:cs="Times New Roman"/>
          <w:sz w:val="24"/>
          <w:szCs w:val="24"/>
          <w:lang w:val="en-US" w:eastAsia="ru-RU"/>
        </w:rPr>
        <w:t xml:space="preserve"> A., Martino E. Treatment with low doses of cabergoline is not associated with increased prevalence of cardiac valve regurgitation in patients with </w:t>
      </w:r>
      <w:proofErr w:type="spellStart"/>
      <w:r w:rsidRPr="0013461A">
        <w:rPr>
          <w:rFonts w:ascii="Times New Roman" w:eastAsia="Times New Roman" w:hAnsi="Times New Roman" w:cs="Times New Roman"/>
          <w:sz w:val="24"/>
          <w:szCs w:val="24"/>
          <w:lang w:val="en-US" w:eastAsia="ru-RU"/>
        </w:rPr>
        <w:t>hyperprolactinaemia</w:t>
      </w:r>
      <w:proofErr w:type="spellEnd"/>
      <w:r w:rsidRPr="0013461A">
        <w:rPr>
          <w:rFonts w:ascii="Times New Roman" w:eastAsia="Times New Roman" w:hAnsi="Times New Roman" w:cs="Times New Roman"/>
          <w:sz w:val="24"/>
          <w:szCs w:val="24"/>
          <w:lang w:val="en-US" w:eastAsia="ru-RU"/>
        </w:rPr>
        <w:t xml:space="preserve">. </w:t>
      </w:r>
      <w:r w:rsidRPr="0013461A">
        <w:rPr>
          <w:rFonts w:ascii="Times New Roman" w:eastAsia="Times New Roman" w:hAnsi="Times New Roman" w:cs="Times New Roman"/>
          <w:sz w:val="24"/>
          <w:szCs w:val="24"/>
          <w:lang w:eastAsia="ru-RU"/>
        </w:rPr>
        <w:t xml:space="preserve">Int 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Pract</w:t>
      </w:r>
      <w:proofErr w:type="spellEnd"/>
      <w:r w:rsidRPr="0013461A">
        <w:rPr>
          <w:rFonts w:ascii="Times New Roman" w:eastAsia="Times New Roman" w:hAnsi="Times New Roman" w:cs="Times New Roman"/>
          <w:sz w:val="24"/>
          <w:szCs w:val="24"/>
          <w:lang w:eastAsia="ru-RU"/>
        </w:rPr>
        <w:t xml:space="preserve"> 2008; №62:1864–1869.</w:t>
      </w:r>
    </w:p>
    <w:p w14:paraId="23CF35A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Herring N., </w:t>
      </w:r>
      <w:proofErr w:type="spellStart"/>
      <w:r w:rsidRPr="0013461A">
        <w:rPr>
          <w:rFonts w:ascii="Times New Roman" w:eastAsia="Times New Roman" w:hAnsi="Times New Roman" w:cs="Times New Roman"/>
          <w:sz w:val="24"/>
          <w:szCs w:val="24"/>
          <w:lang w:val="en-US" w:eastAsia="ru-RU"/>
        </w:rPr>
        <w:t>Szmigielski</w:t>
      </w:r>
      <w:proofErr w:type="spellEnd"/>
      <w:r w:rsidRPr="0013461A">
        <w:rPr>
          <w:rFonts w:ascii="Times New Roman" w:eastAsia="Times New Roman" w:hAnsi="Times New Roman" w:cs="Times New Roman"/>
          <w:sz w:val="24"/>
          <w:szCs w:val="24"/>
          <w:lang w:val="en-US" w:eastAsia="ru-RU"/>
        </w:rPr>
        <w:t xml:space="preserve"> C., Becher H., </w:t>
      </w:r>
      <w:proofErr w:type="spellStart"/>
      <w:r w:rsidRPr="0013461A">
        <w:rPr>
          <w:rFonts w:ascii="Times New Roman" w:eastAsia="Times New Roman" w:hAnsi="Times New Roman" w:cs="Times New Roman"/>
          <w:sz w:val="24"/>
          <w:szCs w:val="24"/>
          <w:lang w:val="en-US" w:eastAsia="ru-RU"/>
        </w:rPr>
        <w:t>Karavitaki</w:t>
      </w:r>
      <w:proofErr w:type="spellEnd"/>
      <w:r w:rsidRPr="0013461A">
        <w:rPr>
          <w:rFonts w:ascii="Times New Roman" w:eastAsia="Times New Roman" w:hAnsi="Times New Roman" w:cs="Times New Roman"/>
          <w:sz w:val="24"/>
          <w:szCs w:val="24"/>
          <w:lang w:val="en-US" w:eastAsia="ru-RU"/>
        </w:rPr>
        <w:t xml:space="preserve"> N., Wass J.A. Valvular heart disease and the use of cabergoline for the treatment of prolactinoma.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2009; №70:104–10.</w:t>
      </w:r>
    </w:p>
    <w:p w14:paraId="5F4AEA9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Kars M., Delgado V., Holman E.R., </w:t>
      </w:r>
      <w:proofErr w:type="spellStart"/>
      <w:r w:rsidRPr="0013461A">
        <w:rPr>
          <w:rFonts w:ascii="Times New Roman" w:eastAsia="Times New Roman" w:hAnsi="Times New Roman" w:cs="Times New Roman"/>
          <w:sz w:val="24"/>
          <w:szCs w:val="24"/>
          <w:lang w:val="en-US" w:eastAsia="ru-RU"/>
        </w:rPr>
        <w:t>Feelders</w:t>
      </w:r>
      <w:proofErr w:type="spellEnd"/>
      <w:r w:rsidRPr="0013461A">
        <w:rPr>
          <w:rFonts w:ascii="Times New Roman" w:eastAsia="Times New Roman" w:hAnsi="Times New Roman" w:cs="Times New Roman"/>
          <w:sz w:val="24"/>
          <w:szCs w:val="24"/>
          <w:lang w:val="en-US" w:eastAsia="ru-RU"/>
        </w:rPr>
        <w:t xml:space="preserve"> R.A., Smit J.W., </w:t>
      </w:r>
      <w:proofErr w:type="spellStart"/>
      <w:r w:rsidRPr="0013461A">
        <w:rPr>
          <w:rFonts w:ascii="Times New Roman" w:eastAsia="Times New Roman" w:hAnsi="Times New Roman" w:cs="Times New Roman"/>
          <w:sz w:val="24"/>
          <w:szCs w:val="24"/>
          <w:lang w:val="en-US" w:eastAsia="ru-RU"/>
        </w:rPr>
        <w:t>Romijn</w:t>
      </w:r>
      <w:proofErr w:type="spellEnd"/>
      <w:r w:rsidRPr="0013461A">
        <w:rPr>
          <w:rFonts w:ascii="Times New Roman" w:eastAsia="Times New Roman" w:hAnsi="Times New Roman" w:cs="Times New Roman"/>
          <w:sz w:val="24"/>
          <w:szCs w:val="24"/>
          <w:lang w:val="en-US" w:eastAsia="ru-RU"/>
        </w:rPr>
        <w:t xml:space="preserve"> J.A., </w:t>
      </w:r>
      <w:proofErr w:type="spellStart"/>
      <w:r w:rsidRPr="0013461A">
        <w:rPr>
          <w:rFonts w:ascii="Times New Roman" w:eastAsia="Times New Roman" w:hAnsi="Times New Roman" w:cs="Times New Roman"/>
          <w:sz w:val="24"/>
          <w:szCs w:val="24"/>
          <w:lang w:val="en-US" w:eastAsia="ru-RU"/>
        </w:rPr>
        <w:t>Bax</w:t>
      </w:r>
      <w:proofErr w:type="spellEnd"/>
      <w:r w:rsidRPr="0013461A">
        <w:rPr>
          <w:rFonts w:ascii="Times New Roman" w:eastAsia="Times New Roman" w:hAnsi="Times New Roman" w:cs="Times New Roman"/>
          <w:sz w:val="24"/>
          <w:szCs w:val="24"/>
          <w:lang w:val="en-US" w:eastAsia="ru-RU"/>
        </w:rPr>
        <w:t xml:space="preserve"> J.J., Pereira A.M. Aortic valve calcification and mild tricuspid regurgitation but no clinical heart disease after 8 years of dopamine agonist therapy for prolactinoma. </w:t>
      </w:r>
      <w:r w:rsidRPr="0013461A">
        <w:rPr>
          <w:rFonts w:ascii="Times New Roman" w:eastAsia="Times New Roman" w:hAnsi="Times New Roman" w:cs="Times New Roman"/>
          <w:sz w:val="24"/>
          <w:szCs w:val="24"/>
          <w:lang w:eastAsia="ru-RU"/>
        </w:rPr>
        <w:t xml:space="preserve">J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Metab</w:t>
      </w:r>
      <w:proofErr w:type="spellEnd"/>
      <w:r w:rsidRPr="0013461A">
        <w:rPr>
          <w:rFonts w:ascii="Times New Roman" w:eastAsia="Times New Roman" w:hAnsi="Times New Roman" w:cs="Times New Roman"/>
          <w:sz w:val="24"/>
          <w:szCs w:val="24"/>
          <w:lang w:eastAsia="ru-RU"/>
        </w:rPr>
        <w:t xml:space="preserve"> 2008; №93:3348–3356.</w:t>
      </w:r>
    </w:p>
    <w:p w14:paraId="58176EC9"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Lancellotti P., </w:t>
      </w:r>
      <w:proofErr w:type="spellStart"/>
      <w:r w:rsidRPr="0013461A">
        <w:rPr>
          <w:rFonts w:ascii="Times New Roman" w:eastAsia="Times New Roman" w:hAnsi="Times New Roman" w:cs="Times New Roman"/>
          <w:sz w:val="24"/>
          <w:szCs w:val="24"/>
          <w:lang w:val="en-US" w:eastAsia="ru-RU"/>
        </w:rPr>
        <w:t>Livadariu</w:t>
      </w:r>
      <w:proofErr w:type="spellEnd"/>
      <w:r w:rsidRPr="0013461A">
        <w:rPr>
          <w:rFonts w:ascii="Times New Roman" w:eastAsia="Times New Roman" w:hAnsi="Times New Roman" w:cs="Times New Roman"/>
          <w:sz w:val="24"/>
          <w:szCs w:val="24"/>
          <w:lang w:val="en-US" w:eastAsia="ru-RU"/>
        </w:rPr>
        <w:t xml:space="preserve"> E., Markov M., Daly A.F., Burlacu M.C., </w:t>
      </w:r>
      <w:proofErr w:type="spellStart"/>
      <w:r w:rsidRPr="0013461A">
        <w:rPr>
          <w:rFonts w:ascii="Times New Roman" w:eastAsia="Times New Roman" w:hAnsi="Times New Roman" w:cs="Times New Roman"/>
          <w:sz w:val="24"/>
          <w:szCs w:val="24"/>
          <w:lang w:val="en-US" w:eastAsia="ru-RU"/>
        </w:rPr>
        <w:t>Betea</w:t>
      </w:r>
      <w:proofErr w:type="spellEnd"/>
      <w:r w:rsidRPr="0013461A">
        <w:rPr>
          <w:rFonts w:ascii="Times New Roman" w:eastAsia="Times New Roman" w:hAnsi="Times New Roman" w:cs="Times New Roman"/>
          <w:sz w:val="24"/>
          <w:szCs w:val="24"/>
          <w:lang w:val="en-US" w:eastAsia="ru-RU"/>
        </w:rPr>
        <w:t xml:space="preserve"> D., </w:t>
      </w:r>
      <w:proofErr w:type="spellStart"/>
      <w:r w:rsidRPr="0013461A">
        <w:rPr>
          <w:rFonts w:ascii="Times New Roman" w:eastAsia="Times New Roman" w:hAnsi="Times New Roman" w:cs="Times New Roman"/>
          <w:sz w:val="24"/>
          <w:szCs w:val="24"/>
          <w:lang w:val="en-US" w:eastAsia="ru-RU"/>
        </w:rPr>
        <w:t>Pierard</w:t>
      </w:r>
      <w:proofErr w:type="spellEnd"/>
      <w:r w:rsidRPr="0013461A">
        <w:rPr>
          <w:rFonts w:ascii="Times New Roman" w:eastAsia="Times New Roman" w:hAnsi="Times New Roman" w:cs="Times New Roman"/>
          <w:sz w:val="24"/>
          <w:szCs w:val="24"/>
          <w:lang w:val="en-US" w:eastAsia="ru-RU"/>
        </w:rPr>
        <w:t xml:space="preserve"> L., Beckers A. Cabergoline and the risk of valvular lesions in endocrine disease. </w:t>
      </w:r>
      <w:proofErr w:type="spellStart"/>
      <w:r w:rsidRPr="0013461A">
        <w:rPr>
          <w:rFonts w:ascii="Times New Roman" w:eastAsia="Times New Roman" w:hAnsi="Times New Roman" w:cs="Times New Roman"/>
          <w:sz w:val="24"/>
          <w:szCs w:val="24"/>
          <w:lang w:eastAsia="ru-RU"/>
        </w:rPr>
        <w:t>Eur</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2008; №159:1–5.</w:t>
      </w:r>
    </w:p>
    <w:p w14:paraId="1602087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Vallette</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Serri</w:t>
      </w:r>
      <w:proofErr w:type="spellEnd"/>
      <w:r w:rsidRPr="0013461A">
        <w:rPr>
          <w:rFonts w:ascii="Times New Roman" w:eastAsia="Times New Roman" w:hAnsi="Times New Roman" w:cs="Times New Roman"/>
          <w:sz w:val="24"/>
          <w:szCs w:val="24"/>
          <w:lang w:val="en-US" w:eastAsia="ru-RU"/>
        </w:rPr>
        <w:t xml:space="preserve"> K., Rivera J., </w:t>
      </w:r>
      <w:proofErr w:type="spellStart"/>
      <w:r w:rsidRPr="0013461A">
        <w:rPr>
          <w:rFonts w:ascii="Times New Roman" w:eastAsia="Times New Roman" w:hAnsi="Times New Roman" w:cs="Times New Roman"/>
          <w:sz w:val="24"/>
          <w:szCs w:val="24"/>
          <w:lang w:val="en-US" w:eastAsia="ru-RU"/>
        </w:rPr>
        <w:t>Santagata</w:t>
      </w:r>
      <w:proofErr w:type="spellEnd"/>
      <w:r w:rsidRPr="0013461A">
        <w:rPr>
          <w:rFonts w:ascii="Times New Roman" w:eastAsia="Times New Roman" w:hAnsi="Times New Roman" w:cs="Times New Roman"/>
          <w:sz w:val="24"/>
          <w:szCs w:val="24"/>
          <w:lang w:val="en-US" w:eastAsia="ru-RU"/>
        </w:rPr>
        <w:t xml:space="preserve"> P., Delorme S., Garfield N., </w:t>
      </w:r>
      <w:proofErr w:type="spellStart"/>
      <w:r w:rsidRPr="0013461A">
        <w:rPr>
          <w:rFonts w:ascii="Times New Roman" w:eastAsia="Times New Roman" w:hAnsi="Times New Roman" w:cs="Times New Roman"/>
          <w:sz w:val="24"/>
          <w:szCs w:val="24"/>
          <w:lang w:val="en-US" w:eastAsia="ru-RU"/>
        </w:rPr>
        <w:t>Kahtani</w:t>
      </w:r>
      <w:proofErr w:type="spellEnd"/>
      <w:r w:rsidRPr="0013461A">
        <w:rPr>
          <w:rFonts w:ascii="Times New Roman" w:eastAsia="Times New Roman" w:hAnsi="Times New Roman" w:cs="Times New Roman"/>
          <w:sz w:val="24"/>
          <w:szCs w:val="24"/>
          <w:lang w:val="en-US" w:eastAsia="ru-RU"/>
        </w:rPr>
        <w:t xml:space="preserve"> N., Beauregard H., Aris-</w:t>
      </w:r>
      <w:proofErr w:type="spellStart"/>
      <w:r w:rsidRPr="0013461A">
        <w:rPr>
          <w:rFonts w:ascii="Times New Roman" w:eastAsia="Times New Roman" w:hAnsi="Times New Roman" w:cs="Times New Roman"/>
          <w:sz w:val="24"/>
          <w:szCs w:val="24"/>
          <w:lang w:val="en-US" w:eastAsia="ru-RU"/>
        </w:rPr>
        <w:t>Jilwan</w:t>
      </w:r>
      <w:proofErr w:type="spellEnd"/>
      <w:r w:rsidRPr="0013461A">
        <w:rPr>
          <w:rFonts w:ascii="Times New Roman" w:eastAsia="Times New Roman" w:hAnsi="Times New Roman" w:cs="Times New Roman"/>
          <w:sz w:val="24"/>
          <w:szCs w:val="24"/>
          <w:lang w:val="en-US" w:eastAsia="ru-RU"/>
        </w:rPr>
        <w:t xml:space="preserve"> N., </w:t>
      </w:r>
      <w:proofErr w:type="spellStart"/>
      <w:r w:rsidRPr="0013461A">
        <w:rPr>
          <w:rFonts w:ascii="Times New Roman" w:eastAsia="Times New Roman" w:hAnsi="Times New Roman" w:cs="Times New Roman"/>
          <w:sz w:val="24"/>
          <w:szCs w:val="24"/>
          <w:lang w:val="en-US" w:eastAsia="ru-RU"/>
        </w:rPr>
        <w:t>Houde</w:t>
      </w:r>
      <w:proofErr w:type="spellEnd"/>
      <w:r w:rsidRPr="0013461A">
        <w:rPr>
          <w:rFonts w:ascii="Times New Roman" w:eastAsia="Times New Roman" w:hAnsi="Times New Roman" w:cs="Times New Roman"/>
          <w:sz w:val="24"/>
          <w:szCs w:val="24"/>
          <w:lang w:val="en-US" w:eastAsia="ru-RU"/>
        </w:rPr>
        <w:t xml:space="preserve"> G., </w:t>
      </w:r>
      <w:proofErr w:type="spellStart"/>
      <w:r w:rsidRPr="0013461A">
        <w:rPr>
          <w:rFonts w:ascii="Times New Roman" w:eastAsia="Times New Roman" w:hAnsi="Times New Roman" w:cs="Times New Roman"/>
          <w:sz w:val="24"/>
          <w:szCs w:val="24"/>
          <w:lang w:val="en-US" w:eastAsia="ru-RU"/>
        </w:rPr>
        <w:t>Serri</w:t>
      </w:r>
      <w:proofErr w:type="spellEnd"/>
      <w:r w:rsidRPr="0013461A">
        <w:rPr>
          <w:rFonts w:ascii="Times New Roman" w:eastAsia="Times New Roman" w:hAnsi="Times New Roman" w:cs="Times New Roman"/>
          <w:sz w:val="24"/>
          <w:szCs w:val="24"/>
          <w:lang w:val="en-US" w:eastAsia="ru-RU"/>
        </w:rPr>
        <w:t xml:space="preserve"> O. Long-term cabergoline therapy is not associated with valvular heart disease in patients with prolactinomas. </w:t>
      </w:r>
      <w:proofErr w:type="spellStart"/>
      <w:r w:rsidRPr="0013461A">
        <w:rPr>
          <w:rFonts w:ascii="Times New Roman" w:eastAsia="Times New Roman" w:hAnsi="Times New Roman" w:cs="Times New Roman"/>
          <w:sz w:val="24"/>
          <w:szCs w:val="24"/>
          <w:lang w:eastAsia="ru-RU"/>
        </w:rPr>
        <w:t>Pituitary</w:t>
      </w:r>
      <w:proofErr w:type="spellEnd"/>
      <w:r w:rsidRPr="0013461A">
        <w:rPr>
          <w:rFonts w:ascii="Times New Roman" w:eastAsia="Times New Roman" w:hAnsi="Times New Roman" w:cs="Times New Roman"/>
          <w:sz w:val="24"/>
          <w:szCs w:val="24"/>
          <w:lang w:eastAsia="ru-RU"/>
        </w:rPr>
        <w:t xml:space="preserve"> 2009; №12:153–157.</w:t>
      </w:r>
    </w:p>
    <w:p w14:paraId="670C535D"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Wakil A., Rigby A.S., Clark A.L., </w:t>
      </w:r>
      <w:proofErr w:type="spellStart"/>
      <w:r w:rsidRPr="0013461A">
        <w:rPr>
          <w:rFonts w:ascii="Times New Roman" w:eastAsia="Times New Roman" w:hAnsi="Times New Roman" w:cs="Times New Roman"/>
          <w:sz w:val="24"/>
          <w:szCs w:val="24"/>
          <w:lang w:val="en-US" w:eastAsia="ru-RU"/>
        </w:rPr>
        <w:t>Kallvikbacka</w:t>
      </w:r>
      <w:proofErr w:type="spellEnd"/>
      <w:r w:rsidRPr="0013461A">
        <w:rPr>
          <w:rFonts w:ascii="Times New Roman" w:eastAsia="Times New Roman" w:hAnsi="Times New Roman" w:cs="Times New Roman"/>
          <w:sz w:val="24"/>
          <w:szCs w:val="24"/>
          <w:lang w:val="en-US" w:eastAsia="ru-RU"/>
        </w:rPr>
        <w:t xml:space="preserve">-Bennett A., Atkin S.L. Low dose cabergoline for </w:t>
      </w:r>
      <w:proofErr w:type="spellStart"/>
      <w:r w:rsidRPr="0013461A">
        <w:rPr>
          <w:rFonts w:ascii="Times New Roman" w:eastAsia="Times New Roman" w:hAnsi="Times New Roman" w:cs="Times New Roman"/>
          <w:sz w:val="24"/>
          <w:szCs w:val="24"/>
          <w:lang w:val="en-US" w:eastAsia="ru-RU"/>
        </w:rPr>
        <w:t>hyperprolactinaemia</w:t>
      </w:r>
      <w:proofErr w:type="spellEnd"/>
      <w:r w:rsidRPr="0013461A">
        <w:rPr>
          <w:rFonts w:ascii="Times New Roman" w:eastAsia="Times New Roman" w:hAnsi="Times New Roman" w:cs="Times New Roman"/>
          <w:sz w:val="24"/>
          <w:szCs w:val="24"/>
          <w:lang w:val="en-US" w:eastAsia="ru-RU"/>
        </w:rPr>
        <w:t xml:space="preserve"> is not associated with clinically significant valvular heart disease. </w:t>
      </w:r>
      <w:proofErr w:type="spellStart"/>
      <w:r w:rsidRPr="0013461A">
        <w:rPr>
          <w:rFonts w:ascii="Times New Roman" w:eastAsia="Times New Roman" w:hAnsi="Times New Roman" w:cs="Times New Roman"/>
          <w:sz w:val="24"/>
          <w:szCs w:val="24"/>
          <w:lang w:eastAsia="ru-RU"/>
        </w:rPr>
        <w:t>Eur</w:t>
      </w:r>
      <w:proofErr w:type="spellEnd"/>
      <w:r w:rsidRPr="0013461A">
        <w:rPr>
          <w:rFonts w:ascii="Times New Roman" w:eastAsia="Times New Roman" w:hAnsi="Times New Roman" w:cs="Times New Roman"/>
          <w:sz w:val="24"/>
          <w:szCs w:val="24"/>
          <w:lang w:eastAsia="ru-RU"/>
        </w:rPr>
        <w:t xml:space="preserve"> J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2008; №159:</w:t>
      </w:r>
      <w:r w:rsidR="00B21B3F">
        <w:rPr>
          <w:rFonts w:ascii="Times New Roman" w:eastAsia="Times New Roman" w:hAnsi="Times New Roman" w:cs="Times New Roman"/>
          <w:sz w:val="24"/>
          <w:szCs w:val="24"/>
          <w:lang w:eastAsia="ru-RU"/>
        </w:rPr>
        <w:t xml:space="preserve"> </w:t>
      </w:r>
      <w:r w:rsidRPr="0013461A">
        <w:rPr>
          <w:rFonts w:ascii="Times New Roman" w:eastAsia="Times New Roman" w:hAnsi="Times New Roman" w:cs="Times New Roman"/>
          <w:sz w:val="24"/>
          <w:szCs w:val="24"/>
          <w:lang w:eastAsia="ru-RU"/>
        </w:rPr>
        <w:t>R11–14.</w:t>
      </w:r>
    </w:p>
    <w:p w14:paraId="5EE6FA37"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r w:rsidRPr="0013461A">
        <w:rPr>
          <w:rFonts w:ascii="Times New Roman" w:eastAsia="Times New Roman" w:hAnsi="Times New Roman" w:cs="Times New Roman"/>
          <w:sz w:val="24"/>
          <w:szCs w:val="24"/>
          <w:lang w:val="en-US" w:eastAsia="ru-RU"/>
        </w:rPr>
        <w:t xml:space="preserve">Lim S., </w:t>
      </w:r>
      <w:proofErr w:type="spellStart"/>
      <w:r w:rsidRPr="0013461A">
        <w:rPr>
          <w:rFonts w:ascii="Times New Roman" w:eastAsia="Times New Roman" w:hAnsi="Times New Roman" w:cs="Times New Roman"/>
          <w:sz w:val="24"/>
          <w:szCs w:val="24"/>
          <w:lang w:val="en-US" w:eastAsia="ru-RU"/>
        </w:rPr>
        <w:t>Shahinian</w:t>
      </w:r>
      <w:proofErr w:type="spellEnd"/>
      <w:r w:rsidRPr="0013461A">
        <w:rPr>
          <w:rFonts w:ascii="Times New Roman" w:eastAsia="Times New Roman" w:hAnsi="Times New Roman" w:cs="Times New Roman"/>
          <w:sz w:val="24"/>
          <w:szCs w:val="24"/>
          <w:lang w:val="en-US" w:eastAsia="ru-RU"/>
        </w:rPr>
        <w:t xml:space="preserve"> H., Maya M.M., Yong W., Heaney A.P. Temozolomide: a novel treatment for pituitary carcinoma. </w:t>
      </w:r>
      <w:r w:rsidRPr="0013461A">
        <w:rPr>
          <w:rFonts w:ascii="Times New Roman" w:eastAsia="Times New Roman" w:hAnsi="Times New Roman" w:cs="Times New Roman"/>
          <w:sz w:val="24"/>
          <w:szCs w:val="24"/>
          <w:lang w:eastAsia="ru-RU"/>
        </w:rPr>
        <w:t xml:space="preserve">Lancet </w:t>
      </w:r>
      <w:proofErr w:type="spellStart"/>
      <w:r w:rsidRPr="0013461A">
        <w:rPr>
          <w:rFonts w:ascii="Times New Roman" w:eastAsia="Times New Roman" w:hAnsi="Times New Roman" w:cs="Times New Roman"/>
          <w:sz w:val="24"/>
          <w:szCs w:val="24"/>
          <w:lang w:eastAsia="ru-RU"/>
        </w:rPr>
        <w:t>Oncol</w:t>
      </w:r>
      <w:proofErr w:type="spellEnd"/>
      <w:r w:rsidRPr="0013461A">
        <w:rPr>
          <w:rFonts w:ascii="Times New Roman" w:eastAsia="Times New Roman" w:hAnsi="Times New Roman" w:cs="Times New Roman"/>
          <w:sz w:val="24"/>
          <w:szCs w:val="24"/>
          <w:lang w:eastAsia="ru-RU"/>
        </w:rPr>
        <w:t xml:space="preserve"> 2006; №7: 518-20.</w:t>
      </w:r>
    </w:p>
    <w:p w14:paraId="5E19EB3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Cormack A.I., McDonald K.L., Gill A.J., Clark S.J., Burt M.G., Campbell K.A. et al. Low O6-methylguanine-DNA methyltransferase (MGMT) expression and response to temozolomide in aggressive pituitary </w:t>
      </w:r>
      <w:proofErr w:type="spellStart"/>
      <w:r w:rsidRPr="0013461A">
        <w:rPr>
          <w:rFonts w:ascii="Times New Roman" w:eastAsia="Times New Roman" w:hAnsi="Times New Roman" w:cs="Times New Roman"/>
          <w:sz w:val="24"/>
          <w:szCs w:val="24"/>
          <w:lang w:val="en-US" w:eastAsia="ru-RU"/>
        </w:rPr>
        <w:t>tumours</w:t>
      </w:r>
      <w:proofErr w:type="spellEnd"/>
      <w:r w:rsidRPr="0013461A">
        <w:rPr>
          <w:rFonts w:ascii="Times New Roman" w:eastAsia="Times New Roman" w:hAnsi="Times New Roman" w:cs="Times New Roman"/>
          <w:sz w:val="24"/>
          <w:szCs w:val="24"/>
          <w:lang w:val="en-US" w:eastAsia="ru-RU"/>
        </w:rPr>
        <w:t>. Clin Endocrinol (</w:t>
      </w:r>
      <w:proofErr w:type="spellStart"/>
      <w:r w:rsidRPr="0013461A">
        <w:rPr>
          <w:rFonts w:ascii="Times New Roman" w:eastAsia="Times New Roman" w:hAnsi="Times New Roman" w:cs="Times New Roman"/>
          <w:sz w:val="24"/>
          <w:szCs w:val="24"/>
          <w:lang w:val="en-US" w:eastAsia="ru-RU"/>
        </w:rPr>
        <w:t>Oxf</w:t>
      </w:r>
      <w:proofErr w:type="spellEnd"/>
      <w:r w:rsidRPr="0013461A">
        <w:rPr>
          <w:rFonts w:ascii="Times New Roman" w:eastAsia="Times New Roman" w:hAnsi="Times New Roman" w:cs="Times New Roman"/>
          <w:sz w:val="24"/>
          <w:szCs w:val="24"/>
          <w:lang w:val="en-US" w:eastAsia="ru-RU"/>
        </w:rPr>
        <w:t>) 2009; №71: 226-33.</w:t>
      </w:r>
    </w:p>
    <w:p w14:paraId="23628C81"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Ciccarelli E., </w:t>
      </w:r>
      <w:proofErr w:type="spellStart"/>
      <w:r w:rsidRPr="0013461A">
        <w:rPr>
          <w:rFonts w:ascii="Times New Roman" w:eastAsia="Times New Roman" w:hAnsi="Times New Roman" w:cs="Times New Roman"/>
          <w:sz w:val="24"/>
          <w:szCs w:val="24"/>
          <w:lang w:val="en-US" w:eastAsia="ru-RU"/>
        </w:rPr>
        <w:t>Grottoli</w:t>
      </w:r>
      <w:proofErr w:type="spellEnd"/>
      <w:r w:rsidRPr="0013461A">
        <w:rPr>
          <w:rFonts w:ascii="Times New Roman" w:eastAsia="Times New Roman" w:hAnsi="Times New Roman" w:cs="Times New Roman"/>
          <w:sz w:val="24"/>
          <w:szCs w:val="24"/>
          <w:lang w:val="en-US" w:eastAsia="ru-RU"/>
        </w:rPr>
        <w:t xml:space="preserve"> S., </w:t>
      </w:r>
      <w:proofErr w:type="spellStart"/>
      <w:r w:rsidRPr="0013461A">
        <w:rPr>
          <w:rFonts w:ascii="Times New Roman" w:eastAsia="Times New Roman" w:hAnsi="Times New Roman" w:cs="Times New Roman"/>
          <w:sz w:val="24"/>
          <w:szCs w:val="24"/>
          <w:lang w:val="en-US" w:eastAsia="ru-RU"/>
        </w:rPr>
        <w:t>Razzore</w:t>
      </w:r>
      <w:proofErr w:type="spellEnd"/>
      <w:r w:rsidRPr="0013461A">
        <w:rPr>
          <w:rFonts w:ascii="Times New Roman" w:eastAsia="Times New Roman" w:hAnsi="Times New Roman" w:cs="Times New Roman"/>
          <w:sz w:val="24"/>
          <w:szCs w:val="24"/>
          <w:lang w:val="en-US" w:eastAsia="ru-RU"/>
        </w:rPr>
        <w:t xml:space="preserve"> P., Gaia D., </w:t>
      </w:r>
      <w:proofErr w:type="spellStart"/>
      <w:r w:rsidRPr="0013461A">
        <w:rPr>
          <w:rFonts w:ascii="Times New Roman" w:eastAsia="Times New Roman" w:hAnsi="Times New Roman" w:cs="Times New Roman"/>
          <w:sz w:val="24"/>
          <w:szCs w:val="24"/>
          <w:lang w:val="en-US" w:eastAsia="ru-RU"/>
        </w:rPr>
        <w:t>Bertagna</w:t>
      </w:r>
      <w:proofErr w:type="spellEnd"/>
      <w:r w:rsidRPr="0013461A">
        <w:rPr>
          <w:rFonts w:ascii="Times New Roman" w:eastAsia="Times New Roman" w:hAnsi="Times New Roman" w:cs="Times New Roman"/>
          <w:sz w:val="24"/>
          <w:szCs w:val="24"/>
          <w:lang w:val="en-US" w:eastAsia="ru-RU"/>
        </w:rPr>
        <w:t xml:space="preserve"> A., Cirillo S. et al. Long-term treatment with cabergoline, a new long-lasting ergoline derivate, in idiopathic or </w:t>
      </w:r>
      <w:proofErr w:type="spellStart"/>
      <w:r w:rsidRPr="0013461A">
        <w:rPr>
          <w:rFonts w:ascii="Times New Roman" w:eastAsia="Times New Roman" w:hAnsi="Times New Roman" w:cs="Times New Roman"/>
          <w:sz w:val="24"/>
          <w:szCs w:val="24"/>
          <w:lang w:val="en-US" w:eastAsia="ru-RU"/>
        </w:rPr>
        <w:t>tumourous</w:t>
      </w:r>
      <w:proofErr w:type="spellEnd"/>
      <w:r w:rsidRPr="0013461A">
        <w:rPr>
          <w:rFonts w:ascii="Times New Roman" w:eastAsia="Times New Roman" w:hAnsi="Times New Roman" w:cs="Times New Roman"/>
          <w:sz w:val="24"/>
          <w:szCs w:val="24"/>
          <w:lang w:val="en-US" w:eastAsia="ru-RU"/>
        </w:rPr>
        <w:t xml:space="preserve"> </w:t>
      </w:r>
      <w:proofErr w:type="spellStart"/>
      <w:r w:rsidRPr="0013461A">
        <w:rPr>
          <w:rFonts w:ascii="Times New Roman" w:eastAsia="Times New Roman" w:hAnsi="Times New Roman" w:cs="Times New Roman"/>
          <w:sz w:val="24"/>
          <w:szCs w:val="24"/>
          <w:lang w:val="en-US" w:eastAsia="ru-RU"/>
        </w:rPr>
        <w:t>hyperprolactinaemia</w:t>
      </w:r>
      <w:proofErr w:type="spellEnd"/>
      <w:r w:rsidRPr="0013461A">
        <w:rPr>
          <w:rFonts w:ascii="Times New Roman" w:eastAsia="Times New Roman" w:hAnsi="Times New Roman" w:cs="Times New Roman"/>
          <w:sz w:val="24"/>
          <w:szCs w:val="24"/>
          <w:lang w:val="en-US" w:eastAsia="ru-RU"/>
        </w:rPr>
        <w:t xml:space="preserve"> and outcome of drug-induced pregnancy. J Endocrinol Invest 1997; №20: 547-51.</w:t>
      </w:r>
    </w:p>
    <w:p w14:paraId="16B508AF"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jc w:val="both"/>
        <w:rPr>
          <w:rFonts w:ascii="Times New Roman" w:eastAsia="Times New Roman" w:hAnsi="Times New Roman" w:cs="Times New Roman"/>
          <w:sz w:val="24"/>
          <w:szCs w:val="24"/>
          <w:lang w:eastAsia="ru-RU"/>
        </w:rPr>
      </w:pPr>
      <w:proofErr w:type="spellStart"/>
      <w:r w:rsidRPr="0013461A">
        <w:rPr>
          <w:rFonts w:ascii="Times New Roman" w:eastAsia="Times New Roman" w:hAnsi="Times New Roman" w:cs="Times New Roman"/>
          <w:sz w:val="24"/>
          <w:szCs w:val="24"/>
          <w:lang w:val="en-US" w:eastAsia="ru-RU"/>
        </w:rPr>
        <w:t>Colao</w:t>
      </w:r>
      <w:proofErr w:type="spellEnd"/>
      <w:r w:rsidRPr="0013461A">
        <w:rPr>
          <w:rFonts w:ascii="Times New Roman" w:eastAsia="Times New Roman" w:hAnsi="Times New Roman" w:cs="Times New Roman"/>
          <w:sz w:val="24"/>
          <w:szCs w:val="24"/>
          <w:lang w:val="en-US" w:eastAsia="ru-RU"/>
        </w:rPr>
        <w:t xml:space="preserve"> A., Abs R., </w:t>
      </w:r>
      <w:proofErr w:type="spellStart"/>
      <w:r w:rsidRPr="0013461A">
        <w:rPr>
          <w:rFonts w:ascii="Times New Roman" w:eastAsia="Times New Roman" w:hAnsi="Times New Roman" w:cs="Times New Roman"/>
          <w:sz w:val="24"/>
          <w:szCs w:val="24"/>
          <w:lang w:val="en-US" w:eastAsia="ru-RU"/>
        </w:rPr>
        <w:t>Barcena</w:t>
      </w:r>
      <w:proofErr w:type="spellEnd"/>
      <w:r w:rsidRPr="0013461A">
        <w:rPr>
          <w:rFonts w:ascii="Times New Roman" w:eastAsia="Times New Roman" w:hAnsi="Times New Roman" w:cs="Times New Roman"/>
          <w:sz w:val="24"/>
          <w:szCs w:val="24"/>
          <w:lang w:val="en-US" w:eastAsia="ru-RU"/>
        </w:rPr>
        <w:t xml:space="preserve"> D.G., Chanson P., Paulus W., Kleinberg D.L. Pregnancy outcomes following cabergoline treatment: extended results from a 12-year observational study. </w:t>
      </w:r>
      <w:proofErr w:type="spellStart"/>
      <w:r w:rsidRPr="0013461A">
        <w:rPr>
          <w:rFonts w:ascii="Times New Roman" w:eastAsia="Times New Roman" w:hAnsi="Times New Roman" w:cs="Times New Roman"/>
          <w:sz w:val="24"/>
          <w:szCs w:val="24"/>
          <w:lang w:eastAsia="ru-RU"/>
        </w:rPr>
        <w:t>Clin</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Endocrinol</w:t>
      </w:r>
      <w:proofErr w:type="spellEnd"/>
      <w:r w:rsidRPr="0013461A">
        <w:rPr>
          <w:rFonts w:ascii="Times New Roman" w:eastAsia="Times New Roman" w:hAnsi="Times New Roman" w:cs="Times New Roman"/>
          <w:sz w:val="24"/>
          <w:szCs w:val="24"/>
          <w:lang w:eastAsia="ru-RU"/>
        </w:rPr>
        <w:t xml:space="preserve"> (</w:t>
      </w:r>
      <w:proofErr w:type="spellStart"/>
      <w:r w:rsidRPr="0013461A">
        <w:rPr>
          <w:rFonts w:ascii="Times New Roman" w:eastAsia="Times New Roman" w:hAnsi="Times New Roman" w:cs="Times New Roman"/>
          <w:sz w:val="24"/>
          <w:szCs w:val="24"/>
          <w:lang w:eastAsia="ru-RU"/>
        </w:rPr>
        <w:t>Oxf</w:t>
      </w:r>
      <w:proofErr w:type="spellEnd"/>
      <w:r w:rsidRPr="0013461A">
        <w:rPr>
          <w:rFonts w:ascii="Times New Roman" w:eastAsia="Times New Roman" w:hAnsi="Times New Roman" w:cs="Times New Roman"/>
          <w:sz w:val="24"/>
          <w:szCs w:val="24"/>
          <w:lang w:eastAsia="ru-RU"/>
        </w:rPr>
        <w:t>) 2008; №68: 66-71.</w:t>
      </w:r>
    </w:p>
    <w:p w14:paraId="3A1AD08E"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rPr>
          <w:rFonts w:ascii="Times New Roman" w:eastAsia="Times New Roman" w:hAnsi="Times New Roman" w:cs="Times New Roman"/>
          <w:sz w:val="24"/>
          <w:szCs w:val="24"/>
          <w:lang w:val="en-US" w:eastAsia="ru-RU"/>
        </w:rPr>
      </w:pPr>
      <w:proofErr w:type="spellStart"/>
      <w:r w:rsidRPr="0013461A">
        <w:rPr>
          <w:rFonts w:ascii="Times New Roman" w:eastAsia="Times New Roman" w:hAnsi="Times New Roman" w:cs="Times New Roman"/>
          <w:sz w:val="24"/>
          <w:szCs w:val="24"/>
          <w:lang w:val="en-US" w:eastAsia="ru-RU"/>
        </w:rPr>
        <w:lastRenderedPageBreak/>
        <w:t>Stalldecker</w:t>
      </w:r>
      <w:proofErr w:type="spellEnd"/>
      <w:r w:rsidRPr="0013461A">
        <w:rPr>
          <w:rFonts w:ascii="Times New Roman" w:eastAsia="Times New Roman" w:hAnsi="Times New Roman" w:cs="Times New Roman"/>
          <w:sz w:val="24"/>
          <w:szCs w:val="24"/>
          <w:lang w:val="en-US" w:eastAsia="ru-RU"/>
        </w:rPr>
        <w:t xml:space="preserve"> G., </w:t>
      </w:r>
      <w:proofErr w:type="spellStart"/>
      <w:r w:rsidRPr="0013461A">
        <w:rPr>
          <w:rFonts w:ascii="Times New Roman" w:eastAsia="Times New Roman" w:hAnsi="Times New Roman" w:cs="Times New Roman"/>
          <w:sz w:val="24"/>
          <w:szCs w:val="24"/>
          <w:lang w:val="en-US" w:eastAsia="ru-RU"/>
        </w:rPr>
        <w:t>Mallea</w:t>
      </w:r>
      <w:proofErr w:type="spellEnd"/>
      <w:r w:rsidRPr="0013461A">
        <w:rPr>
          <w:rFonts w:ascii="Times New Roman" w:eastAsia="Times New Roman" w:hAnsi="Times New Roman" w:cs="Times New Roman"/>
          <w:sz w:val="24"/>
          <w:szCs w:val="24"/>
          <w:lang w:val="en-US" w:eastAsia="ru-RU"/>
        </w:rPr>
        <w:t xml:space="preserve">-Gil M.S., </w:t>
      </w:r>
      <w:proofErr w:type="spellStart"/>
      <w:r w:rsidRPr="0013461A">
        <w:rPr>
          <w:rFonts w:ascii="Times New Roman" w:eastAsia="Times New Roman" w:hAnsi="Times New Roman" w:cs="Times New Roman"/>
          <w:sz w:val="24"/>
          <w:szCs w:val="24"/>
          <w:lang w:val="en-US" w:eastAsia="ru-RU"/>
        </w:rPr>
        <w:t>Guitelman</w:t>
      </w:r>
      <w:proofErr w:type="spellEnd"/>
      <w:r w:rsidRPr="0013461A">
        <w:rPr>
          <w:rFonts w:ascii="Times New Roman" w:eastAsia="Times New Roman" w:hAnsi="Times New Roman" w:cs="Times New Roman"/>
          <w:sz w:val="24"/>
          <w:szCs w:val="24"/>
          <w:lang w:val="en-US" w:eastAsia="ru-RU"/>
        </w:rPr>
        <w:t xml:space="preserve"> M., Alfieri A., Ballarino M..C, </w:t>
      </w:r>
      <w:proofErr w:type="spellStart"/>
      <w:r w:rsidRPr="0013461A">
        <w:rPr>
          <w:rFonts w:ascii="Times New Roman" w:eastAsia="Times New Roman" w:hAnsi="Times New Roman" w:cs="Times New Roman"/>
          <w:sz w:val="24"/>
          <w:szCs w:val="24"/>
          <w:lang w:val="en-US" w:eastAsia="ru-RU"/>
        </w:rPr>
        <w:t>Boero</w:t>
      </w:r>
      <w:proofErr w:type="spellEnd"/>
      <w:r w:rsidRPr="0013461A">
        <w:rPr>
          <w:rFonts w:ascii="Times New Roman" w:eastAsia="Times New Roman" w:hAnsi="Times New Roman" w:cs="Times New Roman"/>
          <w:sz w:val="24"/>
          <w:szCs w:val="24"/>
          <w:lang w:val="en-US" w:eastAsia="ru-RU"/>
        </w:rPr>
        <w:t xml:space="preserve"> L., et al. Effects of cabergoline on pregnancy and embryo-fetal development: retrospective study on 103pregnancies and a review of the literature. Pituitary 2010; №1: 345-50.</w:t>
      </w:r>
    </w:p>
    <w:p w14:paraId="31BFAD28" w14:textId="77777777" w:rsidR="00584286" w:rsidRPr="0013461A" w:rsidRDefault="00584286" w:rsidP="00DE3ABC">
      <w:pPr>
        <w:numPr>
          <w:ilvl w:val="0"/>
          <w:numId w:val="3"/>
        </w:numPr>
        <w:shd w:val="clear" w:color="auto" w:fill="FFFFFF"/>
        <w:tabs>
          <w:tab w:val="clear" w:pos="720"/>
          <w:tab w:val="num" w:pos="0"/>
          <w:tab w:val="left" w:pos="1134"/>
        </w:tabs>
        <w:spacing w:before="100" w:beforeAutospacing="1" w:after="100" w:afterAutospacing="1" w:line="360" w:lineRule="auto"/>
        <w:ind w:left="0" w:firstLine="709"/>
        <w:rPr>
          <w:rFonts w:ascii="Times New Roman" w:eastAsiaTheme="minorEastAsia" w:hAnsi="Times New Roman" w:cs="Times New Roman"/>
          <w:sz w:val="24"/>
          <w:szCs w:val="24"/>
          <w:lang w:val="en-US" w:eastAsia="ru-RU"/>
        </w:rPr>
      </w:pPr>
      <w:proofErr w:type="spellStart"/>
      <w:r w:rsidRPr="0013461A">
        <w:rPr>
          <w:rFonts w:ascii="Times New Roman" w:eastAsia="Times New Roman" w:hAnsi="Times New Roman" w:cs="Times New Roman"/>
          <w:sz w:val="24"/>
          <w:szCs w:val="24"/>
          <w:lang w:val="en-US" w:eastAsia="ru-RU"/>
        </w:rPr>
        <w:t>Scheithauer</w:t>
      </w:r>
      <w:proofErr w:type="spellEnd"/>
      <w:r w:rsidRPr="0013461A">
        <w:rPr>
          <w:rFonts w:ascii="Times New Roman" w:eastAsia="Times New Roman" w:hAnsi="Times New Roman" w:cs="Times New Roman"/>
          <w:sz w:val="24"/>
          <w:szCs w:val="24"/>
          <w:lang w:val="en-US" w:eastAsia="ru-RU"/>
        </w:rPr>
        <w:t xml:space="preserve"> B.W., Sano T., Kovacs K.T., Young J. W., Ryan N., Randall R.V. The pituitary gland in pregnancy: a clinicopathologic and immunohistochemical study of 69 cases. Mayo Clin Proc 1990; №65:461–474.</w:t>
      </w:r>
    </w:p>
    <w:p w14:paraId="21629BA5" w14:textId="77777777" w:rsidR="00584286" w:rsidRPr="0013461A" w:rsidRDefault="00584286" w:rsidP="00DE3ABC">
      <w:pPr>
        <w:numPr>
          <w:ilvl w:val="1"/>
          <w:numId w:val="3"/>
        </w:numPr>
        <w:shd w:val="clear" w:color="auto" w:fill="FFFFFF"/>
        <w:tabs>
          <w:tab w:val="left" w:pos="1134"/>
        </w:tabs>
        <w:spacing w:before="100" w:beforeAutospacing="1" w:after="100" w:afterAutospacing="1" w:line="360" w:lineRule="auto"/>
        <w:ind w:left="0" w:firstLine="709"/>
        <w:contextualSpacing/>
        <w:rPr>
          <w:rFonts w:ascii="Times New Roman" w:eastAsiaTheme="minorEastAsia" w:hAnsi="Times New Roman" w:cs="Times New Roman"/>
          <w:sz w:val="24"/>
          <w:szCs w:val="24"/>
          <w:lang w:val="en-US" w:eastAsia="ru-RU"/>
        </w:rPr>
      </w:pPr>
      <w:r w:rsidRPr="0013461A">
        <w:rPr>
          <w:rFonts w:ascii="Times New Roman" w:eastAsia="Times New Roman" w:hAnsi="Times New Roman" w:cs="Times New Roman"/>
          <w:sz w:val="24"/>
          <w:szCs w:val="24"/>
          <w:lang w:val="en-US" w:eastAsia="ru-RU"/>
        </w:rPr>
        <w:t xml:space="preserve">Heaney A.P., Fernando M., </w:t>
      </w:r>
      <w:proofErr w:type="spellStart"/>
      <w:r w:rsidRPr="0013461A">
        <w:rPr>
          <w:rFonts w:ascii="Times New Roman" w:eastAsia="Times New Roman" w:hAnsi="Times New Roman" w:cs="Times New Roman"/>
          <w:sz w:val="24"/>
          <w:szCs w:val="24"/>
          <w:lang w:val="en-US" w:eastAsia="ru-RU"/>
        </w:rPr>
        <w:t>Melmed</w:t>
      </w:r>
      <w:proofErr w:type="spellEnd"/>
      <w:r w:rsidRPr="0013461A">
        <w:rPr>
          <w:rFonts w:ascii="Times New Roman" w:eastAsia="Times New Roman" w:hAnsi="Times New Roman" w:cs="Times New Roman"/>
          <w:sz w:val="24"/>
          <w:szCs w:val="24"/>
          <w:lang w:val="en-US" w:eastAsia="ru-RU"/>
        </w:rPr>
        <w:t xml:space="preserve"> S. Functional role of estrogen in pituitary tumor pathogenesis. J Clin Invest 2002; №109: 277–283.</w:t>
      </w:r>
    </w:p>
    <w:p w14:paraId="5EF9C0B0" w14:textId="77777777" w:rsidR="00584286" w:rsidRPr="00720F8C" w:rsidRDefault="00584286" w:rsidP="00720F8C"/>
    <w:p w14:paraId="2E61FF2C" w14:textId="77777777" w:rsidR="00584286" w:rsidRPr="00720F8C" w:rsidRDefault="00584286" w:rsidP="00720F8C"/>
    <w:p w14:paraId="00870FA8" w14:textId="77777777" w:rsidR="00584286" w:rsidRPr="00720F8C" w:rsidRDefault="00584286" w:rsidP="00720F8C"/>
    <w:p w14:paraId="58705D3F" w14:textId="77777777" w:rsidR="00F91D4E" w:rsidRPr="00720F8C" w:rsidRDefault="00F91D4E" w:rsidP="00720F8C"/>
    <w:p w14:paraId="69B62316" w14:textId="77777777" w:rsidR="00F91D4E" w:rsidRPr="00720F8C" w:rsidRDefault="00F91D4E" w:rsidP="00720F8C"/>
    <w:p w14:paraId="0B6CE933" w14:textId="77777777" w:rsidR="007D799C" w:rsidRPr="00720F8C" w:rsidRDefault="007D799C" w:rsidP="00720F8C"/>
    <w:p w14:paraId="6C3AF3B6" w14:textId="77777777" w:rsidR="00B47EDC" w:rsidRPr="00720F8C" w:rsidRDefault="00B47EDC" w:rsidP="00720F8C"/>
    <w:p w14:paraId="2CA47113" w14:textId="77777777" w:rsidR="00B47EDC" w:rsidRPr="00720F8C" w:rsidRDefault="00B47EDC" w:rsidP="00720F8C"/>
    <w:p w14:paraId="3B92A55E" w14:textId="77777777" w:rsidR="00B47EDC" w:rsidRPr="00720F8C" w:rsidRDefault="00B47EDC" w:rsidP="00720F8C"/>
    <w:p w14:paraId="03DEDB39" w14:textId="77777777" w:rsidR="00B47EDC" w:rsidRPr="00720F8C" w:rsidRDefault="00B47EDC" w:rsidP="00720F8C"/>
    <w:p w14:paraId="178CC58B" w14:textId="77777777" w:rsidR="00B47EDC" w:rsidRPr="00720F8C" w:rsidRDefault="00B47EDC" w:rsidP="00720F8C"/>
    <w:p w14:paraId="0E8322F1" w14:textId="77777777" w:rsidR="00F91D4E" w:rsidRPr="00720F8C" w:rsidRDefault="00F91D4E" w:rsidP="00720F8C"/>
    <w:p w14:paraId="57E028ED" w14:textId="77777777" w:rsidR="006657F8" w:rsidRPr="00720F8C" w:rsidRDefault="006657F8" w:rsidP="00720F8C"/>
    <w:p w14:paraId="4D8F00D6" w14:textId="77777777" w:rsidR="006657F8" w:rsidRPr="00720F8C" w:rsidRDefault="006657F8" w:rsidP="00720F8C"/>
    <w:p w14:paraId="021FEB6F" w14:textId="77777777" w:rsidR="006657F8" w:rsidRPr="00720F8C" w:rsidRDefault="006657F8" w:rsidP="00720F8C"/>
    <w:p w14:paraId="1D97C510" w14:textId="77777777" w:rsidR="006657F8" w:rsidRPr="00720F8C" w:rsidRDefault="006657F8" w:rsidP="00720F8C"/>
    <w:p w14:paraId="626FB215" w14:textId="77777777" w:rsidR="006657F8" w:rsidRPr="00720F8C" w:rsidRDefault="006657F8" w:rsidP="00720F8C"/>
    <w:p w14:paraId="720FB41B" w14:textId="77777777" w:rsidR="009F3587" w:rsidRPr="00720F8C" w:rsidRDefault="009F3587" w:rsidP="00720F8C"/>
    <w:p w14:paraId="5F7D5FE6" w14:textId="77777777" w:rsidR="009F3587" w:rsidRPr="00720F8C" w:rsidRDefault="009F3587" w:rsidP="00720F8C"/>
    <w:p w14:paraId="67D4F091" w14:textId="77777777" w:rsidR="009F3587" w:rsidRPr="00720F8C" w:rsidRDefault="009F3587" w:rsidP="00720F8C"/>
    <w:p w14:paraId="6F1DC7BC" w14:textId="77777777" w:rsidR="00F91D4E" w:rsidRPr="00250B7C" w:rsidRDefault="00F91D4E" w:rsidP="006657F8">
      <w:pPr>
        <w:pStyle w:val="1"/>
        <w:jc w:val="right"/>
        <w:rPr>
          <w:rFonts w:ascii="Times New Roman" w:hAnsi="Times New Roman"/>
          <w:b/>
          <w:color w:val="auto"/>
          <w:sz w:val="28"/>
          <w:szCs w:val="28"/>
        </w:rPr>
      </w:pPr>
      <w:bookmarkStart w:id="77" w:name="_Toc97305637"/>
      <w:bookmarkStart w:id="78" w:name="_Toc124415310"/>
      <w:bookmarkStart w:id="79" w:name="_Toc134102638"/>
      <w:bookmarkStart w:id="80" w:name="_Toc532568812"/>
      <w:bookmarkStart w:id="81" w:name="_Toc531695536"/>
      <w:r w:rsidRPr="00250B7C">
        <w:rPr>
          <w:rFonts w:ascii="Times New Roman" w:hAnsi="Times New Roman"/>
          <w:b/>
          <w:color w:val="auto"/>
          <w:sz w:val="28"/>
          <w:szCs w:val="28"/>
        </w:rPr>
        <w:lastRenderedPageBreak/>
        <w:t>Приложение А1</w:t>
      </w:r>
      <w:bookmarkEnd w:id="77"/>
      <w:bookmarkEnd w:id="78"/>
      <w:bookmarkEnd w:id="79"/>
    </w:p>
    <w:bookmarkEnd w:id="80"/>
    <w:p w14:paraId="64846810" w14:textId="77777777" w:rsidR="000E7013" w:rsidRPr="0013461A" w:rsidRDefault="000E7013" w:rsidP="000E7013">
      <w:pPr>
        <w:shd w:val="clear" w:color="auto" w:fill="FFFFFF"/>
        <w:spacing w:after="0"/>
        <w:jc w:val="both"/>
        <w:outlineLvl w:val="1"/>
        <w:rPr>
          <w:rFonts w:ascii="Times New Roman" w:eastAsia="Times New Roman" w:hAnsi="Times New Roman" w:cs="Times New Roman"/>
          <w:b/>
          <w:bCs/>
          <w:szCs w:val="24"/>
        </w:rPr>
      </w:pPr>
    </w:p>
    <w:p w14:paraId="469915E3" w14:textId="77777777" w:rsidR="00720F8C" w:rsidRPr="00F92CC4" w:rsidRDefault="00720F8C" w:rsidP="00720F8C">
      <w:pPr>
        <w:pStyle w:val="1"/>
        <w:spacing w:before="0" w:line="360" w:lineRule="auto"/>
        <w:ind w:left="357"/>
        <w:jc w:val="center"/>
        <w:rPr>
          <w:rFonts w:ascii="Times New Roman" w:hAnsi="Times New Roman"/>
          <w:b/>
          <w:bCs/>
          <w:color w:val="auto"/>
          <w:sz w:val="28"/>
          <w:szCs w:val="28"/>
        </w:rPr>
      </w:pPr>
      <w:bookmarkStart w:id="82" w:name="_Toc128737405"/>
      <w:bookmarkStart w:id="83" w:name="_Toc134102639"/>
      <w:r w:rsidRPr="00F92CC4">
        <w:rPr>
          <w:rFonts w:ascii="Times New Roman" w:hAnsi="Times New Roman"/>
          <w:b/>
          <w:bCs/>
          <w:color w:val="auto"/>
          <w:sz w:val="28"/>
          <w:szCs w:val="28"/>
        </w:rPr>
        <w:t>Состав рабочей группы</w:t>
      </w:r>
      <w:bookmarkEnd w:id="82"/>
      <w:bookmarkEnd w:id="83"/>
    </w:p>
    <w:p w14:paraId="79E98AC4" w14:textId="77777777" w:rsidR="00720F8C" w:rsidRPr="00C21604" w:rsidRDefault="00720F8C" w:rsidP="00720F8C">
      <w:pPr>
        <w:ind w:firstLine="709"/>
        <w:rPr>
          <w:rFonts w:ascii="Times New Roman" w:hAnsi="Times New Roman" w:cs="Times New Roman"/>
          <w:b/>
          <w:bCs/>
          <w:sz w:val="24"/>
          <w:szCs w:val="24"/>
        </w:rPr>
      </w:pPr>
      <w:r w:rsidRPr="00C21604">
        <w:rPr>
          <w:rFonts w:ascii="Times New Roman" w:hAnsi="Times New Roman" w:cs="Times New Roman"/>
          <w:b/>
          <w:bCs/>
          <w:sz w:val="24"/>
          <w:szCs w:val="24"/>
        </w:rPr>
        <w:t>Председатель:</w:t>
      </w:r>
    </w:p>
    <w:p w14:paraId="0F7D7139" w14:textId="77777777" w:rsidR="00720F8C" w:rsidRDefault="00720F8C" w:rsidP="00872ABD">
      <w:pPr>
        <w:pStyle w:val="af3"/>
        <w:spacing w:line="360"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Бурлак С.А</w:t>
      </w:r>
      <w:r w:rsidRPr="00C21604">
        <w:rPr>
          <w:rFonts w:ascii="Times New Roman" w:hAnsi="Times New Roman" w:cs="Times New Roman"/>
          <w:sz w:val="24"/>
          <w:szCs w:val="24"/>
          <w:lang w:val="ru-RU"/>
        </w:rPr>
        <w:t xml:space="preserve">. – главный внештатный </w:t>
      </w:r>
      <w:r>
        <w:rPr>
          <w:rFonts w:ascii="Times New Roman" w:hAnsi="Times New Roman" w:cs="Times New Roman"/>
          <w:sz w:val="24"/>
          <w:szCs w:val="24"/>
          <w:lang w:val="ru-RU"/>
        </w:rPr>
        <w:t>эндокринолог</w:t>
      </w:r>
      <w:r w:rsidRPr="00C21604">
        <w:rPr>
          <w:rFonts w:ascii="Times New Roman" w:hAnsi="Times New Roman" w:cs="Times New Roman"/>
          <w:sz w:val="24"/>
          <w:szCs w:val="24"/>
          <w:lang w:val="ru-RU"/>
        </w:rPr>
        <w:t xml:space="preserve"> Министерства здравоохранения Приднестровской Молдавской Республики, </w:t>
      </w:r>
      <w:r>
        <w:rPr>
          <w:rFonts w:ascii="Times New Roman" w:hAnsi="Times New Roman" w:cs="Times New Roman"/>
          <w:sz w:val="24"/>
          <w:szCs w:val="24"/>
          <w:lang w:val="ru-RU"/>
        </w:rPr>
        <w:t>заведующий эндокринологическим отделением государственного учреждения «Республиканская клиническая больница»</w:t>
      </w:r>
    </w:p>
    <w:p w14:paraId="5A6D6076" w14:textId="77777777" w:rsidR="00720F8C" w:rsidRPr="00C21604" w:rsidRDefault="00720F8C" w:rsidP="00B21B3F">
      <w:pPr>
        <w:ind w:firstLine="709"/>
        <w:jc w:val="both"/>
        <w:rPr>
          <w:rFonts w:ascii="Times New Roman" w:hAnsi="Times New Roman" w:cs="Times New Roman"/>
          <w:b/>
          <w:bCs/>
          <w:sz w:val="24"/>
          <w:szCs w:val="24"/>
        </w:rPr>
      </w:pPr>
      <w:r w:rsidRPr="00C21604">
        <w:rPr>
          <w:rFonts w:ascii="Times New Roman" w:hAnsi="Times New Roman" w:cs="Times New Roman"/>
          <w:b/>
          <w:bCs/>
          <w:sz w:val="24"/>
          <w:szCs w:val="24"/>
        </w:rPr>
        <w:t>Члены:</w:t>
      </w:r>
    </w:p>
    <w:p w14:paraId="311A7705" w14:textId="77777777" w:rsidR="00720F8C" w:rsidRPr="006121F8" w:rsidRDefault="00720F8C" w:rsidP="00872ABD">
      <w:pPr>
        <w:pStyle w:val="a5"/>
        <w:tabs>
          <w:tab w:val="left" w:pos="993"/>
        </w:tabs>
        <w:spacing w:before="0" w:beforeAutospacing="0" w:after="0" w:afterAutospacing="0" w:line="360" w:lineRule="auto"/>
        <w:ind w:firstLine="709"/>
        <w:jc w:val="both"/>
      </w:pPr>
      <w:r w:rsidRPr="006121F8">
        <w:t xml:space="preserve">Жеребцова Н.З. </w:t>
      </w:r>
      <w:r>
        <w:t xml:space="preserve">– </w:t>
      </w:r>
      <w:r w:rsidRPr="006121F8">
        <w:t>врач</w:t>
      </w:r>
      <w:r>
        <w:t xml:space="preserve"> -</w:t>
      </w:r>
      <w:r w:rsidRPr="006121F8">
        <w:t xml:space="preserve"> эндокринолог эндокринологического отделения </w:t>
      </w:r>
      <w:r>
        <w:t>государственного учреждения «Республиканская клиническая больница»;</w:t>
      </w:r>
    </w:p>
    <w:p w14:paraId="5F54C0B9" w14:textId="77777777" w:rsidR="00720F8C" w:rsidRPr="006121F8" w:rsidRDefault="00720F8C" w:rsidP="00872ABD">
      <w:pPr>
        <w:pStyle w:val="a5"/>
        <w:tabs>
          <w:tab w:val="left" w:pos="993"/>
        </w:tabs>
        <w:spacing w:before="0" w:beforeAutospacing="0" w:after="0" w:afterAutospacing="0" w:line="360" w:lineRule="auto"/>
        <w:ind w:firstLine="709"/>
        <w:jc w:val="both"/>
      </w:pPr>
      <w:r w:rsidRPr="006121F8">
        <w:t>Губина Т.И. – врач</w:t>
      </w:r>
      <w:r>
        <w:t xml:space="preserve"> </w:t>
      </w:r>
      <w:r w:rsidRPr="006121F8">
        <w:t>-</w:t>
      </w:r>
      <w:r>
        <w:t xml:space="preserve"> </w:t>
      </w:r>
      <w:r w:rsidRPr="006121F8">
        <w:t>эндокринолог консультативной поликлиники</w:t>
      </w:r>
      <w:r w:rsidRPr="00C21604">
        <w:t xml:space="preserve"> </w:t>
      </w:r>
      <w:r>
        <w:t>государственного учреждения «Республиканская клиническая больница»</w:t>
      </w:r>
      <w:r w:rsidRPr="006121F8">
        <w:t>;</w:t>
      </w:r>
    </w:p>
    <w:p w14:paraId="5172651A" w14:textId="77777777" w:rsidR="00720F8C" w:rsidRPr="006121F8" w:rsidRDefault="00720F8C" w:rsidP="00872ABD">
      <w:pPr>
        <w:pStyle w:val="a5"/>
        <w:tabs>
          <w:tab w:val="left" w:pos="993"/>
        </w:tabs>
        <w:spacing w:before="0" w:beforeAutospacing="0" w:after="0" w:afterAutospacing="0" w:line="360" w:lineRule="auto"/>
        <w:ind w:firstLine="709"/>
        <w:jc w:val="both"/>
      </w:pPr>
      <w:proofErr w:type="spellStart"/>
      <w:r w:rsidRPr="006121F8">
        <w:t>Дутка</w:t>
      </w:r>
      <w:proofErr w:type="spellEnd"/>
      <w:r w:rsidRPr="006121F8">
        <w:t xml:space="preserve"> И.М. – врач</w:t>
      </w:r>
      <w:r>
        <w:t xml:space="preserve"> </w:t>
      </w:r>
      <w:r w:rsidRPr="006121F8">
        <w:t>-</w:t>
      </w:r>
      <w:r>
        <w:t xml:space="preserve"> </w:t>
      </w:r>
      <w:r w:rsidRPr="006121F8">
        <w:t xml:space="preserve">эндокринолог консультативной поликлиники </w:t>
      </w:r>
      <w:r>
        <w:t>государственного учреждения «Бендерская центральная городская больница</w:t>
      </w:r>
      <w:r w:rsidRPr="006121F8">
        <w:t>»;</w:t>
      </w:r>
    </w:p>
    <w:p w14:paraId="2C9D85DD" w14:textId="77777777" w:rsidR="00720F8C" w:rsidRPr="006121F8" w:rsidRDefault="00720F8C" w:rsidP="00872ABD">
      <w:pPr>
        <w:pStyle w:val="a5"/>
        <w:tabs>
          <w:tab w:val="left" w:pos="993"/>
        </w:tabs>
        <w:spacing w:before="0" w:beforeAutospacing="0" w:after="0" w:afterAutospacing="0" w:line="360" w:lineRule="auto"/>
        <w:ind w:firstLine="709"/>
        <w:jc w:val="both"/>
      </w:pPr>
      <w:r w:rsidRPr="006121F8">
        <w:t>Лягу А.А.  –    врач</w:t>
      </w:r>
      <w:r>
        <w:t xml:space="preserve"> </w:t>
      </w:r>
      <w:r w:rsidRPr="006121F8">
        <w:t>-</w:t>
      </w:r>
      <w:r>
        <w:t xml:space="preserve"> </w:t>
      </w:r>
      <w:r w:rsidRPr="006121F8">
        <w:t>эндокринолог консультативной поликлиники</w:t>
      </w:r>
      <w:r>
        <w:t xml:space="preserve"> государственного учреждения «Бендерская центральная городская больница</w:t>
      </w:r>
      <w:r w:rsidRPr="006121F8">
        <w:t>»;</w:t>
      </w:r>
    </w:p>
    <w:p w14:paraId="32254CF2" w14:textId="77777777" w:rsidR="00720F8C" w:rsidRPr="00C21604" w:rsidRDefault="00720F8C" w:rsidP="00872ABD">
      <w:pPr>
        <w:pStyle w:val="a5"/>
        <w:tabs>
          <w:tab w:val="left" w:pos="993"/>
        </w:tabs>
        <w:spacing w:before="0" w:beforeAutospacing="0" w:after="0" w:afterAutospacing="0" w:line="360" w:lineRule="auto"/>
        <w:ind w:firstLine="709"/>
        <w:jc w:val="both"/>
      </w:pPr>
      <w:r w:rsidRPr="006121F8">
        <w:t xml:space="preserve">Сидченко Е.С. – ассистент кафедры терапии №2 медицинского факультета </w:t>
      </w:r>
      <w:r>
        <w:t>«Приднестровского государственного университета им. Т.Г. Шевченко».</w:t>
      </w:r>
    </w:p>
    <w:p w14:paraId="5C05BBB3" w14:textId="77777777" w:rsidR="00720F8C" w:rsidRDefault="00720F8C" w:rsidP="00B21B3F">
      <w:pPr>
        <w:pStyle w:val="af3"/>
        <w:tabs>
          <w:tab w:val="left" w:pos="709"/>
        </w:tabs>
        <w:spacing w:line="360" w:lineRule="auto"/>
        <w:jc w:val="both"/>
        <w:rPr>
          <w:rFonts w:ascii="Times New Roman" w:hAnsi="Times New Roman" w:cs="Times New Roman"/>
          <w:sz w:val="24"/>
          <w:szCs w:val="24"/>
          <w:lang w:val="ru-RU"/>
        </w:rPr>
      </w:pPr>
    </w:p>
    <w:p w14:paraId="62FEAF6C" w14:textId="77777777" w:rsidR="00720F8C" w:rsidRPr="00C21604" w:rsidRDefault="00720F8C" w:rsidP="00B21B3F">
      <w:pPr>
        <w:ind w:left="709"/>
        <w:jc w:val="both"/>
        <w:rPr>
          <w:rFonts w:ascii="Times New Roman" w:hAnsi="Times New Roman" w:cs="Times New Roman"/>
          <w:sz w:val="24"/>
          <w:szCs w:val="24"/>
        </w:rPr>
      </w:pPr>
      <w:r w:rsidRPr="00C21604">
        <w:rPr>
          <w:rFonts w:ascii="Times New Roman" w:hAnsi="Times New Roman" w:cs="Times New Roman"/>
          <w:b/>
          <w:bCs/>
          <w:sz w:val="24"/>
          <w:szCs w:val="24"/>
        </w:rPr>
        <w:t>Конфликт интересов:</w:t>
      </w:r>
      <w:r w:rsidRPr="00C21604">
        <w:rPr>
          <w:rFonts w:ascii="Times New Roman" w:hAnsi="Times New Roman" w:cs="Times New Roman"/>
          <w:sz w:val="24"/>
          <w:szCs w:val="24"/>
        </w:rPr>
        <w:t xml:space="preserve"> конфликт интересов отсутствует.</w:t>
      </w:r>
    </w:p>
    <w:p w14:paraId="5F9CA391" w14:textId="77777777" w:rsidR="00720F8C" w:rsidRPr="006121F8" w:rsidRDefault="00720F8C" w:rsidP="00B21B3F">
      <w:pPr>
        <w:pStyle w:val="23"/>
        <w:shd w:val="clear" w:color="auto" w:fill="auto"/>
        <w:spacing w:before="0" w:after="0" w:line="360" w:lineRule="auto"/>
        <w:ind w:firstLine="709"/>
        <w:jc w:val="both"/>
        <w:rPr>
          <w:rFonts w:ascii="Times New Roman" w:hAnsi="Times New Roman" w:cs="Times New Roman"/>
          <w:sz w:val="24"/>
          <w:szCs w:val="24"/>
          <w:lang w:val="ru-RU"/>
        </w:rPr>
      </w:pPr>
      <w:r w:rsidRPr="006121F8">
        <w:rPr>
          <w:rFonts w:ascii="Times New Roman" w:hAnsi="Times New Roman" w:cs="Times New Roman"/>
          <w:sz w:val="24"/>
          <w:szCs w:val="24"/>
          <w:lang w:val="ru-RU"/>
        </w:rPr>
        <w:t>Экспертизу проекта клинических рекомендаций провел</w:t>
      </w:r>
      <w:r w:rsidRPr="006121F8">
        <w:rPr>
          <w:rFonts w:ascii="Times New Roman" w:hAnsi="Times New Roman" w:cs="Times New Roman"/>
          <w:b/>
          <w:bCs/>
          <w:sz w:val="24"/>
          <w:szCs w:val="24"/>
          <w:lang w:val="ru-RU"/>
        </w:rPr>
        <w:t xml:space="preserve"> </w:t>
      </w:r>
      <w:r w:rsidRPr="006121F8">
        <w:rPr>
          <w:rFonts w:ascii="Times New Roman" w:hAnsi="Times New Roman" w:cs="Times New Roman"/>
          <w:sz w:val="24"/>
          <w:szCs w:val="24"/>
          <w:lang w:val="ru-RU"/>
        </w:rPr>
        <w:t xml:space="preserve">эксперт по клиническому направлению «Эндокринология» </w:t>
      </w:r>
      <w:r w:rsidRPr="006121F8">
        <w:rPr>
          <w:rFonts w:ascii="Times New Roman" w:hAnsi="Times New Roman" w:cs="Times New Roman"/>
          <w:bCs/>
          <w:sz w:val="24"/>
          <w:szCs w:val="24"/>
          <w:lang w:val="ru-RU"/>
        </w:rPr>
        <w:t xml:space="preserve">Окушко Р.В. – </w:t>
      </w:r>
      <w:r w:rsidRPr="006121F8">
        <w:rPr>
          <w:rFonts w:ascii="Times New Roman" w:hAnsi="Times New Roman" w:cs="Times New Roman"/>
          <w:sz w:val="24"/>
          <w:szCs w:val="24"/>
          <w:lang w:val="ru-RU"/>
        </w:rPr>
        <w:t xml:space="preserve">кандидат медицинских наук, директор </w:t>
      </w:r>
      <w:r>
        <w:rPr>
          <w:rFonts w:ascii="Times New Roman" w:eastAsia="Times New Roman" w:hAnsi="Times New Roman" w:cs="Times New Roman"/>
          <w:bCs/>
          <w:sz w:val="24"/>
          <w:szCs w:val="24"/>
          <w:lang w:val="ru-RU"/>
        </w:rPr>
        <w:t xml:space="preserve">Государственного образовательного учреждения среднего профессионального образования </w:t>
      </w:r>
      <w:r w:rsidRPr="006121F8">
        <w:rPr>
          <w:rFonts w:ascii="Times New Roman" w:eastAsia="Times New Roman" w:hAnsi="Times New Roman" w:cs="Times New Roman"/>
          <w:bCs/>
          <w:sz w:val="24"/>
          <w:szCs w:val="24"/>
          <w:lang w:val="ru-RU"/>
        </w:rPr>
        <w:t>«Приднестровский государственный медицинский колледж им. Л. А. Тарасевича»</w:t>
      </w:r>
    </w:p>
    <w:p w14:paraId="173BC9A5" w14:textId="77777777" w:rsidR="00720F8C" w:rsidRDefault="00720F8C" w:rsidP="00B21B3F">
      <w:pPr>
        <w:pStyle w:val="af3"/>
        <w:spacing w:line="360" w:lineRule="auto"/>
        <w:ind w:firstLine="709"/>
        <w:jc w:val="both"/>
        <w:rPr>
          <w:rFonts w:ascii="Times New Roman" w:eastAsia="Cambria" w:hAnsi="Times New Roman" w:cs="Times New Roman"/>
          <w:sz w:val="24"/>
          <w:szCs w:val="24"/>
          <w:lang w:val="ru-RU"/>
        </w:rPr>
      </w:pPr>
    </w:p>
    <w:p w14:paraId="6BB37BDB" w14:textId="77777777" w:rsidR="00720F8C" w:rsidRPr="00C21604" w:rsidRDefault="00720F8C" w:rsidP="00872ABD">
      <w:pPr>
        <w:widowControl w:val="0"/>
        <w:ind w:firstLine="709"/>
        <w:rPr>
          <w:rFonts w:ascii="Times New Roman" w:eastAsia="Cambria" w:hAnsi="Times New Roman" w:cs="Times New Roman"/>
          <w:sz w:val="24"/>
          <w:szCs w:val="24"/>
        </w:rPr>
      </w:pPr>
      <w:r w:rsidRPr="00C21604">
        <w:rPr>
          <w:rFonts w:ascii="Times New Roman" w:eastAsia="Cambria" w:hAnsi="Times New Roman" w:cs="Times New Roman"/>
          <w:b/>
          <w:bCs/>
          <w:sz w:val="24"/>
          <w:szCs w:val="24"/>
        </w:rPr>
        <w:t xml:space="preserve">Конфликт интересов: </w:t>
      </w:r>
      <w:r w:rsidRPr="00C21604">
        <w:rPr>
          <w:rFonts w:ascii="Times New Roman" w:eastAsia="Cambria" w:hAnsi="Times New Roman" w:cs="Times New Roman"/>
          <w:sz w:val="24"/>
          <w:szCs w:val="24"/>
        </w:rPr>
        <w:t>конфликт интересов отсутствует.</w:t>
      </w:r>
    </w:p>
    <w:p w14:paraId="5FA3743F" w14:textId="77777777" w:rsidR="000E7013" w:rsidRPr="0013461A" w:rsidRDefault="000E7013" w:rsidP="00B21B3F">
      <w:pPr>
        <w:shd w:val="clear" w:color="auto" w:fill="FFFFFF"/>
        <w:spacing w:after="0"/>
        <w:jc w:val="both"/>
        <w:outlineLvl w:val="1"/>
        <w:rPr>
          <w:rFonts w:ascii="Times New Roman" w:eastAsia="Times New Roman" w:hAnsi="Times New Roman" w:cs="Times New Roman"/>
          <w:b/>
          <w:bCs/>
          <w:szCs w:val="24"/>
        </w:rPr>
      </w:pPr>
    </w:p>
    <w:p w14:paraId="1CAF801D" w14:textId="77777777" w:rsidR="000E7013" w:rsidRPr="0013461A" w:rsidRDefault="000E7013" w:rsidP="000E7013">
      <w:pPr>
        <w:shd w:val="clear" w:color="auto" w:fill="FFFFFF"/>
        <w:spacing w:after="0"/>
        <w:jc w:val="both"/>
        <w:outlineLvl w:val="1"/>
        <w:rPr>
          <w:rFonts w:ascii="Times New Roman" w:eastAsia="Times New Roman" w:hAnsi="Times New Roman" w:cs="Times New Roman"/>
          <w:b/>
          <w:bCs/>
          <w:szCs w:val="24"/>
        </w:rPr>
      </w:pPr>
    </w:p>
    <w:p w14:paraId="13D2893E" w14:textId="77777777" w:rsidR="000E7013" w:rsidRPr="0013461A" w:rsidRDefault="000E7013" w:rsidP="000E7013">
      <w:pPr>
        <w:rPr>
          <w:rFonts w:ascii="Times New Roman" w:hAnsi="Times New Roman" w:cs="Times New Roman"/>
          <w:lang w:eastAsia="ru-RU"/>
        </w:rPr>
      </w:pPr>
    </w:p>
    <w:p w14:paraId="0EE7C58D" w14:textId="77777777" w:rsidR="00F91D4E" w:rsidRPr="006657F8" w:rsidRDefault="00F91D4E" w:rsidP="006657F8">
      <w:pPr>
        <w:pStyle w:val="1"/>
        <w:jc w:val="right"/>
        <w:rPr>
          <w:rFonts w:ascii="Times New Roman" w:hAnsi="Times New Roman"/>
          <w:b/>
          <w:color w:val="auto"/>
          <w:sz w:val="28"/>
          <w:szCs w:val="28"/>
        </w:rPr>
      </w:pPr>
      <w:bookmarkStart w:id="84" w:name="_Toc124415312"/>
      <w:bookmarkStart w:id="85" w:name="_Toc134102640"/>
      <w:bookmarkStart w:id="86" w:name="_Toc531695555"/>
      <w:bookmarkEnd w:id="81"/>
      <w:r w:rsidRPr="006657F8">
        <w:rPr>
          <w:rFonts w:ascii="Times New Roman" w:hAnsi="Times New Roman"/>
          <w:b/>
          <w:color w:val="auto"/>
          <w:sz w:val="28"/>
          <w:szCs w:val="28"/>
        </w:rPr>
        <w:lastRenderedPageBreak/>
        <w:t>Приложение А2</w:t>
      </w:r>
      <w:bookmarkEnd w:id="84"/>
      <w:bookmarkEnd w:id="85"/>
    </w:p>
    <w:p w14:paraId="6C926446" w14:textId="77777777" w:rsidR="00F91D4E" w:rsidRPr="006657F8" w:rsidRDefault="00F91D4E" w:rsidP="006657F8">
      <w:pPr>
        <w:pStyle w:val="1"/>
        <w:jc w:val="center"/>
        <w:rPr>
          <w:rFonts w:ascii="Times New Roman" w:hAnsi="Times New Roman"/>
          <w:b/>
          <w:color w:val="auto"/>
          <w:sz w:val="28"/>
          <w:szCs w:val="28"/>
        </w:rPr>
      </w:pPr>
      <w:bookmarkStart w:id="87" w:name="_Toc124415313"/>
      <w:bookmarkStart w:id="88" w:name="_Toc125109533"/>
      <w:bookmarkStart w:id="89" w:name="_Toc125112729"/>
      <w:bookmarkStart w:id="90" w:name="_Toc134102641"/>
      <w:r w:rsidRPr="006657F8">
        <w:rPr>
          <w:rFonts w:ascii="Times New Roman" w:hAnsi="Times New Roman"/>
          <w:b/>
          <w:color w:val="auto"/>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87"/>
      <w:bookmarkEnd w:id="88"/>
      <w:bookmarkEnd w:id="89"/>
      <w:bookmarkEnd w:id="90"/>
    </w:p>
    <w:p w14:paraId="2E9EC507" w14:textId="77777777" w:rsidR="00BB3936" w:rsidRDefault="00BB3936" w:rsidP="00872ABD">
      <w:pPr>
        <w:spacing w:after="0" w:line="360" w:lineRule="auto"/>
        <w:ind w:firstLine="709"/>
        <w:jc w:val="both"/>
        <w:rPr>
          <w:rFonts w:ascii="Times New Roman" w:hAnsi="Times New Roman" w:cs="Times New Roman"/>
          <w:sz w:val="24"/>
          <w:szCs w:val="24"/>
        </w:rPr>
      </w:pPr>
      <w:bookmarkStart w:id="91" w:name="_Toc124415314"/>
      <w:bookmarkStart w:id="92" w:name="_Toc124495424"/>
      <w:bookmarkStart w:id="93" w:name="_Toc124496691"/>
    </w:p>
    <w:p w14:paraId="471DB828" w14:textId="1E04863E" w:rsidR="00872ABD" w:rsidRPr="00872ABD" w:rsidRDefault="00872ABD" w:rsidP="00872ABD">
      <w:pPr>
        <w:spacing w:after="0" w:line="360" w:lineRule="auto"/>
        <w:ind w:firstLine="709"/>
        <w:jc w:val="both"/>
        <w:rPr>
          <w:rFonts w:ascii="Times New Roman" w:eastAsia="Times New Roman" w:hAnsi="Times New Roman" w:cs="Times New Roman"/>
          <w:sz w:val="24"/>
          <w:szCs w:val="24"/>
          <w:lang w:eastAsia="ru-RU"/>
        </w:rPr>
      </w:pPr>
      <w:r w:rsidRPr="00872ABD">
        <w:rPr>
          <w:rFonts w:ascii="Times New Roman" w:hAnsi="Times New Roman" w:cs="Times New Roman"/>
          <w:sz w:val="24"/>
          <w:szCs w:val="24"/>
        </w:rPr>
        <w:t>В основе данных клинических рекомендаций положены клинические рекомендации всероссийской общественной организации «Российской ассоциации эндокринологов», адаптированные экспертной группой ведущих специалистов эндокринологов   Приднестровской Молдавской Республики.</w:t>
      </w:r>
      <w:bookmarkEnd w:id="91"/>
      <w:bookmarkEnd w:id="92"/>
      <w:bookmarkEnd w:id="93"/>
    </w:p>
    <w:p w14:paraId="5A2EB191" w14:textId="77777777" w:rsidR="00872ABD" w:rsidRPr="00872ABD" w:rsidRDefault="00872ABD" w:rsidP="00872ABD">
      <w:pPr>
        <w:spacing w:after="0" w:line="360" w:lineRule="auto"/>
        <w:ind w:firstLine="709"/>
        <w:jc w:val="both"/>
        <w:rPr>
          <w:rFonts w:ascii="Times New Roman" w:eastAsia="Times New Roman" w:hAnsi="Times New Roman" w:cs="Times New Roman"/>
          <w:b/>
          <w:sz w:val="24"/>
          <w:szCs w:val="24"/>
          <w:lang w:eastAsia="ru-RU"/>
        </w:rPr>
      </w:pPr>
      <w:r w:rsidRPr="00872ABD">
        <w:rPr>
          <w:rFonts w:ascii="Times New Roman" w:eastAsia="Times New Roman" w:hAnsi="Times New Roman" w:cs="Times New Roman"/>
          <w:kern w:val="2"/>
          <w:sz w:val="24"/>
          <w:szCs w:val="24"/>
          <w:lang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4C5EFC1D" w14:textId="77777777" w:rsidR="00872ABD" w:rsidRPr="00872ABD" w:rsidRDefault="00872ABD" w:rsidP="00872ABD">
      <w:pPr>
        <w:spacing w:after="0" w:line="360" w:lineRule="auto"/>
        <w:ind w:firstLine="709"/>
        <w:jc w:val="both"/>
        <w:rPr>
          <w:rFonts w:ascii="Times New Roman" w:eastAsia="Times New Roman" w:hAnsi="Times New Roman" w:cs="Times New Roman"/>
          <w:sz w:val="24"/>
          <w:szCs w:val="24"/>
          <w:lang w:eastAsia="ru-RU"/>
        </w:rPr>
      </w:pPr>
      <w:r w:rsidRPr="00872ABD">
        <w:rPr>
          <w:rFonts w:ascii="Times New Roman" w:eastAsia="Times New Roman" w:hAnsi="Times New Roman" w:cs="Times New Roman"/>
          <w:sz w:val="24"/>
          <w:szCs w:val="24"/>
          <w:lang w:eastAsia="ru-RU"/>
        </w:rPr>
        <w:t xml:space="preserve">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72FAC8B6" w14:textId="77777777" w:rsidR="00872ABD" w:rsidRPr="00872ABD" w:rsidRDefault="00872ABD" w:rsidP="00872ABD">
      <w:pPr>
        <w:spacing w:after="0" w:line="360" w:lineRule="auto"/>
        <w:ind w:firstLine="709"/>
        <w:jc w:val="both"/>
        <w:rPr>
          <w:rFonts w:ascii="Times New Roman" w:eastAsia="Times New Roman" w:hAnsi="Times New Roman" w:cs="Times New Roman"/>
          <w:bCs/>
          <w:kern w:val="2"/>
          <w:sz w:val="24"/>
          <w:szCs w:val="24"/>
          <w:lang w:eastAsia="ar-SA"/>
        </w:rPr>
      </w:pPr>
      <w:r w:rsidRPr="00872ABD">
        <w:rPr>
          <w:rFonts w:ascii="Times New Roman" w:eastAsia="Times New Roman" w:hAnsi="Times New Roman" w:cs="Times New Roman"/>
          <w:bCs/>
          <w:kern w:val="2"/>
          <w:sz w:val="24"/>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19F2E8B4" w14:textId="77777777" w:rsidR="00872ABD" w:rsidRPr="00872ABD" w:rsidRDefault="00872ABD" w:rsidP="00872ABD">
      <w:pPr>
        <w:tabs>
          <w:tab w:val="left" w:pos="851"/>
          <w:tab w:val="left" w:pos="993"/>
        </w:tabs>
        <w:spacing w:after="0" w:line="360" w:lineRule="auto"/>
        <w:ind w:firstLine="709"/>
        <w:jc w:val="both"/>
        <w:rPr>
          <w:rFonts w:ascii="Times New Roman" w:eastAsia="Calibri" w:hAnsi="Times New Roman" w:cs="Times New Roman"/>
          <w:sz w:val="24"/>
          <w:szCs w:val="24"/>
        </w:rPr>
      </w:pPr>
      <w:r w:rsidRPr="00872ABD">
        <w:rPr>
          <w:rFonts w:ascii="Times New Roman" w:hAnsi="Times New Roman" w:cs="Times New Roman"/>
          <w:sz w:val="24"/>
          <w:szCs w:val="24"/>
        </w:rPr>
        <w:t>Настоящие клинические рекомендации разработаны с учетом следующих нормативных правовых актов:</w:t>
      </w:r>
    </w:p>
    <w:p w14:paraId="16D5FB2A" w14:textId="2B629D10" w:rsidR="00872ABD" w:rsidRPr="00872ABD" w:rsidRDefault="00872ABD" w:rsidP="00872ABD">
      <w:pPr>
        <w:numPr>
          <w:ilvl w:val="0"/>
          <w:numId w:val="8"/>
        </w:numPr>
        <w:tabs>
          <w:tab w:val="left" w:pos="851"/>
          <w:tab w:val="left" w:pos="993"/>
        </w:tabs>
        <w:spacing w:after="0" w:line="360" w:lineRule="auto"/>
        <w:ind w:left="0" w:firstLine="709"/>
        <w:jc w:val="both"/>
        <w:rPr>
          <w:rFonts w:ascii="Times New Roman" w:hAnsi="Times New Roman" w:cs="Times New Roman"/>
          <w:sz w:val="24"/>
          <w:szCs w:val="24"/>
        </w:rPr>
      </w:pPr>
      <w:r w:rsidRPr="00872ABD">
        <w:rPr>
          <w:rFonts w:ascii="Times New Roman" w:hAnsi="Times New Roman" w:cs="Times New Roman"/>
          <w:sz w:val="24"/>
          <w:szCs w:val="24"/>
        </w:rPr>
        <w:t xml:space="preserve">Закон Приднестровской Молдавской Республики от 16 января 1997 года </w:t>
      </w:r>
      <w:r w:rsidRPr="00872ABD">
        <w:rPr>
          <w:rFonts w:ascii="Times New Roman" w:hAnsi="Times New Roman" w:cs="Times New Roman"/>
          <w:sz w:val="24"/>
          <w:szCs w:val="24"/>
        </w:rPr>
        <w:br/>
        <w:t>№ 29-З «Об основах охраны здоровья граждан» (СЗМР 97-1);</w:t>
      </w:r>
    </w:p>
    <w:p w14:paraId="2A112F75" w14:textId="77777777" w:rsidR="00872ABD" w:rsidRPr="00872ABD" w:rsidRDefault="00872ABD" w:rsidP="00872ABD">
      <w:pPr>
        <w:numPr>
          <w:ilvl w:val="0"/>
          <w:numId w:val="8"/>
        </w:numPr>
        <w:tabs>
          <w:tab w:val="left" w:pos="567"/>
          <w:tab w:val="left" w:pos="851"/>
          <w:tab w:val="left" w:pos="993"/>
        </w:tabs>
        <w:spacing w:after="0" w:line="360" w:lineRule="auto"/>
        <w:ind w:left="0" w:firstLine="709"/>
        <w:jc w:val="both"/>
        <w:rPr>
          <w:rFonts w:ascii="Times New Roman" w:hAnsi="Times New Roman" w:cs="Times New Roman"/>
          <w:sz w:val="24"/>
          <w:szCs w:val="24"/>
        </w:rPr>
      </w:pPr>
      <w:r w:rsidRPr="00872ABD">
        <w:rPr>
          <w:rFonts w:ascii="Times New Roman" w:hAnsi="Times New Roman" w:cs="Times New Roman"/>
          <w:sz w:val="24"/>
          <w:szCs w:val="24"/>
        </w:rPr>
        <w:lastRenderedPageBreak/>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705673FE" w14:textId="77777777" w:rsidR="00872ABD" w:rsidRPr="00872ABD" w:rsidRDefault="00872ABD" w:rsidP="00872ABD">
      <w:pPr>
        <w:numPr>
          <w:ilvl w:val="0"/>
          <w:numId w:val="8"/>
        </w:numPr>
        <w:tabs>
          <w:tab w:val="left" w:pos="851"/>
          <w:tab w:val="left" w:pos="993"/>
        </w:tabs>
        <w:spacing w:after="0" w:line="360" w:lineRule="auto"/>
        <w:ind w:left="0" w:firstLine="709"/>
        <w:jc w:val="both"/>
        <w:rPr>
          <w:rFonts w:ascii="Times New Roman" w:hAnsi="Times New Roman" w:cs="Times New Roman"/>
          <w:b/>
          <w:bCs/>
          <w:sz w:val="24"/>
          <w:szCs w:val="24"/>
        </w:rPr>
      </w:pPr>
      <w:r w:rsidRPr="00872ABD">
        <w:rPr>
          <w:rFonts w:ascii="Times New Roman" w:hAnsi="Times New Roman" w:cs="Times New Roman"/>
          <w:sz w:val="24"/>
          <w:szCs w:val="24"/>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3FACC4F8" w14:textId="77777777" w:rsidR="00872ABD" w:rsidRPr="00872ABD" w:rsidRDefault="00872ABD" w:rsidP="00872ABD">
      <w:pPr>
        <w:spacing w:after="160" w:line="259" w:lineRule="auto"/>
        <w:rPr>
          <w:lang w:eastAsia="ru-RU"/>
        </w:rPr>
      </w:pPr>
    </w:p>
    <w:p w14:paraId="620D34EF" w14:textId="77777777" w:rsidR="00E26A17" w:rsidRPr="0013461A" w:rsidRDefault="00E26A17" w:rsidP="00E26A17">
      <w:pPr>
        <w:shd w:val="clear" w:color="auto" w:fill="FFFFFF"/>
        <w:spacing w:line="360" w:lineRule="auto"/>
        <w:ind w:left="786"/>
        <w:contextualSpacing/>
        <w:jc w:val="both"/>
        <w:rPr>
          <w:rFonts w:ascii="Times New Roman" w:hAnsi="Times New Roman" w:cs="Times New Roman"/>
          <w:sz w:val="24"/>
          <w:szCs w:val="24"/>
        </w:rPr>
      </w:pPr>
      <w:r w:rsidRPr="0013461A">
        <w:rPr>
          <w:rFonts w:ascii="Times New Roman" w:hAnsi="Times New Roman" w:cs="Times New Roman"/>
          <w:sz w:val="24"/>
          <w:szCs w:val="24"/>
          <w:shd w:val="clear" w:color="auto" w:fill="FFFFFF"/>
        </w:rPr>
        <w:t xml:space="preserve">                                                                                                                       </w:t>
      </w:r>
    </w:p>
    <w:p w14:paraId="2FB4A2AC"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3FD15EE6"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5E328328"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52DE7B0F"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3C23CD02"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447CA868"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7D558015"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541FB1D2"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5EF5996F"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0F0C107E"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5CE16B18"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4ED64FD5"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0EC18F99"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32AEA5AB"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711656BA"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010A13F6"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7AAC778A"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4572EBA9"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64C78171" w14:textId="77777777" w:rsidR="003A6BB6" w:rsidRPr="0013461A" w:rsidRDefault="003A6BB6" w:rsidP="00E26A17">
      <w:pPr>
        <w:spacing w:after="0" w:line="240" w:lineRule="auto"/>
        <w:rPr>
          <w:rFonts w:ascii="Times New Roman" w:eastAsia="Times New Roman" w:hAnsi="Times New Roman" w:cs="Times New Roman"/>
          <w:sz w:val="24"/>
          <w:szCs w:val="24"/>
          <w:lang w:eastAsia="ru-RU"/>
        </w:rPr>
      </w:pPr>
    </w:p>
    <w:p w14:paraId="54BDBE17" w14:textId="77777777" w:rsidR="003A6BB6" w:rsidRPr="0013461A" w:rsidRDefault="003A6BB6" w:rsidP="00E26A17">
      <w:pPr>
        <w:spacing w:after="0" w:line="240" w:lineRule="auto"/>
        <w:rPr>
          <w:rFonts w:ascii="Times New Roman" w:eastAsia="Times New Roman" w:hAnsi="Times New Roman" w:cs="Times New Roman"/>
          <w:sz w:val="24"/>
          <w:szCs w:val="24"/>
          <w:lang w:eastAsia="ru-RU"/>
        </w:rPr>
      </w:pPr>
    </w:p>
    <w:p w14:paraId="0E3263BB" w14:textId="77777777" w:rsidR="003A6BB6" w:rsidRPr="0013461A" w:rsidRDefault="003A6BB6" w:rsidP="00E26A17">
      <w:pPr>
        <w:spacing w:after="0" w:line="240" w:lineRule="auto"/>
        <w:rPr>
          <w:rFonts w:ascii="Times New Roman" w:eastAsia="Times New Roman" w:hAnsi="Times New Roman" w:cs="Times New Roman"/>
          <w:sz w:val="24"/>
          <w:szCs w:val="24"/>
          <w:lang w:eastAsia="ru-RU"/>
        </w:rPr>
      </w:pPr>
    </w:p>
    <w:p w14:paraId="3E28BB93" w14:textId="77777777" w:rsidR="003A6BB6" w:rsidRPr="0013461A" w:rsidRDefault="003A6BB6" w:rsidP="00E26A17">
      <w:pPr>
        <w:spacing w:after="0" w:line="240" w:lineRule="auto"/>
        <w:rPr>
          <w:rFonts w:ascii="Times New Roman" w:eastAsia="Times New Roman" w:hAnsi="Times New Roman" w:cs="Times New Roman"/>
          <w:sz w:val="24"/>
          <w:szCs w:val="24"/>
          <w:lang w:eastAsia="ru-RU"/>
        </w:rPr>
      </w:pPr>
    </w:p>
    <w:p w14:paraId="3BB0CA8C" w14:textId="77777777" w:rsidR="00E26A17" w:rsidRPr="0013461A" w:rsidRDefault="00E26A17" w:rsidP="00E26A17">
      <w:pPr>
        <w:spacing w:after="0" w:line="240" w:lineRule="auto"/>
        <w:rPr>
          <w:rFonts w:ascii="Times New Roman" w:eastAsia="Times New Roman" w:hAnsi="Times New Roman" w:cs="Times New Roman"/>
          <w:sz w:val="24"/>
          <w:szCs w:val="24"/>
          <w:lang w:eastAsia="ru-RU"/>
        </w:rPr>
      </w:pPr>
    </w:p>
    <w:p w14:paraId="08573607" w14:textId="77777777" w:rsidR="006C75B7" w:rsidRDefault="006C75B7" w:rsidP="006C75B7">
      <w:pPr>
        <w:rPr>
          <w:rFonts w:ascii="Times New Roman" w:hAnsi="Times New Roman" w:cs="Times New Roman"/>
          <w:lang w:eastAsia="ru-RU"/>
        </w:rPr>
      </w:pPr>
    </w:p>
    <w:p w14:paraId="14C063DE" w14:textId="77777777" w:rsidR="006657F8" w:rsidRDefault="006657F8" w:rsidP="006C75B7">
      <w:pPr>
        <w:rPr>
          <w:rFonts w:ascii="Times New Roman" w:hAnsi="Times New Roman" w:cs="Times New Roman"/>
          <w:lang w:eastAsia="ru-RU"/>
        </w:rPr>
      </w:pPr>
    </w:p>
    <w:p w14:paraId="33C3ED67" w14:textId="77777777" w:rsidR="006657F8" w:rsidRDefault="006657F8" w:rsidP="006C75B7">
      <w:pPr>
        <w:rPr>
          <w:rFonts w:ascii="Times New Roman" w:hAnsi="Times New Roman" w:cs="Times New Roman"/>
          <w:lang w:eastAsia="ru-RU"/>
        </w:rPr>
      </w:pPr>
    </w:p>
    <w:p w14:paraId="7E775345" w14:textId="77777777" w:rsidR="006657F8" w:rsidRDefault="006657F8" w:rsidP="006C75B7">
      <w:pPr>
        <w:rPr>
          <w:rFonts w:ascii="Times New Roman" w:hAnsi="Times New Roman" w:cs="Times New Roman"/>
          <w:lang w:eastAsia="ru-RU"/>
        </w:rPr>
      </w:pPr>
    </w:p>
    <w:p w14:paraId="42C26984" w14:textId="77777777" w:rsidR="006657F8" w:rsidRPr="0013461A" w:rsidRDefault="006657F8" w:rsidP="006C75B7">
      <w:pPr>
        <w:rPr>
          <w:rFonts w:ascii="Times New Roman" w:hAnsi="Times New Roman" w:cs="Times New Roman"/>
          <w:lang w:eastAsia="ru-RU"/>
        </w:rPr>
      </w:pPr>
    </w:p>
    <w:p w14:paraId="3756B2B6" w14:textId="77777777" w:rsidR="00F91D4E" w:rsidRPr="006657F8" w:rsidRDefault="00F91D4E" w:rsidP="006657F8">
      <w:pPr>
        <w:pStyle w:val="1"/>
        <w:jc w:val="right"/>
        <w:rPr>
          <w:rFonts w:ascii="Times New Roman" w:hAnsi="Times New Roman"/>
          <w:b/>
          <w:color w:val="auto"/>
          <w:sz w:val="28"/>
          <w:szCs w:val="28"/>
        </w:rPr>
      </w:pPr>
      <w:bookmarkStart w:id="94" w:name="_Toc124415316"/>
      <w:bookmarkStart w:id="95" w:name="_Toc134102642"/>
      <w:bookmarkStart w:id="96" w:name="_Toc531695559"/>
      <w:bookmarkEnd w:id="86"/>
      <w:r w:rsidRPr="006657F8">
        <w:rPr>
          <w:rFonts w:ascii="Times New Roman" w:hAnsi="Times New Roman"/>
          <w:b/>
          <w:color w:val="auto"/>
          <w:sz w:val="28"/>
          <w:szCs w:val="28"/>
        </w:rPr>
        <w:lastRenderedPageBreak/>
        <w:t>Приложение Б</w:t>
      </w:r>
      <w:bookmarkEnd w:id="94"/>
      <w:bookmarkEnd w:id="95"/>
    </w:p>
    <w:p w14:paraId="1412CE15" w14:textId="77777777" w:rsidR="00F91D4E" w:rsidRDefault="00F91D4E" w:rsidP="006657F8">
      <w:pPr>
        <w:pStyle w:val="1"/>
        <w:jc w:val="center"/>
        <w:rPr>
          <w:rFonts w:ascii="Times New Roman" w:hAnsi="Times New Roman"/>
          <w:b/>
          <w:color w:val="auto"/>
          <w:sz w:val="28"/>
          <w:szCs w:val="28"/>
        </w:rPr>
      </w:pPr>
      <w:bookmarkStart w:id="97" w:name="_Toc124415317"/>
      <w:bookmarkStart w:id="98" w:name="_Toc125109537"/>
      <w:bookmarkStart w:id="99" w:name="_Toc125112733"/>
      <w:bookmarkStart w:id="100" w:name="_Toc134102643"/>
      <w:r w:rsidRPr="006657F8">
        <w:rPr>
          <w:rFonts w:ascii="Times New Roman" w:hAnsi="Times New Roman"/>
          <w:b/>
          <w:color w:val="auto"/>
          <w:sz w:val="28"/>
          <w:szCs w:val="28"/>
        </w:rPr>
        <w:t xml:space="preserve">Алгоритмы </w:t>
      </w:r>
      <w:bookmarkEnd w:id="96"/>
      <w:r w:rsidRPr="006657F8">
        <w:rPr>
          <w:rFonts w:ascii="Times New Roman" w:hAnsi="Times New Roman"/>
          <w:b/>
          <w:color w:val="auto"/>
          <w:sz w:val="28"/>
          <w:szCs w:val="28"/>
        </w:rPr>
        <w:t>действий врача</w:t>
      </w:r>
      <w:bookmarkEnd w:id="97"/>
      <w:bookmarkEnd w:id="98"/>
      <w:bookmarkEnd w:id="99"/>
      <w:bookmarkEnd w:id="100"/>
    </w:p>
    <w:p w14:paraId="2FE7F3D0" w14:textId="77777777" w:rsidR="00BB3936" w:rsidRPr="00BB3936" w:rsidRDefault="00BB3936" w:rsidP="00BB3936">
      <w:pPr>
        <w:rPr>
          <w:lang w:eastAsia="ru-RU"/>
        </w:rPr>
      </w:pPr>
    </w:p>
    <w:p w14:paraId="3078A690" w14:textId="77777777" w:rsidR="000620D3" w:rsidRPr="0013461A" w:rsidRDefault="00000000" w:rsidP="000620D3">
      <w:pPr>
        <w:widowControl w:val="0"/>
        <w:spacing w:after="0" w:line="360" w:lineRule="auto"/>
        <w:ind w:firstLine="851"/>
        <w:rPr>
          <w:rFonts w:ascii="Times New Roman" w:hAnsi="Times New Roman" w:cs="Times New Roman"/>
          <w:sz w:val="24"/>
          <w:szCs w:val="24"/>
        </w:rPr>
      </w:pPr>
      <w:r>
        <w:rPr>
          <w:rFonts w:ascii="Times New Roman" w:hAnsi="Times New Roman" w:cs="Times New Roman"/>
          <w:noProof/>
          <w:sz w:val="24"/>
          <w:szCs w:val="24"/>
          <w:lang w:eastAsia="ru-RU"/>
        </w:rPr>
        <w:pict w14:anchorId="4427526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0" type="#_x0000_t67" style="position:absolute;left:0;text-align:left;margin-left:97.95pt;margin-top:19.3pt;width:7.15pt;height:18.75pt;z-index:251655680">
            <v:textbox style="layout-flow:vertical-ideographic"/>
          </v:shape>
        </w:pict>
      </w:r>
      <w:r w:rsidR="000620D3" w:rsidRPr="0013461A">
        <w:rPr>
          <w:rFonts w:ascii="Times New Roman" w:hAnsi="Times New Roman" w:cs="Times New Roman"/>
          <w:sz w:val="24"/>
          <w:szCs w:val="24"/>
        </w:rPr>
        <w:t>Жалобы</w:t>
      </w:r>
      <w:r w:rsidR="00720F8C">
        <w:rPr>
          <w:rFonts w:ascii="Times New Roman" w:hAnsi="Times New Roman" w:cs="Times New Roman"/>
          <w:sz w:val="24"/>
          <w:szCs w:val="24"/>
        </w:rPr>
        <w:t>,</w:t>
      </w:r>
      <w:r w:rsidR="000620D3" w:rsidRPr="0013461A">
        <w:rPr>
          <w:rFonts w:ascii="Times New Roman" w:hAnsi="Times New Roman" w:cs="Times New Roman"/>
          <w:sz w:val="24"/>
          <w:szCs w:val="24"/>
        </w:rPr>
        <w:t xml:space="preserve"> патогномоничные для ГП</w:t>
      </w:r>
    </w:p>
    <w:p w14:paraId="1F9ABF3A"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p>
    <w:p w14:paraId="0EA6D08A"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r w:rsidRPr="0013461A">
        <w:rPr>
          <w:rFonts w:ascii="Times New Roman" w:hAnsi="Times New Roman" w:cs="Times New Roman"/>
          <w:sz w:val="24"/>
          <w:szCs w:val="24"/>
        </w:rPr>
        <w:t>Определение пролактина в сыворотке крови</w:t>
      </w:r>
    </w:p>
    <w:p w14:paraId="309B0803" w14:textId="77777777" w:rsidR="000620D3" w:rsidRPr="0013461A" w:rsidRDefault="00000000" w:rsidP="000620D3">
      <w:pPr>
        <w:widowControl w:val="0"/>
        <w:spacing w:after="0" w:line="360" w:lineRule="auto"/>
        <w:ind w:firstLine="851"/>
        <w:rPr>
          <w:rFonts w:ascii="Times New Roman" w:hAnsi="Times New Roman" w:cs="Times New Roman"/>
          <w:sz w:val="24"/>
          <w:szCs w:val="24"/>
        </w:rPr>
      </w:pPr>
      <w:r>
        <w:rPr>
          <w:rFonts w:ascii="Times New Roman" w:hAnsi="Times New Roman" w:cs="Times New Roman"/>
          <w:noProof/>
          <w:sz w:val="24"/>
          <w:szCs w:val="24"/>
          <w:lang w:eastAsia="ru-RU"/>
        </w:rPr>
        <w:pict w14:anchorId="3392300F">
          <v:shape id="_x0000_s2051" type="#_x0000_t67" style="position:absolute;left:0;text-align:left;margin-left:97.95pt;margin-top:.9pt;width:7.15pt;height:15.75pt;z-index:251656704">
            <v:textbox style="layout-flow:vertical-ideographic"/>
          </v:shape>
        </w:pict>
      </w:r>
    </w:p>
    <w:p w14:paraId="468F38AD"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proofErr w:type="spellStart"/>
      <w:r w:rsidRPr="0013461A">
        <w:rPr>
          <w:rFonts w:ascii="Times New Roman" w:hAnsi="Times New Roman" w:cs="Times New Roman"/>
          <w:sz w:val="24"/>
          <w:szCs w:val="24"/>
        </w:rPr>
        <w:t>Гиперпролактинемия</w:t>
      </w:r>
      <w:proofErr w:type="spellEnd"/>
      <w:r w:rsidRPr="0013461A">
        <w:rPr>
          <w:rFonts w:ascii="Times New Roman" w:hAnsi="Times New Roman" w:cs="Times New Roman"/>
          <w:sz w:val="24"/>
          <w:szCs w:val="24"/>
        </w:rPr>
        <w:t xml:space="preserve"> (исключить </w:t>
      </w:r>
      <w:proofErr w:type="spellStart"/>
      <w:r w:rsidRPr="0013461A">
        <w:rPr>
          <w:rFonts w:ascii="Times New Roman" w:hAnsi="Times New Roman" w:cs="Times New Roman"/>
          <w:sz w:val="24"/>
          <w:szCs w:val="24"/>
        </w:rPr>
        <w:t>макропролактинемию</w:t>
      </w:r>
      <w:proofErr w:type="spellEnd"/>
      <w:r w:rsidRPr="0013461A">
        <w:rPr>
          <w:rFonts w:ascii="Times New Roman" w:hAnsi="Times New Roman" w:cs="Times New Roman"/>
          <w:sz w:val="24"/>
          <w:szCs w:val="24"/>
        </w:rPr>
        <w:t>)</w:t>
      </w:r>
    </w:p>
    <w:p w14:paraId="7F7E19AA" w14:textId="77777777" w:rsidR="000620D3" w:rsidRPr="0013461A" w:rsidRDefault="00000000" w:rsidP="000620D3">
      <w:pPr>
        <w:widowControl w:val="0"/>
        <w:spacing w:after="0" w:line="360" w:lineRule="auto"/>
        <w:ind w:firstLine="851"/>
        <w:rPr>
          <w:rFonts w:ascii="Times New Roman" w:hAnsi="Times New Roman" w:cs="Times New Roman"/>
          <w:sz w:val="24"/>
          <w:szCs w:val="24"/>
        </w:rPr>
      </w:pPr>
      <w:r>
        <w:rPr>
          <w:rFonts w:ascii="Times New Roman" w:hAnsi="Times New Roman" w:cs="Times New Roman"/>
          <w:noProof/>
          <w:sz w:val="24"/>
          <w:szCs w:val="24"/>
          <w:lang w:eastAsia="ru-RU"/>
        </w:rPr>
        <w:pict w14:anchorId="0A4A9116">
          <v:shape id="_x0000_s2052" type="#_x0000_t67" style="position:absolute;left:0;text-align:left;margin-left:97.95pt;margin-top:-.25pt;width:7.15pt;height:18.75pt;z-index:251657728">
            <v:textbox style="layout-flow:vertical-ideographic"/>
          </v:shape>
        </w:pict>
      </w:r>
    </w:p>
    <w:p w14:paraId="23AB8047"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r w:rsidRPr="0013461A">
        <w:rPr>
          <w:rFonts w:ascii="Times New Roman" w:hAnsi="Times New Roman" w:cs="Times New Roman"/>
          <w:sz w:val="24"/>
          <w:szCs w:val="24"/>
        </w:rPr>
        <w:t>Визуализация гипофиза (МРТ с контрастированием)</w:t>
      </w:r>
    </w:p>
    <w:p w14:paraId="0564DE77" w14:textId="77777777" w:rsidR="000620D3" w:rsidRPr="0013461A" w:rsidRDefault="00000000" w:rsidP="000620D3">
      <w:pPr>
        <w:widowControl w:val="0"/>
        <w:spacing w:after="0" w:line="360" w:lineRule="auto"/>
        <w:ind w:firstLine="851"/>
        <w:rPr>
          <w:rFonts w:ascii="Times New Roman" w:hAnsi="Times New Roman" w:cs="Times New Roman"/>
          <w:sz w:val="24"/>
          <w:szCs w:val="24"/>
        </w:rPr>
      </w:pPr>
      <w:r>
        <w:rPr>
          <w:rFonts w:ascii="Times New Roman" w:hAnsi="Times New Roman" w:cs="Times New Roman"/>
          <w:noProof/>
          <w:sz w:val="24"/>
          <w:szCs w:val="24"/>
          <w:lang w:eastAsia="ru-RU"/>
        </w:rPr>
        <w:pict w14:anchorId="69ACA01A">
          <v:shape id="_x0000_s2053" type="#_x0000_t67" style="position:absolute;left:0;text-align:left;margin-left:97.95pt;margin-top:2.35pt;width:7.15pt;height:14.25pt;z-index:251658752">
            <v:textbox style="layout-flow:vertical-ideographic"/>
          </v:shape>
        </w:pict>
      </w:r>
    </w:p>
    <w:p w14:paraId="09B73754"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r w:rsidRPr="0013461A">
        <w:rPr>
          <w:rFonts w:ascii="Times New Roman" w:hAnsi="Times New Roman" w:cs="Times New Roman"/>
          <w:sz w:val="24"/>
          <w:szCs w:val="24"/>
        </w:rPr>
        <w:t xml:space="preserve">Обнаружение </w:t>
      </w:r>
      <w:proofErr w:type="spellStart"/>
      <w:r w:rsidRPr="0013461A">
        <w:rPr>
          <w:rFonts w:ascii="Times New Roman" w:hAnsi="Times New Roman" w:cs="Times New Roman"/>
          <w:sz w:val="24"/>
          <w:szCs w:val="24"/>
        </w:rPr>
        <w:t>пролактиномы</w:t>
      </w:r>
      <w:proofErr w:type="spellEnd"/>
    </w:p>
    <w:p w14:paraId="54D2388D" w14:textId="77777777" w:rsidR="000620D3" w:rsidRPr="0013461A" w:rsidRDefault="00000000" w:rsidP="000620D3">
      <w:pPr>
        <w:widowControl w:val="0"/>
        <w:spacing w:after="0" w:line="360" w:lineRule="auto"/>
        <w:ind w:firstLine="851"/>
        <w:rPr>
          <w:rFonts w:ascii="Times New Roman" w:hAnsi="Times New Roman" w:cs="Times New Roman"/>
          <w:sz w:val="24"/>
          <w:szCs w:val="24"/>
        </w:rPr>
      </w:pPr>
      <w:r>
        <w:rPr>
          <w:rFonts w:ascii="Times New Roman" w:hAnsi="Times New Roman" w:cs="Times New Roman"/>
          <w:noProof/>
          <w:sz w:val="24"/>
          <w:szCs w:val="24"/>
          <w:lang w:eastAsia="ru-RU"/>
        </w:rPr>
        <w:pict w14:anchorId="1E86FE9B">
          <v:shape id="_x0000_s2054" type="#_x0000_t67" style="position:absolute;left:0;text-align:left;margin-left:97.95pt;margin-top:-.5pt;width:7.15pt;height:17.25pt;z-index:251659776">
            <v:textbox style="layout-flow:vertical-ideographic"/>
          </v:shape>
        </w:pict>
      </w:r>
    </w:p>
    <w:p w14:paraId="1FD06B6A" w14:textId="77777777" w:rsidR="000620D3" w:rsidRPr="0013461A" w:rsidRDefault="000620D3" w:rsidP="000620D3">
      <w:pPr>
        <w:widowControl w:val="0"/>
        <w:spacing w:after="0" w:line="360" w:lineRule="auto"/>
        <w:ind w:firstLine="851"/>
        <w:rPr>
          <w:rFonts w:ascii="Times New Roman" w:hAnsi="Times New Roman" w:cs="Times New Roman"/>
          <w:sz w:val="24"/>
          <w:szCs w:val="24"/>
        </w:rPr>
      </w:pPr>
      <w:r w:rsidRPr="0013461A">
        <w:rPr>
          <w:rFonts w:ascii="Times New Roman" w:hAnsi="Times New Roman" w:cs="Times New Roman"/>
          <w:sz w:val="24"/>
          <w:szCs w:val="24"/>
        </w:rPr>
        <w:t>Консультация окулиста, гинеколога, нейрохирурга</w:t>
      </w:r>
    </w:p>
    <w:p w14:paraId="19B59475"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660D02E6"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1C352CD0"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3F04F9AF"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3CEB8B69"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33501702"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228F75BB"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74A43DC7"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5BE2F9FF"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2D9D8B79"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0FFC60A6"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601482EA"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0DEF3735"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2D25AAD2"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19170778"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23863D85" w14:textId="77777777" w:rsidR="000620D3" w:rsidRPr="0013461A" w:rsidRDefault="000620D3" w:rsidP="000620D3">
      <w:pPr>
        <w:widowControl w:val="0"/>
        <w:spacing w:after="0" w:line="360" w:lineRule="auto"/>
        <w:ind w:firstLine="851"/>
        <w:jc w:val="both"/>
        <w:rPr>
          <w:rFonts w:ascii="Times New Roman" w:hAnsi="Times New Roman" w:cs="Times New Roman"/>
          <w:sz w:val="24"/>
          <w:szCs w:val="24"/>
        </w:rPr>
      </w:pPr>
    </w:p>
    <w:p w14:paraId="6FF2D042" w14:textId="77777777" w:rsidR="000204F9" w:rsidRPr="0013461A" w:rsidRDefault="000204F9" w:rsidP="000204F9">
      <w:pPr>
        <w:rPr>
          <w:rFonts w:ascii="Times New Roman" w:hAnsi="Times New Roman" w:cs="Times New Roman"/>
          <w:lang w:eastAsia="ru-RU"/>
        </w:rPr>
      </w:pPr>
    </w:p>
    <w:p w14:paraId="512C75FA" w14:textId="77777777" w:rsidR="003A6BB6" w:rsidRPr="0013461A" w:rsidRDefault="003A6BB6" w:rsidP="003A6BB6">
      <w:pPr>
        <w:rPr>
          <w:rFonts w:ascii="Times New Roman" w:hAnsi="Times New Roman" w:cs="Times New Roman"/>
          <w:lang w:eastAsia="ru-RU"/>
        </w:rPr>
      </w:pPr>
    </w:p>
    <w:p w14:paraId="31B6D75B" w14:textId="77777777" w:rsidR="00F91D4E" w:rsidRPr="006657F8" w:rsidRDefault="00F91D4E" w:rsidP="006657F8">
      <w:pPr>
        <w:pStyle w:val="1"/>
        <w:jc w:val="right"/>
        <w:rPr>
          <w:rFonts w:ascii="Times New Roman" w:hAnsi="Times New Roman"/>
          <w:b/>
          <w:color w:val="auto"/>
          <w:sz w:val="28"/>
          <w:szCs w:val="28"/>
        </w:rPr>
      </w:pPr>
      <w:bookmarkStart w:id="101" w:name="_Toc124415318"/>
      <w:bookmarkStart w:id="102" w:name="_Toc134102644"/>
      <w:bookmarkStart w:id="103" w:name="_Toc531695561"/>
      <w:r w:rsidRPr="006657F8">
        <w:rPr>
          <w:rFonts w:ascii="Times New Roman" w:hAnsi="Times New Roman"/>
          <w:b/>
          <w:color w:val="auto"/>
          <w:sz w:val="28"/>
          <w:szCs w:val="28"/>
        </w:rPr>
        <w:lastRenderedPageBreak/>
        <w:t>Приложение В</w:t>
      </w:r>
      <w:bookmarkEnd w:id="101"/>
      <w:bookmarkEnd w:id="102"/>
    </w:p>
    <w:p w14:paraId="4E70883D" w14:textId="77777777" w:rsidR="00F91D4E" w:rsidRDefault="00F91D4E" w:rsidP="006657F8">
      <w:pPr>
        <w:pStyle w:val="1"/>
        <w:jc w:val="center"/>
        <w:rPr>
          <w:rFonts w:ascii="Times New Roman" w:hAnsi="Times New Roman"/>
          <w:b/>
          <w:color w:val="auto"/>
          <w:sz w:val="28"/>
          <w:szCs w:val="28"/>
        </w:rPr>
      </w:pPr>
      <w:bookmarkStart w:id="104" w:name="_Toc124415319"/>
      <w:bookmarkStart w:id="105" w:name="_Toc125109539"/>
      <w:bookmarkStart w:id="106" w:name="_Toc125112735"/>
      <w:bookmarkStart w:id="107" w:name="_Toc134102645"/>
      <w:r w:rsidRPr="006657F8">
        <w:rPr>
          <w:rFonts w:ascii="Times New Roman" w:hAnsi="Times New Roman"/>
          <w:b/>
          <w:color w:val="auto"/>
          <w:sz w:val="28"/>
          <w:szCs w:val="28"/>
        </w:rPr>
        <w:t>Информация для пациент</w:t>
      </w:r>
      <w:bookmarkEnd w:id="103"/>
      <w:r w:rsidRPr="006657F8">
        <w:rPr>
          <w:rFonts w:ascii="Times New Roman" w:hAnsi="Times New Roman"/>
          <w:b/>
          <w:color w:val="auto"/>
          <w:sz w:val="28"/>
          <w:szCs w:val="28"/>
        </w:rPr>
        <w:t>а</w:t>
      </w:r>
      <w:bookmarkEnd w:id="104"/>
      <w:bookmarkEnd w:id="105"/>
      <w:bookmarkEnd w:id="106"/>
      <w:bookmarkEnd w:id="107"/>
    </w:p>
    <w:p w14:paraId="29E179AA" w14:textId="77777777" w:rsidR="00BB3936" w:rsidRPr="00BB3936" w:rsidRDefault="00BB3936" w:rsidP="00BB3936">
      <w:pPr>
        <w:rPr>
          <w:lang w:eastAsia="ru-RU"/>
        </w:rPr>
      </w:pPr>
    </w:p>
    <w:p w14:paraId="4E275F41"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Пролактинома</w:t>
      </w:r>
      <w:proofErr w:type="spellEnd"/>
      <w:r w:rsidRPr="0013461A">
        <w:rPr>
          <w:rFonts w:ascii="Times New Roman" w:hAnsi="Times New Roman" w:cs="Times New Roman"/>
          <w:sz w:val="24"/>
          <w:szCs w:val="24"/>
        </w:rPr>
        <w:t xml:space="preserve"> </w:t>
      </w:r>
      <w:proofErr w:type="gramStart"/>
      <w:r w:rsidRPr="0013461A">
        <w:rPr>
          <w:rFonts w:ascii="Times New Roman" w:hAnsi="Times New Roman" w:cs="Times New Roman"/>
          <w:sz w:val="24"/>
          <w:szCs w:val="24"/>
        </w:rPr>
        <w:t>- это</w:t>
      </w:r>
      <w:proofErr w:type="gramEnd"/>
      <w:r w:rsidRPr="0013461A">
        <w:rPr>
          <w:rFonts w:ascii="Times New Roman" w:hAnsi="Times New Roman" w:cs="Times New Roman"/>
          <w:sz w:val="24"/>
          <w:szCs w:val="24"/>
        </w:rPr>
        <w:t xml:space="preserve"> доброкачественная опухоль (аденома) гипофиза, производящая в избытке гормон пролактин. Гипофиз </w:t>
      </w:r>
      <w:proofErr w:type="gramStart"/>
      <w:r w:rsidRPr="0013461A">
        <w:rPr>
          <w:rFonts w:ascii="Times New Roman" w:hAnsi="Times New Roman" w:cs="Times New Roman"/>
          <w:sz w:val="24"/>
          <w:szCs w:val="24"/>
        </w:rPr>
        <w:t>- это</w:t>
      </w:r>
      <w:proofErr w:type="gramEnd"/>
      <w:r w:rsidRPr="0013461A">
        <w:rPr>
          <w:rFonts w:ascii="Times New Roman" w:hAnsi="Times New Roman" w:cs="Times New Roman"/>
          <w:sz w:val="24"/>
          <w:szCs w:val="24"/>
        </w:rPr>
        <w:t xml:space="preserve"> маленькая железа в форме боба, расположенная в основании головного мозга, несколько позади носа и между ушами. Несмотря на небольшой размер, эта железа секретирует гормоны, которые оказывают влияние на весь организм. Не известно, что приводит к развитию пролактином, но они являются наиболее распространенным типом опухолей гипофиза у человека.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растут очень медленно, а некоторые вообще не изменяются в размерах. Они редко бывают наследственными, поэтому вы с большей вероятностью не передадите эту опухоль своим детям.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чаще встречаются у женщин. Выделяют два вида пролактином: </w:t>
      </w:r>
      <w:proofErr w:type="spellStart"/>
      <w:r w:rsidRPr="0013461A">
        <w:rPr>
          <w:rFonts w:ascii="Times New Roman" w:hAnsi="Times New Roman" w:cs="Times New Roman"/>
          <w:sz w:val="24"/>
          <w:szCs w:val="24"/>
        </w:rPr>
        <w:t>микропролактиномы</w:t>
      </w:r>
      <w:proofErr w:type="spellEnd"/>
      <w:r w:rsidRPr="0013461A">
        <w:rPr>
          <w:rFonts w:ascii="Times New Roman" w:hAnsi="Times New Roman" w:cs="Times New Roman"/>
          <w:sz w:val="24"/>
          <w:szCs w:val="24"/>
        </w:rPr>
        <w:t xml:space="preserve">, менее 1 см в диаметре, и </w:t>
      </w:r>
      <w:proofErr w:type="spellStart"/>
      <w:r w:rsidRPr="0013461A">
        <w:rPr>
          <w:rFonts w:ascii="Times New Roman" w:hAnsi="Times New Roman" w:cs="Times New Roman"/>
          <w:sz w:val="24"/>
          <w:szCs w:val="24"/>
        </w:rPr>
        <w:t>макропролактиномы</w:t>
      </w:r>
      <w:proofErr w:type="spellEnd"/>
      <w:r w:rsidRPr="0013461A">
        <w:rPr>
          <w:rFonts w:ascii="Times New Roman" w:hAnsi="Times New Roman" w:cs="Times New Roman"/>
          <w:sz w:val="24"/>
          <w:szCs w:val="24"/>
        </w:rPr>
        <w:t>, которые больше по размеру, но встречаются реже. У мужчин чаще наблюдаются опухоли больших размеров.</w:t>
      </w:r>
    </w:p>
    <w:p w14:paraId="577E2B4F"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Симптомы опухоли могут быть связаны с избытком пролактина, а также с влиянием объема опухоли на окружающие структуры. Повышенные уровни пролактина приводят к нарушению функционирования репродуктивной системы (</w:t>
      </w:r>
      <w:proofErr w:type="spellStart"/>
      <w:r w:rsidRPr="0013461A">
        <w:rPr>
          <w:rFonts w:ascii="Times New Roman" w:hAnsi="Times New Roman" w:cs="Times New Roman"/>
          <w:sz w:val="24"/>
          <w:szCs w:val="24"/>
        </w:rPr>
        <w:t>гипогонадизму</w:t>
      </w:r>
      <w:proofErr w:type="spellEnd"/>
      <w:r w:rsidRPr="0013461A">
        <w:rPr>
          <w:rFonts w:ascii="Times New Roman" w:hAnsi="Times New Roman" w:cs="Times New Roman"/>
          <w:sz w:val="24"/>
          <w:szCs w:val="24"/>
        </w:rPr>
        <w:t xml:space="preserve">), поэтому некоторые проявления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различаются у мужчин и женщин.</w:t>
      </w:r>
    </w:p>
    <w:p w14:paraId="1E5068B7"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u w:val="single"/>
        </w:rPr>
      </w:pPr>
      <w:r w:rsidRPr="0013461A">
        <w:rPr>
          <w:rFonts w:ascii="Times New Roman" w:hAnsi="Times New Roman" w:cs="Times New Roman"/>
          <w:sz w:val="24"/>
          <w:szCs w:val="24"/>
          <w:u w:val="single"/>
        </w:rPr>
        <w:t>Женщины:</w:t>
      </w:r>
    </w:p>
    <w:p w14:paraId="0DCE075B"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нерегулярный менструальный цикл (</w:t>
      </w:r>
      <w:proofErr w:type="spellStart"/>
      <w:r w:rsidRPr="0013461A">
        <w:rPr>
          <w:rFonts w:ascii="Times New Roman" w:hAnsi="Times New Roman" w:cs="Times New Roman"/>
          <w:sz w:val="24"/>
          <w:szCs w:val="24"/>
        </w:rPr>
        <w:t>олигоменорея</w:t>
      </w:r>
      <w:proofErr w:type="spellEnd"/>
      <w:r w:rsidRPr="0013461A">
        <w:rPr>
          <w:rFonts w:ascii="Times New Roman" w:hAnsi="Times New Roman" w:cs="Times New Roman"/>
          <w:sz w:val="24"/>
          <w:szCs w:val="24"/>
        </w:rPr>
        <w:t>) или отсутствие менструаций (аменорея);</w:t>
      </w:r>
    </w:p>
    <w:p w14:paraId="33FCDD7D"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выделение молозива/молока или молочных желез (</w:t>
      </w:r>
      <w:proofErr w:type="spellStart"/>
      <w:r w:rsidRPr="0013461A">
        <w:rPr>
          <w:rFonts w:ascii="Times New Roman" w:hAnsi="Times New Roman" w:cs="Times New Roman"/>
          <w:sz w:val="24"/>
          <w:szCs w:val="24"/>
        </w:rPr>
        <w:t>галакторея</w:t>
      </w:r>
      <w:proofErr w:type="spellEnd"/>
      <w:r w:rsidRPr="0013461A">
        <w:rPr>
          <w:rFonts w:ascii="Times New Roman" w:hAnsi="Times New Roman" w:cs="Times New Roman"/>
          <w:sz w:val="24"/>
          <w:szCs w:val="24"/>
        </w:rPr>
        <w:t>) в отсутствии беременности или кормлении грудью;</w:t>
      </w:r>
    </w:p>
    <w:p w14:paraId="06C9DD6E"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сухость во влагалище.</w:t>
      </w:r>
    </w:p>
    <w:p w14:paraId="09407059"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u w:val="single"/>
        </w:rPr>
      </w:pPr>
      <w:r w:rsidRPr="0013461A">
        <w:rPr>
          <w:rFonts w:ascii="Times New Roman" w:hAnsi="Times New Roman" w:cs="Times New Roman"/>
          <w:sz w:val="24"/>
          <w:szCs w:val="24"/>
          <w:u w:val="single"/>
        </w:rPr>
        <w:t>Мужчины:</w:t>
      </w:r>
    </w:p>
    <w:p w14:paraId="0822C055"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эректильная дисфункция;</w:t>
      </w:r>
    </w:p>
    <w:p w14:paraId="3839209F"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уменьшение роста волос в гормонально чувствительных зонах (на лице, под мышками, на лобке);</w:t>
      </w:r>
    </w:p>
    <w:p w14:paraId="02A53FE5" w14:textId="77777777" w:rsidR="002F1FC0" w:rsidRPr="0013461A" w:rsidRDefault="002F1FC0" w:rsidP="00720F8C">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редко, увеличение грудных желез (гинекомастия).</w:t>
      </w:r>
    </w:p>
    <w:p w14:paraId="1890D649"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u w:val="single"/>
        </w:rPr>
      </w:pPr>
      <w:r w:rsidRPr="0013461A">
        <w:rPr>
          <w:rFonts w:ascii="Times New Roman" w:hAnsi="Times New Roman" w:cs="Times New Roman"/>
          <w:sz w:val="24"/>
          <w:szCs w:val="24"/>
          <w:u w:val="single"/>
        </w:rPr>
        <w:t>У обоих полов:</w:t>
      </w:r>
    </w:p>
    <w:p w14:paraId="07797ACD" w14:textId="77777777" w:rsidR="002F1FC0" w:rsidRPr="0013461A" w:rsidRDefault="002F1FC0" w:rsidP="00B21B3F">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низкая минеральная плотность кости;</w:t>
      </w:r>
    </w:p>
    <w:p w14:paraId="5A68D181" w14:textId="77777777" w:rsidR="002F1FC0" w:rsidRPr="0013461A" w:rsidRDefault="002F1FC0" w:rsidP="00B21B3F">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снижение интереса к половой активности;</w:t>
      </w:r>
    </w:p>
    <w:p w14:paraId="023A2333" w14:textId="77777777" w:rsidR="002F1FC0" w:rsidRPr="0013461A" w:rsidRDefault="002F1FC0" w:rsidP="00B21B3F">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головные боли;</w:t>
      </w:r>
    </w:p>
    <w:p w14:paraId="0B650D22" w14:textId="77777777" w:rsidR="002F1FC0" w:rsidRPr="0013461A" w:rsidRDefault="002F1FC0" w:rsidP="00B21B3F">
      <w:pPr>
        <w:widowControl w:val="0"/>
        <w:tabs>
          <w:tab w:val="left" w:pos="709"/>
        </w:tabs>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lastRenderedPageBreak/>
        <w:t>- нарушения зрения (двоение, сужение полей зрения);</w:t>
      </w:r>
    </w:p>
    <w:p w14:paraId="3EB58E45" w14:textId="77777777" w:rsidR="002F1FC0" w:rsidRPr="0013461A" w:rsidRDefault="002F1FC0" w:rsidP="00B21B3F">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бесплодие;</w:t>
      </w:r>
    </w:p>
    <w:p w14:paraId="561FD163" w14:textId="77777777" w:rsidR="002F1FC0" w:rsidRPr="0013461A" w:rsidRDefault="002F1FC0" w:rsidP="00B21B3F">
      <w:pPr>
        <w:widowControl w:val="0"/>
        <w:spacing w:after="0" w:line="360" w:lineRule="auto"/>
        <w:jc w:val="both"/>
        <w:rPr>
          <w:rFonts w:ascii="Times New Roman" w:hAnsi="Times New Roman" w:cs="Times New Roman"/>
          <w:sz w:val="24"/>
          <w:szCs w:val="24"/>
        </w:rPr>
      </w:pPr>
      <w:r w:rsidRPr="0013461A">
        <w:rPr>
          <w:rFonts w:ascii="Times New Roman" w:hAnsi="Times New Roman" w:cs="Times New Roman"/>
          <w:sz w:val="24"/>
          <w:szCs w:val="24"/>
        </w:rPr>
        <w:t>- снижение продукции других гормонов гипофиза (</w:t>
      </w:r>
      <w:proofErr w:type="spellStart"/>
      <w:r w:rsidRPr="0013461A">
        <w:rPr>
          <w:rFonts w:ascii="Times New Roman" w:hAnsi="Times New Roman" w:cs="Times New Roman"/>
          <w:sz w:val="24"/>
          <w:szCs w:val="24"/>
        </w:rPr>
        <w:t>гипопитуитаризм</w:t>
      </w:r>
      <w:proofErr w:type="spellEnd"/>
      <w:r w:rsidRPr="0013461A">
        <w:rPr>
          <w:rFonts w:ascii="Times New Roman" w:hAnsi="Times New Roman" w:cs="Times New Roman"/>
          <w:sz w:val="24"/>
          <w:szCs w:val="24"/>
        </w:rPr>
        <w:t>) в результате его сдавления опухолью.</w:t>
      </w:r>
    </w:p>
    <w:p w14:paraId="1DB095D7"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Женщины замечают симптомы заболевания раньше, чем мужчины, когда размер опухоли еще небольшой, так как обращают внимание на нарушения менструального цикла. Мужчины же замечают симптомы опухоли гораздо позже, когда она уже достигает значительных размеров, чтобы вызывать головные боли или зрительные нарушения. Если у вас имеются симптомы, указывающие на наличие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доктор может рекомендовать следующие методы обследования:</w:t>
      </w:r>
    </w:p>
    <w:p w14:paraId="1A71088A" w14:textId="77777777" w:rsidR="002F1FC0" w:rsidRPr="0013461A" w:rsidRDefault="002F1FC0" w:rsidP="00B21B3F">
      <w:pPr>
        <w:widowControl w:val="0"/>
        <w:numPr>
          <w:ilvl w:val="0"/>
          <w:numId w:val="6"/>
        </w:numPr>
        <w:tabs>
          <w:tab w:val="left" w:pos="284"/>
          <w:tab w:val="left" w:pos="709"/>
        </w:tabs>
        <w:spacing w:after="0" w:line="360" w:lineRule="auto"/>
        <w:ind w:left="0" w:firstLine="0"/>
        <w:jc w:val="both"/>
        <w:rPr>
          <w:rFonts w:ascii="Times New Roman" w:hAnsi="Times New Roman" w:cs="Times New Roman"/>
          <w:sz w:val="24"/>
          <w:szCs w:val="24"/>
          <w:lang w:val="en-US"/>
        </w:rPr>
      </w:pPr>
      <w:r w:rsidRPr="0013461A">
        <w:rPr>
          <w:rFonts w:ascii="Times New Roman" w:hAnsi="Times New Roman" w:cs="Times New Roman"/>
          <w:sz w:val="24"/>
          <w:szCs w:val="24"/>
        </w:rPr>
        <w:t xml:space="preserve">анализы крови (гормональный анализ крови может выявить повышенную продукцию пролактина опухолью. Дополнительное определение активной фракции пролактина может потребоваться в случаях умеренного повышения уровня пролактина без четких симптомов заболевания. Гормональные тесты могут определить находятся ли другие гормоны в пределах нормальных значений. </w:t>
      </w:r>
      <w:r w:rsidRPr="0013461A">
        <w:rPr>
          <w:rFonts w:ascii="Times New Roman" w:hAnsi="Times New Roman" w:cs="Times New Roman"/>
          <w:sz w:val="24"/>
          <w:szCs w:val="24"/>
          <w:lang w:val="en-US"/>
        </w:rPr>
        <w:t xml:space="preserve">У </w:t>
      </w:r>
      <w:proofErr w:type="spellStart"/>
      <w:r w:rsidRPr="0013461A">
        <w:rPr>
          <w:rFonts w:ascii="Times New Roman" w:hAnsi="Times New Roman" w:cs="Times New Roman"/>
          <w:sz w:val="24"/>
          <w:szCs w:val="24"/>
          <w:lang w:val="en-US"/>
        </w:rPr>
        <w:t>женщин</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может</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также</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потребоваться</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проведение</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теста</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на</w:t>
      </w:r>
      <w:proofErr w:type="spellEnd"/>
      <w:r w:rsidRPr="0013461A">
        <w:rPr>
          <w:rFonts w:ascii="Times New Roman" w:hAnsi="Times New Roman" w:cs="Times New Roman"/>
          <w:sz w:val="24"/>
          <w:szCs w:val="24"/>
          <w:lang w:val="en-US"/>
        </w:rPr>
        <w:t xml:space="preserve"> </w:t>
      </w:r>
      <w:proofErr w:type="spellStart"/>
      <w:r w:rsidRPr="0013461A">
        <w:rPr>
          <w:rFonts w:ascii="Times New Roman" w:hAnsi="Times New Roman" w:cs="Times New Roman"/>
          <w:sz w:val="24"/>
          <w:szCs w:val="24"/>
          <w:lang w:val="en-US"/>
        </w:rPr>
        <w:t>беременность</w:t>
      </w:r>
      <w:proofErr w:type="spellEnd"/>
      <w:r w:rsidRPr="0013461A">
        <w:rPr>
          <w:rFonts w:ascii="Times New Roman" w:hAnsi="Times New Roman" w:cs="Times New Roman"/>
          <w:sz w:val="24"/>
          <w:szCs w:val="24"/>
          <w:lang w:val="en-US"/>
        </w:rPr>
        <w:t>);</w:t>
      </w:r>
    </w:p>
    <w:p w14:paraId="7D6148C8" w14:textId="77777777" w:rsidR="002F1FC0" w:rsidRPr="0013461A" w:rsidRDefault="002F1FC0" w:rsidP="00B21B3F">
      <w:pPr>
        <w:widowControl w:val="0"/>
        <w:numPr>
          <w:ilvl w:val="0"/>
          <w:numId w:val="6"/>
        </w:numPr>
        <w:tabs>
          <w:tab w:val="left" w:pos="284"/>
        </w:tabs>
        <w:spacing w:after="0" w:line="360" w:lineRule="auto"/>
        <w:ind w:left="0" w:firstLine="0"/>
        <w:jc w:val="both"/>
        <w:rPr>
          <w:rFonts w:ascii="Times New Roman" w:hAnsi="Times New Roman" w:cs="Times New Roman"/>
          <w:sz w:val="24"/>
          <w:szCs w:val="24"/>
        </w:rPr>
      </w:pPr>
      <w:r w:rsidRPr="0013461A">
        <w:rPr>
          <w:rFonts w:ascii="Times New Roman" w:hAnsi="Times New Roman" w:cs="Times New Roman"/>
          <w:sz w:val="24"/>
          <w:szCs w:val="24"/>
        </w:rPr>
        <w:t>исследование головного мозга (ваш доктор может выявить опухоль гипофиза на снимке головного мозга, сделанном на магнитно-резонансном томографе);</w:t>
      </w:r>
    </w:p>
    <w:p w14:paraId="183218C5" w14:textId="77777777" w:rsidR="002F1FC0" w:rsidRPr="0013461A" w:rsidRDefault="002F1FC0" w:rsidP="00B21B3F">
      <w:pPr>
        <w:widowControl w:val="0"/>
        <w:numPr>
          <w:ilvl w:val="0"/>
          <w:numId w:val="6"/>
        </w:numPr>
        <w:tabs>
          <w:tab w:val="left" w:pos="284"/>
        </w:tabs>
        <w:spacing w:after="0" w:line="360" w:lineRule="auto"/>
        <w:ind w:left="0" w:firstLine="0"/>
        <w:jc w:val="both"/>
        <w:rPr>
          <w:rFonts w:ascii="Times New Roman" w:hAnsi="Times New Roman" w:cs="Times New Roman"/>
          <w:sz w:val="24"/>
          <w:szCs w:val="24"/>
        </w:rPr>
      </w:pPr>
      <w:r w:rsidRPr="0013461A">
        <w:rPr>
          <w:rFonts w:ascii="Times New Roman" w:hAnsi="Times New Roman" w:cs="Times New Roman"/>
          <w:sz w:val="24"/>
          <w:szCs w:val="24"/>
        </w:rPr>
        <w:t>исследование зрения (смотр офтальмолога поможет определить, повлиял ли рост опухоли на остроту и поля зрения).</w:t>
      </w:r>
    </w:p>
    <w:p w14:paraId="54ECF7A3"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эффективно лечатся медикаментозно и чаще всего не требуют проведения оперативного лечения. В большинстве случаев для лечения пролактином применяются таблетированные препараты, которые снижают продукцию пролактина, уменьшают размеры опухоли. Как правило, требуется длительное лечение такими препаратами. Эти препараты относятся к агонистам дофамина, они оказывают действие подобное дофамину, который в норме контролирует продукцию пролактина гипофизом. В отличие от природного дофамина они более активны и действуют дольше. Наиболее часто назначаемыми препаратами являются бромокриптин и </w:t>
      </w:r>
      <w:proofErr w:type="spellStart"/>
      <w:r w:rsidRPr="0013461A">
        <w:rPr>
          <w:rFonts w:ascii="Times New Roman" w:hAnsi="Times New Roman" w:cs="Times New Roman"/>
          <w:sz w:val="24"/>
          <w:szCs w:val="24"/>
        </w:rPr>
        <w:t>каберголин</w:t>
      </w:r>
      <w:proofErr w:type="spellEnd"/>
      <w:r w:rsidRPr="0013461A">
        <w:rPr>
          <w:rFonts w:ascii="Times New Roman" w:hAnsi="Times New Roman" w:cs="Times New Roman"/>
          <w:sz w:val="24"/>
          <w:szCs w:val="24"/>
        </w:rPr>
        <w:t xml:space="preserve">. Эти препараты снижают уровни пролактина и могут уменьшить размеры опухоли у большинства (80-90%) пациентов с </w:t>
      </w:r>
      <w:proofErr w:type="spellStart"/>
      <w:r w:rsidRPr="0013461A">
        <w:rPr>
          <w:rFonts w:ascii="Times New Roman" w:hAnsi="Times New Roman" w:cs="Times New Roman"/>
          <w:sz w:val="24"/>
          <w:szCs w:val="24"/>
        </w:rPr>
        <w:t>пролактиномой</w:t>
      </w:r>
      <w:proofErr w:type="spellEnd"/>
      <w:r w:rsidRPr="0013461A">
        <w:rPr>
          <w:rFonts w:ascii="Times New Roman" w:hAnsi="Times New Roman" w:cs="Times New Roman"/>
          <w:sz w:val="24"/>
          <w:szCs w:val="24"/>
        </w:rPr>
        <w:t xml:space="preserve">. </w:t>
      </w:r>
    </w:p>
    <w:p w14:paraId="21E4F94A"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Наиболее распространенными побочными эффектами агонистов дофамина являются головокружение, тошнота, снижение артериального давления и заложенность носа. </w:t>
      </w:r>
      <w:r w:rsidRPr="0013461A">
        <w:rPr>
          <w:rFonts w:ascii="Times New Roman" w:hAnsi="Times New Roman" w:cs="Times New Roman"/>
          <w:sz w:val="24"/>
          <w:szCs w:val="24"/>
        </w:rPr>
        <w:lastRenderedPageBreak/>
        <w:t xml:space="preserve">Побочные эффекты легко устранимы: доктор будет начинать лечение с маленьких доз с постепенным повышением; рекомендовать прием на ночь (для </w:t>
      </w:r>
      <w:proofErr w:type="spellStart"/>
      <w:r w:rsidRPr="0013461A">
        <w:rPr>
          <w:rFonts w:ascii="Times New Roman" w:hAnsi="Times New Roman" w:cs="Times New Roman"/>
          <w:sz w:val="24"/>
          <w:szCs w:val="24"/>
        </w:rPr>
        <w:t>каберголина</w:t>
      </w:r>
      <w:proofErr w:type="spellEnd"/>
      <w:r w:rsidRPr="0013461A">
        <w:rPr>
          <w:rFonts w:ascii="Times New Roman" w:hAnsi="Times New Roman" w:cs="Times New Roman"/>
          <w:sz w:val="24"/>
          <w:szCs w:val="24"/>
        </w:rPr>
        <w:t xml:space="preserve">). Если медикаментозное лечение нормализует пролактин и эффективно уменьшает размеры опухоли, через некоторое время, которое определит врач, вы сможете уменьшить дозу препарата или прекратить его прием. </w:t>
      </w:r>
    </w:p>
    <w:p w14:paraId="683C53E3"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Препараты для лечения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считаются безопасными при беременности, но доктор, с большей вероятностью, будет рекомендовать вам отменить бромокриптин или </w:t>
      </w:r>
      <w:proofErr w:type="spellStart"/>
      <w:r w:rsidRPr="0013461A">
        <w:rPr>
          <w:rFonts w:ascii="Times New Roman" w:hAnsi="Times New Roman" w:cs="Times New Roman"/>
          <w:sz w:val="24"/>
          <w:szCs w:val="24"/>
        </w:rPr>
        <w:t>каберголин</w:t>
      </w:r>
      <w:proofErr w:type="spellEnd"/>
      <w:r w:rsidRPr="0013461A">
        <w:rPr>
          <w:rFonts w:ascii="Times New Roman" w:hAnsi="Times New Roman" w:cs="Times New Roman"/>
          <w:sz w:val="24"/>
          <w:szCs w:val="24"/>
        </w:rPr>
        <w:t xml:space="preserve"> при ее наступлении, поскольку повышенный уровень пролактина является нормой для беременности, а основной целью приема препарата было восстановление способности к зачатию. Тем не менее, если у вас </w:t>
      </w:r>
      <w:proofErr w:type="spellStart"/>
      <w:r w:rsidRPr="0013461A">
        <w:rPr>
          <w:rFonts w:ascii="Times New Roman" w:hAnsi="Times New Roman" w:cs="Times New Roman"/>
          <w:sz w:val="24"/>
          <w:szCs w:val="24"/>
        </w:rPr>
        <w:t>пролактинома</w:t>
      </w:r>
      <w:proofErr w:type="spellEnd"/>
      <w:r w:rsidRPr="0013461A">
        <w:rPr>
          <w:rFonts w:ascii="Times New Roman" w:hAnsi="Times New Roman" w:cs="Times New Roman"/>
          <w:sz w:val="24"/>
          <w:szCs w:val="24"/>
        </w:rPr>
        <w:t xml:space="preserve"> больших размеров, ваш доктор может рекомендовать продолжить прием препаратов агонистов дофамина во время беременности для предотвращения осложнений, связанных с возможным продолженным ростом опухоли при отмене препарата. Во время беременности необходимо прохождение осмотра окулиста с определением полей зрения для исключения роста опухоли. </w:t>
      </w:r>
    </w:p>
    <w:p w14:paraId="6D6B1AA8"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 xml:space="preserve">Если вы получаете лечение по поводу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и хотите завести семью, обсудите эти планы с вашим доктором</w:t>
      </w:r>
      <w:r w:rsidR="00B21B3F">
        <w:rPr>
          <w:rFonts w:ascii="Times New Roman" w:hAnsi="Times New Roman" w:cs="Times New Roman"/>
          <w:sz w:val="24"/>
          <w:szCs w:val="24"/>
        </w:rPr>
        <w:t xml:space="preserve"> </w:t>
      </w:r>
      <w:r w:rsidRPr="0013461A">
        <w:rPr>
          <w:rFonts w:ascii="Times New Roman" w:hAnsi="Times New Roman" w:cs="Times New Roman"/>
          <w:sz w:val="24"/>
          <w:szCs w:val="24"/>
        </w:rPr>
        <w:t>прежде, чем забеременеете. Если медикаментозные средства лечения пролактином не работают или вы не можете их переносить, вам может быть показана операция по удалению опухоли гипофиза. Проведение оперативного лечения также требуется для снятия давления опухоли на зрительные нервы.</w:t>
      </w:r>
    </w:p>
    <w:p w14:paraId="40EA8E26"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t>Тип оперативного лечения зависит от размера и направления роста опухоли:</w:t>
      </w:r>
    </w:p>
    <w:p w14:paraId="015C3009"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Транссфеноидальная</w:t>
      </w:r>
      <w:proofErr w:type="spellEnd"/>
      <w:r w:rsidRPr="0013461A">
        <w:rPr>
          <w:rFonts w:ascii="Times New Roman" w:hAnsi="Times New Roman" w:cs="Times New Roman"/>
          <w:sz w:val="24"/>
          <w:szCs w:val="24"/>
        </w:rPr>
        <w:t xml:space="preserve"> операция. При этой операции опухоль удаляется через нос. Проводится большинству пациентов с </w:t>
      </w:r>
      <w:proofErr w:type="spellStart"/>
      <w:r w:rsidRPr="0013461A">
        <w:rPr>
          <w:rFonts w:ascii="Times New Roman" w:hAnsi="Times New Roman" w:cs="Times New Roman"/>
          <w:sz w:val="24"/>
          <w:szCs w:val="24"/>
        </w:rPr>
        <w:t>пролактиномой</w:t>
      </w:r>
      <w:proofErr w:type="spellEnd"/>
      <w:r w:rsidRPr="0013461A">
        <w:rPr>
          <w:rFonts w:ascii="Times New Roman" w:hAnsi="Times New Roman" w:cs="Times New Roman"/>
          <w:sz w:val="24"/>
          <w:szCs w:val="24"/>
        </w:rPr>
        <w:t>. Осложнения при этой операции встречаются редко, поскольку при операции не затрагиваются никакие другие области головного мозга. После операции не остается видимых рубцов.</w:t>
      </w:r>
    </w:p>
    <w:p w14:paraId="48AB6FC8" w14:textId="77777777" w:rsidR="002F1FC0" w:rsidRPr="0013461A" w:rsidRDefault="002F1FC0" w:rsidP="00720F8C">
      <w:pPr>
        <w:widowControl w:val="0"/>
        <w:spacing w:after="0" w:line="360" w:lineRule="auto"/>
        <w:ind w:firstLine="709"/>
        <w:jc w:val="both"/>
        <w:rPr>
          <w:rFonts w:ascii="Times New Roman" w:hAnsi="Times New Roman" w:cs="Times New Roman"/>
          <w:sz w:val="24"/>
          <w:szCs w:val="24"/>
        </w:rPr>
      </w:pPr>
      <w:proofErr w:type="spellStart"/>
      <w:r w:rsidRPr="0013461A">
        <w:rPr>
          <w:rFonts w:ascii="Times New Roman" w:hAnsi="Times New Roman" w:cs="Times New Roman"/>
          <w:sz w:val="24"/>
          <w:szCs w:val="24"/>
        </w:rPr>
        <w:t>Транскраниальная</w:t>
      </w:r>
      <w:proofErr w:type="spellEnd"/>
      <w:r w:rsidRPr="0013461A">
        <w:rPr>
          <w:rFonts w:ascii="Times New Roman" w:hAnsi="Times New Roman" w:cs="Times New Roman"/>
          <w:sz w:val="24"/>
          <w:szCs w:val="24"/>
        </w:rPr>
        <w:t xml:space="preserve"> операция. В некоторых случаях пролактином, когда имеется опухоль больших размеров, распространяющаяся в окружающие ткани головного мозга, </w:t>
      </w:r>
      <w:proofErr w:type="spellStart"/>
      <w:r w:rsidRPr="0013461A">
        <w:rPr>
          <w:rFonts w:ascii="Times New Roman" w:hAnsi="Times New Roman" w:cs="Times New Roman"/>
          <w:sz w:val="24"/>
          <w:szCs w:val="24"/>
        </w:rPr>
        <w:t>транссфеноидальная</w:t>
      </w:r>
      <w:proofErr w:type="spellEnd"/>
      <w:r w:rsidRPr="0013461A">
        <w:rPr>
          <w:rFonts w:ascii="Times New Roman" w:hAnsi="Times New Roman" w:cs="Times New Roman"/>
          <w:sz w:val="24"/>
          <w:szCs w:val="24"/>
        </w:rPr>
        <w:t xml:space="preserve"> операция может быть не эффективной. В таких ситуациях проводится операция </w:t>
      </w:r>
      <w:proofErr w:type="spellStart"/>
      <w:r w:rsidRPr="0013461A">
        <w:rPr>
          <w:rFonts w:ascii="Times New Roman" w:hAnsi="Times New Roman" w:cs="Times New Roman"/>
          <w:sz w:val="24"/>
          <w:szCs w:val="24"/>
        </w:rPr>
        <w:t>транскраниальным</w:t>
      </w:r>
      <w:proofErr w:type="spellEnd"/>
      <w:r w:rsidRPr="0013461A">
        <w:rPr>
          <w:rFonts w:ascii="Times New Roman" w:hAnsi="Times New Roman" w:cs="Times New Roman"/>
          <w:sz w:val="24"/>
          <w:szCs w:val="24"/>
        </w:rPr>
        <w:t xml:space="preserve"> доступом (краниотомия), когда доступ к опухоли осуществляется через верхнюю часть (свод) черепа. Успех оперативного лечения напрямую зависит от размера и расположения опухоли и уровней пролактина до операции. Операция приводит к нормализации или снижению пролактина у большинства людей с маленькими опухолями гипофиза. </w:t>
      </w:r>
    </w:p>
    <w:p w14:paraId="73EC336E" w14:textId="77777777" w:rsidR="002F1FC0" w:rsidRPr="0013461A" w:rsidRDefault="002F1FC0" w:rsidP="00B21B3F">
      <w:pPr>
        <w:widowControl w:val="0"/>
        <w:spacing w:after="0" w:line="360" w:lineRule="auto"/>
        <w:ind w:firstLine="709"/>
        <w:jc w:val="both"/>
        <w:rPr>
          <w:rFonts w:ascii="Times New Roman" w:hAnsi="Times New Roman" w:cs="Times New Roman"/>
          <w:sz w:val="24"/>
          <w:szCs w:val="24"/>
        </w:rPr>
      </w:pPr>
      <w:r w:rsidRPr="0013461A">
        <w:rPr>
          <w:rFonts w:ascii="Times New Roman" w:hAnsi="Times New Roman" w:cs="Times New Roman"/>
          <w:sz w:val="24"/>
          <w:szCs w:val="24"/>
        </w:rPr>
        <w:lastRenderedPageBreak/>
        <w:t xml:space="preserve">Тем не менее, большинство пролактином склонны к продолжению роста после хирургического лечения. У некоторых пациентов возможно только частичное удаление </w:t>
      </w:r>
      <w:proofErr w:type="spellStart"/>
      <w:r w:rsidRPr="0013461A">
        <w:rPr>
          <w:rFonts w:ascii="Times New Roman" w:hAnsi="Times New Roman" w:cs="Times New Roman"/>
          <w:sz w:val="24"/>
          <w:szCs w:val="24"/>
        </w:rPr>
        <w:t>пролактиномы</w:t>
      </w:r>
      <w:proofErr w:type="spellEnd"/>
      <w:r w:rsidRPr="0013461A">
        <w:rPr>
          <w:rFonts w:ascii="Times New Roman" w:hAnsi="Times New Roman" w:cs="Times New Roman"/>
          <w:sz w:val="24"/>
          <w:szCs w:val="24"/>
        </w:rPr>
        <w:t xml:space="preserve"> (при распространении в труднодоступные участки), поэтому после операции для контроля уровня пролактина может быть рекомендована медикаментозная терапия.</w:t>
      </w:r>
    </w:p>
    <w:p w14:paraId="477DFE38" w14:textId="77777777" w:rsidR="002F1FC0" w:rsidRPr="0013461A" w:rsidRDefault="002F1FC0" w:rsidP="002F1FC0">
      <w:pPr>
        <w:widowControl w:val="0"/>
        <w:spacing w:after="0" w:line="360" w:lineRule="auto"/>
        <w:ind w:firstLine="851"/>
        <w:jc w:val="both"/>
        <w:rPr>
          <w:rFonts w:ascii="Times New Roman" w:hAnsi="Times New Roman" w:cs="Times New Roman"/>
          <w:sz w:val="24"/>
          <w:szCs w:val="24"/>
        </w:rPr>
      </w:pPr>
    </w:p>
    <w:p w14:paraId="478E7C8A" w14:textId="77777777" w:rsidR="002F1FC0" w:rsidRPr="0013461A" w:rsidRDefault="002F1FC0" w:rsidP="002F1FC0">
      <w:pPr>
        <w:widowControl w:val="0"/>
        <w:spacing w:after="0" w:line="360" w:lineRule="auto"/>
        <w:ind w:firstLine="851"/>
        <w:jc w:val="both"/>
        <w:rPr>
          <w:rFonts w:ascii="Times New Roman" w:hAnsi="Times New Roman" w:cs="Times New Roman"/>
          <w:sz w:val="24"/>
          <w:szCs w:val="24"/>
        </w:rPr>
      </w:pPr>
    </w:p>
    <w:p w14:paraId="404C9DF0" w14:textId="77777777" w:rsidR="002F1FC0" w:rsidRPr="0013461A" w:rsidRDefault="002F1FC0" w:rsidP="002F1FC0">
      <w:pPr>
        <w:rPr>
          <w:rFonts w:ascii="Times New Roman" w:eastAsiaTheme="minorEastAsia" w:hAnsi="Times New Roman" w:cs="Times New Roman"/>
          <w:sz w:val="24"/>
          <w:szCs w:val="24"/>
          <w:lang w:eastAsia="ru-RU"/>
        </w:rPr>
      </w:pPr>
    </w:p>
    <w:p w14:paraId="5653D7ED" w14:textId="77777777" w:rsidR="002F1FC0" w:rsidRPr="0013461A" w:rsidRDefault="002F1FC0" w:rsidP="002F1FC0">
      <w:pPr>
        <w:rPr>
          <w:rFonts w:ascii="Times New Roman" w:eastAsiaTheme="minorEastAsia" w:hAnsi="Times New Roman" w:cs="Times New Roman"/>
          <w:sz w:val="24"/>
          <w:szCs w:val="24"/>
          <w:lang w:eastAsia="ru-RU"/>
        </w:rPr>
      </w:pPr>
    </w:p>
    <w:p w14:paraId="698F93D5" w14:textId="77777777" w:rsidR="000620D3" w:rsidRPr="0013461A" w:rsidRDefault="000620D3" w:rsidP="000620D3">
      <w:pPr>
        <w:rPr>
          <w:rFonts w:ascii="Times New Roman" w:hAnsi="Times New Roman" w:cs="Times New Roman"/>
          <w:lang w:eastAsia="ru-RU"/>
        </w:rPr>
      </w:pPr>
    </w:p>
    <w:sectPr w:rsidR="000620D3" w:rsidRPr="0013461A" w:rsidSect="00647054">
      <w:footerReference w:type="default" r:id="rId89"/>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41BA" w14:textId="77777777" w:rsidR="009A75F8" w:rsidRDefault="009A75F8" w:rsidP="00647054">
      <w:pPr>
        <w:spacing w:after="0" w:line="240" w:lineRule="auto"/>
      </w:pPr>
      <w:r>
        <w:separator/>
      </w:r>
    </w:p>
  </w:endnote>
  <w:endnote w:type="continuationSeparator" w:id="0">
    <w:p w14:paraId="72053592" w14:textId="77777777" w:rsidR="009A75F8" w:rsidRDefault="009A75F8" w:rsidP="0064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122542"/>
      <w:docPartObj>
        <w:docPartGallery w:val="Page Numbers (Bottom of Page)"/>
        <w:docPartUnique/>
      </w:docPartObj>
    </w:sdtPr>
    <w:sdtContent>
      <w:p w14:paraId="182017DC" w14:textId="77777777" w:rsidR="008D7E37" w:rsidRDefault="008D7E37">
        <w:pPr>
          <w:pStyle w:val="a8"/>
          <w:jc w:val="center"/>
        </w:pPr>
        <w:r>
          <w:fldChar w:fldCharType="begin"/>
        </w:r>
        <w:r>
          <w:instrText>PAGE   \* MERGEFORMAT</w:instrText>
        </w:r>
        <w:r>
          <w:fldChar w:fldCharType="separate"/>
        </w:r>
        <w:r>
          <w:rPr>
            <w:noProof/>
          </w:rPr>
          <w:t>3</w:t>
        </w:r>
        <w:r>
          <w:fldChar w:fldCharType="end"/>
        </w:r>
      </w:p>
    </w:sdtContent>
  </w:sdt>
  <w:p w14:paraId="223FFFA8" w14:textId="77777777" w:rsidR="008D7E37" w:rsidRDefault="008D7E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98B74" w14:textId="77777777" w:rsidR="009A75F8" w:rsidRDefault="009A75F8" w:rsidP="00647054">
      <w:pPr>
        <w:spacing w:after="0" w:line="240" w:lineRule="auto"/>
      </w:pPr>
      <w:r>
        <w:separator/>
      </w:r>
    </w:p>
  </w:footnote>
  <w:footnote w:type="continuationSeparator" w:id="0">
    <w:p w14:paraId="23E82512" w14:textId="77777777" w:rsidR="009A75F8" w:rsidRDefault="009A75F8" w:rsidP="00647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2304"/>
    <w:multiLevelType w:val="multilevel"/>
    <w:tmpl w:val="B70CB4AE"/>
    <w:lvl w:ilvl="0">
      <w:start w:val="1"/>
      <w:numFmt w:val="decimal"/>
      <w:lvlText w:val="%1."/>
      <w:lvlJc w:val="left"/>
      <w:pPr>
        <w:tabs>
          <w:tab w:val="num" w:pos="720"/>
        </w:tabs>
        <w:ind w:left="720" w:hanging="360"/>
      </w:pPr>
    </w:lvl>
    <w:lvl w:ilvl="1">
      <w:start w:val="69"/>
      <w:numFmt w:val="decimal"/>
      <w:lvlText w:val="%2."/>
      <w:lvlJc w:val="left"/>
      <w:pPr>
        <w:ind w:left="1440" w:hanging="360"/>
      </w:pPr>
      <w:rPr>
        <w:rFonts w:eastAsia="Times New Roman" w:hint="default"/>
        <w:color w:val="33333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069BA"/>
    <w:multiLevelType w:val="hybridMultilevel"/>
    <w:tmpl w:val="66A2C5FA"/>
    <w:lvl w:ilvl="0" w:tplc="BCF8FB90">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3B2F4A0A"/>
    <w:multiLevelType w:val="hybridMultilevel"/>
    <w:tmpl w:val="8C66B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45DB9"/>
    <w:multiLevelType w:val="hybridMultilevel"/>
    <w:tmpl w:val="AB80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9C6EEA"/>
    <w:multiLevelType w:val="hybridMultilevel"/>
    <w:tmpl w:val="72047D7C"/>
    <w:lvl w:ilvl="0" w:tplc="8BF6E77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2269AB"/>
    <w:multiLevelType w:val="hybridMultilevel"/>
    <w:tmpl w:val="1B7E2F86"/>
    <w:lvl w:ilvl="0" w:tplc="B73E4DB4">
      <w:start w:val="1"/>
      <w:numFmt w:val="decimal"/>
      <w:lvlText w:val="%1."/>
      <w:lvlJc w:val="center"/>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69151431"/>
    <w:multiLevelType w:val="hybridMultilevel"/>
    <w:tmpl w:val="DD129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EF2845"/>
    <w:multiLevelType w:val="hybridMultilevel"/>
    <w:tmpl w:val="D19CF6F8"/>
    <w:lvl w:ilvl="0" w:tplc="200021CC">
      <w:start w:val="1"/>
      <w:numFmt w:val="decimal"/>
      <w:lvlText w:val="%1."/>
      <w:lvlJc w:val="left"/>
      <w:pPr>
        <w:ind w:left="786" w:hanging="360"/>
      </w:pPr>
      <w:rPr>
        <w:rFonts w:ascii="Times New Roman" w:eastAsia="Calibri"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677145330">
    <w:abstractNumId w:val="2"/>
  </w:num>
  <w:num w:numId="2" w16cid:durableId="493302907">
    <w:abstractNumId w:val="3"/>
  </w:num>
  <w:num w:numId="3" w16cid:durableId="680595288">
    <w:abstractNumId w:val="0"/>
  </w:num>
  <w:num w:numId="4" w16cid:durableId="1506171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930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0879937">
    <w:abstractNumId w:val="6"/>
  </w:num>
  <w:num w:numId="7" w16cid:durableId="1726758023">
    <w:abstractNumId w:val="1"/>
  </w:num>
  <w:num w:numId="8" w16cid:durableId="1785922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662D"/>
    <w:rsid w:val="000204F9"/>
    <w:rsid w:val="00022F32"/>
    <w:rsid w:val="000620D3"/>
    <w:rsid w:val="00063284"/>
    <w:rsid w:val="00077ED9"/>
    <w:rsid w:val="000940CB"/>
    <w:rsid w:val="000A0EBE"/>
    <w:rsid w:val="000E2332"/>
    <w:rsid w:val="000E7013"/>
    <w:rsid w:val="000F5383"/>
    <w:rsid w:val="001109D4"/>
    <w:rsid w:val="00111A8C"/>
    <w:rsid w:val="0013461A"/>
    <w:rsid w:val="0013640A"/>
    <w:rsid w:val="00155300"/>
    <w:rsid w:val="001A4045"/>
    <w:rsid w:val="001A52BF"/>
    <w:rsid w:val="001A7F6B"/>
    <w:rsid w:val="001B4F6B"/>
    <w:rsid w:val="00250B7C"/>
    <w:rsid w:val="00265CF8"/>
    <w:rsid w:val="00287532"/>
    <w:rsid w:val="00293C39"/>
    <w:rsid w:val="002F1FC0"/>
    <w:rsid w:val="00302488"/>
    <w:rsid w:val="00314E3B"/>
    <w:rsid w:val="00355C8B"/>
    <w:rsid w:val="003706C3"/>
    <w:rsid w:val="0039790B"/>
    <w:rsid w:val="003A34AA"/>
    <w:rsid w:val="003A6BB6"/>
    <w:rsid w:val="003B3EDA"/>
    <w:rsid w:val="004129D7"/>
    <w:rsid w:val="004131DB"/>
    <w:rsid w:val="00415376"/>
    <w:rsid w:val="004355EC"/>
    <w:rsid w:val="004406C1"/>
    <w:rsid w:val="00473A4C"/>
    <w:rsid w:val="00477707"/>
    <w:rsid w:val="004914F4"/>
    <w:rsid w:val="004C4319"/>
    <w:rsid w:val="004E4ECF"/>
    <w:rsid w:val="004E6221"/>
    <w:rsid w:val="004F54AB"/>
    <w:rsid w:val="004F7620"/>
    <w:rsid w:val="00506405"/>
    <w:rsid w:val="0054477B"/>
    <w:rsid w:val="00584286"/>
    <w:rsid w:val="005C06E0"/>
    <w:rsid w:val="005D5667"/>
    <w:rsid w:val="006245E8"/>
    <w:rsid w:val="00647054"/>
    <w:rsid w:val="006657F8"/>
    <w:rsid w:val="006C75B7"/>
    <w:rsid w:val="006D6BBA"/>
    <w:rsid w:val="007057C3"/>
    <w:rsid w:val="007163CE"/>
    <w:rsid w:val="00720F8C"/>
    <w:rsid w:val="0074018D"/>
    <w:rsid w:val="00757E9F"/>
    <w:rsid w:val="00761129"/>
    <w:rsid w:val="00773FD4"/>
    <w:rsid w:val="007A0801"/>
    <w:rsid w:val="007D799C"/>
    <w:rsid w:val="007F3619"/>
    <w:rsid w:val="008013DF"/>
    <w:rsid w:val="00805B58"/>
    <w:rsid w:val="00812398"/>
    <w:rsid w:val="00850506"/>
    <w:rsid w:val="00872ABD"/>
    <w:rsid w:val="008D1237"/>
    <w:rsid w:val="008D7E37"/>
    <w:rsid w:val="009419D2"/>
    <w:rsid w:val="009A5BE5"/>
    <w:rsid w:val="009A75F8"/>
    <w:rsid w:val="009E30C5"/>
    <w:rsid w:val="009F3587"/>
    <w:rsid w:val="00A10A19"/>
    <w:rsid w:val="00A11221"/>
    <w:rsid w:val="00A53F76"/>
    <w:rsid w:val="00A85DD9"/>
    <w:rsid w:val="00AA55EB"/>
    <w:rsid w:val="00AB7990"/>
    <w:rsid w:val="00AB7E0F"/>
    <w:rsid w:val="00AE6009"/>
    <w:rsid w:val="00AE622E"/>
    <w:rsid w:val="00AF0C6E"/>
    <w:rsid w:val="00AF2524"/>
    <w:rsid w:val="00B204B9"/>
    <w:rsid w:val="00B21B3F"/>
    <w:rsid w:val="00B47EDC"/>
    <w:rsid w:val="00B7132E"/>
    <w:rsid w:val="00B741E3"/>
    <w:rsid w:val="00BA63D8"/>
    <w:rsid w:val="00BB35A2"/>
    <w:rsid w:val="00BB3936"/>
    <w:rsid w:val="00BD28AC"/>
    <w:rsid w:val="00BF7D6A"/>
    <w:rsid w:val="00C01FC2"/>
    <w:rsid w:val="00C20B7A"/>
    <w:rsid w:val="00C401B5"/>
    <w:rsid w:val="00D02525"/>
    <w:rsid w:val="00D2662D"/>
    <w:rsid w:val="00D35D51"/>
    <w:rsid w:val="00D42D2D"/>
    <w:rsid w:val="00D53821"/>
    <w:rsid w:val="00D72248"/>
    <w:rsid w:val="00D85D9F"/>
    <w:rsid w:val="00DC195B"/>
    <w:rsid w:val="00DD6AC3"/>
    <w:rsid w:val="00DE3ABC"/>
    <w:rsid w:val="00E26A17"/>
    <w:rsid w:val="00E34D13"/>
    <w:rsid w:val="00E72E2A"/>
    <w:rsid w:val="00F0029C"/>
    <w:rsid w:val="00F0374C"/>
    <w:rsid w:val="00F36A6F"/>
    <w:rsid w:val="00F5133A"/>
    <w:rsid w:val="00F756C8"/>
    <w:rsid w:val="00F86A3F"/>
    <w:rsid w:val="00F8753D"/>
    <w:rsid w:val="00F91D4E"/>
    <w:rsid w:val="00F96563"/>
    <w:rsid w:val="00FA4365"/>
    <w:rsid w:val="00FA781B"/>
    <w:rsid w:val="00FC0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460DAEA"/>
  <w15:chartTrackingRefBased/>
  <w15:docId w15:val="{E4A7470C-16C5-4B38-91E4-51237FD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D4E"/>
    <w:pPr>
      <w:spacing w:after="200" w:line="276" w:lineRule="auto"/>
    </w:pPr>
    <w:rPr>
      <w:lang w:val="ru-RU"/>
    </w:rPr>
  </w:style>
  <w:style w:type="paragraph" w:styleId="1">
    <w:name w:val="heading 1"/>
    <w:basedOn w:val="a"/>
    <w:next w:val="a"/>
    <w:link w:val="10"/>
    <w:uiPriority w:val="9"/>
    <w:qFormat/>
    <w:rsid w:val="00F91D4E"/>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9"/>
    <w:unhideWhenUsed/>
    <w:qFormat/>
    <w:rsid w:val="00F91D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semiHidden/>
    <w:unhideWhenUsed/>
    <w:qFormat/>
    <w:rsid w:val="00F91D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91D4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9"/>
    <w:semiHidden/>
    <w:unhideWhenUsed/>
    <w:qFormat/>
    <w:rsid w:val="00F91D4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D4E"/>
    <w:rPr>
      <w:rFonts w:ascii="Cambria" w:eastAsia="Times New Roman" w:hAnsi="Cambria" w:cs="Times New Roman"/>
      <w:color w:val="365F91"/>
      <w:sz w:val="32"/>
      <w:szCs w:val="32"/>
      <w:lang w:val="ru-RU" w:eastAsia="ru-RU"/>
    </w:rPr>
  </w:style>
  <w:style w:type="character" w:customStyle="1" w:styleId="20">
    <w:name w:val="Заголовок 2 Знак"/>
    <w:basedOn w:val="a0"/>
    <w:link w:val="2"/>
    <w:uiPriority w:val="9"/>
    <w:rsid w:val="00F91D4E"/>
    <w:rPr>
      <w:rFonts w:asciiTheme="majorHAnsi" w:eastAsiaTheme="majorEastAsia" w:hAnsiTheme="majorHAnsi" w:cstheme="majorBidi"/>
      <w:color w:val="2E74B5" w:themeColor="accent1" w:themeShade="BF"/>
      <w:sz w:val="26"/>
      <w:szCs w:val="26"/>
      <w:lang w:val="ru-RU"/>
    </w:rPr>
  </w:style>
  <w:style w:type="character" w:customStyle="1" w:styleId="30">
    <w:name w:val="Заголовок 3 Знак"/>
    <w:basedOn w:val="a0"/>
    <w:link w:val="3"/>
    <w:uiPriority w:val="9"/>
    <w:semiHidden/>
    <w:rsid w:val="00F91D4E"/>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F91D4E"/>
    <w:rPr>
      <w:rFonts w:asciiTheme="majorHAnsi" w:eastAsiaTheme="majorEastAsia" w:hAnsiTheme="majorHAnsi" w:cstheme="majorBidi"/>
      <w:b/>
      <w:bCs/>
      <w:i/>
      <w:iCs/>
      <w:color w:val="5B9BD5" w:themeColor="accent1"/>
      <w:lang w:val="ru-RU"/>
    </w:rPr>
  </w:style>
  <w:style w:type="character" w:customStyle="1" w:styleId="50">
    <w:name w:val="Заголовок 5 Знак"/>
    <w:basedOn w:val="a0"/>
    <w:link w:val="5"/>
    <w:uiPriority w:val="9"/>
    <w:semiHidden/>
    <w:rsid w:val="00F91D4E"/>
    <w:rPr>
      <w:rFonts w:ascii="Times New Roman" w:eastAsia="Times New Roman" w:hAnsi="Times New Roman" w:cs="Times New Roman"/>
      <w:b/>
      <w:bCs/>
      <w:sz w:val="20"/>
      <w:szCs w:val="20"/>
      <w:lang w:val="ru-RU" w:eastAsia="ru-RU"/>
    </w:rPr>
  </w:style>
  <w:style w:type="character" w:styleId="a3">
    <w:name w:val="Hyperlink"/>
    <w:basedOn w:val="a0"/>
    <w:uiPriority w:val="99"/>
    <w:unhideWhenUsed/>
    <w:rsid w:val="00F91D4E"/>
    <w:rPr>
      <w:color w:val="0000FF"/>
      <w:u w:val="single"/>
    </w:rPr>
  </w:style>
  <w:style w:type="character" w:styleId="a4">
    <w:name w:val="FollowedHyperlink"/>
    <w:basedOn w:val="a0"/>
    <w:uiPriority w:val="99"/>
    <w:semiHidden/>
    <w:unhideWhenUsed/>
    <w:rsid w:val="00F91D4E"/>
    <w:rPr>
      <w:color w:val="800080"/>
      <w:u w:val="single"/>
    </w:rPr>
  </w:style>
  <w:style w:type="paragraph" w:styleId="HTML">
    <w:name w:val="HTML Preformatted"/>
    <w:basedOn w:val="a"/>
    <w:link w:val="HTML0"/>
    <w:uiPriority w:val="99"/>
    <w:semiHidden/>
    <w:unhideWhenUsed/>
    <w:rsid w:val="00F91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1D4E"/>
    <w:rPr>
      <w:rFonts w:ascii="Courier New" w:eastAsia="Times New Roman" w:hAnsi="Courier New" w:cs="Courier New"/>
      <w:sz w:val="20"/>
      <w:szCs w:val="20"/>
      <w:lang w:val="ru-RU" w:eastAsia="ru-RU"/>
    </w:rPr>
  </w:style>
  <w:style w:type="paragraph" w:customStyle="1" w:styleId="msonormal0">
    <w:name w:val="msonormal"/>
    <w:basedOn w:val="a"/>
    <w:uiPriority w:val="99"/>
    <w:rsid w:val="00F91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91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91D4E"/>
    <w:pPr>
      <w:spacing w:after="100"/>
    </w:pPr>
  </w:style>
  <w:style w:type="paragraph" w:styleId="21">
    <w:name w:val="toc 2"/>
    <w:basedOn w:val="a"/>
    <w:next w:val="a"/>
    <w:autoRedefine/>
    <w:uiPriority w:val="39"/>
    <w:unhideWhenUsed/>
    <w:rsid w:val="00F91D4E"/>
    <w:pPr>
      <w:spacing w:after="100"/>
      <w:ind w:left="220"/>
    </w:pPr>
  </w:style>
  <w:style w:type="paragraph" w:styleId="31">
    <w:name w:val="toc 3"/>
    <w:basedOn w:val="a"/>
    <w:next w:val="a"/>
    <w:autoRedefine/>
    <w:uiPriority w:val="39"/>
    <w:unhideWhenUsed/>
    <w:rsid w:val="00F91D4E"/>
    <w:pPr>
      <w:spacing w:after="100" w:line="256" w:lineRule="auto"/>
      <w:ind w:left="440"/>
    </w:pPr>
  </w:style>
  <w:style w:type="paragraph" w:styleId="a6">
    <w:name w:val="header"/>
    <w:basedOn w:val="a"/>
    <w:link w:val="a7"/>
    <w:uiPriority w:val="99"/>
    <w:unhideWhenUsed/>
    <w:rsid w:val="00F91D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1D4E"/>
    <w:rPr>
      <w:lang w:val="ru-RU"/>
    </w:rPr>
  </w:style>
  <w:style w:type="paragraph" w:styleId="a8">
    <w:name w:val="footer"/>
    <w:basedOn w:val="a"/>
    <w:link w:val="a9"/>
    <w:uiPriority w:val="99"/>
    <w:unhideWhenUsed/>
    <w:rsid w:val="00F91D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1D4E"/>
    <w:rPr>
      <w:lang w:val="ru-RU"/>
    </w:rPr>
  </w:style>
  <w:style w:type="paragraph" w:styleId="aa">
    <w:name w:val="Body Text"/>
    <w:basedOn w:val="a"/>
    <w:link w:val="ab"/>
    <w:uiPriority w:val="99"/>
    <w:semiHidden/>
    <w:unhideWhenUsed/>
    <w:rsid w:val="00F91D4E"/>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F91D4E"/>
    <w:rPr>
      <w:rFonts w:ascii="Times New Roman" w:eastAsia="Times New Roman" w:hAnsi="Times New Roman" w:cs="Times New Roman"/>
      <w:sz w:val="20"/>
      <w:szCs w:val="20"/>
      <w:lang w:val="ru-RU" w:eastAsia="ru-RU"/>
    </w:rPr>
  </w:style>
  <w:style w:type="paragraph" w:styleId="ac">
    <w:name w:val="Body Text Indent"/>
    <w:basedOn w:val="a"/>
    <w:link w:val="ad"/>
    <w:uiPriority w:val="99"/>
    <w:semiHidden/>
    <w:unhideWhenUsed/>
    <w:rsid w:val="00F91D4E"/>
    <w:pPr>
      <w:spacing w:after="120"/>
      <w:ind w:left="283"/>
    </w:pPr>
    <w:rPr>
      <w:rFonts w:eastAsiaTheme="minorEastAsia"/>
      <w:lang w:eastAsia="ru-RU"/>
    </w:rPr>
  </w:style>
  <w:style w:type="character" w:customStyle="1" w:styleId="ad">
    <w:name w:val="Основной текст с отступом Знак"/>
    <w:basedOn w:val="a0"/>
    <w:link w:val="ac"/>
    <w:uiPriority w:val="99"/>
    <w:semiHidden/>
    <w:rsid w:val="00F91D4E"/>
    <w:rPr>
      <w:rFonts w:eastAsiaTheme="minorEastAsia"/>
      <w:lang w:val="ru-RU" w:eastAsia="ru-RU"/>
    </w:rPr>
  </w:style>
  <w:style w:type="paragraph" w:styleId="ae">
    <w:name w:val="Subtitle"/>
    <w:basedOn w:val="a"/>
    <w:next w:val="a"/>
    <w:link w:val="af"/>
    <w:uiPriority w:val="11"/>
    <w:qFormat/>
    <w:rsid w:val="00F91D4E"/>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F91D4E"/>
    <w:rPr>
      <w:rFonts w:asciiTheme="majorHAnsi" w:eastAsiaTheme="majorEastAsia" w:hAnsiTheme="majorHAnsi" w:cstheme="majorBidi"/>
      <w:i/>
      <w:iCs/>
      <w:color w:val="5B9BD5" w:themeColor="accent1"/>
      <w:spacing w:val="15"/>
      <w:sz w:val="24"/>
      <w:szCs w:val="24"/>
      <w:lang w:val="ru-RU"/>
    </w:rPr>
  </w:style>
  <w:style w:type="paragraph" w:styleId="af0">
    <w:name w:val="Balloon Text"/>
    <w:basedOn w:val="a"/>
    <w:link w:val="af1"/>
    <w:uiPriority w:val="99"/>
    <w:semiHidden/>
    <w:unhideWhenUsed/>
    <w:rsid w:val="00F91D4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91D4E"/>
    <w:rPr>
      <w:rFonts w:ascii="Segoe UI" w:hAnsi="Segoe UI" w:cs="Segoe UI"/>
      <w:sz w:val="18"/>
      <w:szCs w:val="18"/>
      <w:lang w:val="ru-RU"/>
    </w:rPr>
  </w:style>
  <w:style w:type="character" w:customStyle="1" w:styleId="af2">
    <w:name w:val="Без интервала Знак"/>
    <w:basedOn w:val="a0"/>
    <w:link w:val="af3"/>
    <w:uiPriority w:val="1"/>
    <w:locked/>
    <w:rsid w:val="00F91D4E"/>
  </w:style>
  <w:style w:type="paragraph" w:styleId="af3">
    <w:name w:val="No Spacing"/>
    <w:link w:val="af2"/>
    <w:uiPriority w:val="1"/>
    <w:qFormat/>
    <w:rsid w:val="00F91D4E"/>
    <w:pPr>
      <w:spacing w:after="0" w:line="240" w:lineRule="auto"/>
    </w:pPr>
  </w:style>
  <w:style w:type="paragraph" w:styleId="af4">
    <w:name w:val="List Paragraph"/>
    <w:basedOn w:val="a"/>
    <w:uiPriority w:val="34"/>
    <w:qFormat/>
    <w:rsid w:val="00F91D4E"/>
    <w:pPr>
      <w:ind w:left="720"/>
      <w:contextualSpacing/>
    </w:pPr>
  </w:style>
  <w:style w:type="paragraph" w:styleId="af5">
    <w:name w:val="TOC Heading"/>
    <w:basedOn w:val="1"/>
    <w:next w:val="a"/>
    <w:uiPriority w:val="39"/>
    <w:unhideWhenUsed/>
    <w:qFormat/>
    <w:rsid w:val="00F91D4E"/>
    <w:pPr>
      <w:spacing w:before="480" w:line="276" w:lineRule="auto"/>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lead">
    <w:name w:val="lead"/>
    <w:basedOn w:val="a"/>
    <w:uiPriority w:val="99"/>
    <w:rsid w:val="00F91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basedOn w:val="a0"/>
    <w:link w:val="6"/>
    <w:uiPriority w:val="99"/>
    <w:locked/>
    <w:rsid w:val="00F91D4E"/>
    <w:rPr>
      <w:sz w:val="23"/>
      <w:szCs w:val="23"/>
      <w:shd w:val="clear" w:color="auto" w:fill="FFFFFF"/>
    </w:rPr>
  </w:style>
  <w:style w:type="paragraph" w:customStyle="1" w:styleId="6">
    <w:name w:val="Основной текст6"/>
    <w:basedOn w:val="a"/>
    <w:link w:val="af6"/>
    <w:uiPriority w:val="99"/>
    <w:rsid w:val="00F91D4E"/>
    <w:pPr>
      <w:widowControl w:val="0"/>
      <w:shd w:val="clear" w:color="auto" w:fill="FFFFFF"/>
      <w:spacing w:before="1380" w:after="60" w:line="240" w:lineRule="atLeast"/>
      <w:ind w:hanging="360"/>
    </w:pPr>
    <w:rPr>
      <w:sz w:val="23"/>
      <w:szCs w:val="23"/>
      <w:lang w:val="en-US"/>
    </w:rPr>
  </w:style>
  <w:style w:type="paragraph" w:customStyle="1" w:styleId="Default">
    <w:name w:val="Default"/>
    <w:uiPriority w:val="99"/>
    <w:rsid w:val="00F91D4E"/>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2">
    <w:name w:val="Основной текст (2)_"/>
    <w:link w:val="23"/>
    <w:locked/>
    <w:rsid w:val="00F91D4E"/>
    <w:rPr>
      <w:rFonts w:ascii="Cambria" w:eastAsia="Cambria" w:hAnsi="Cambria"/>
      <w:sz w:val="26"/>
      <w:szCs w:val="26"/>
      <w:shd w:val="clear" w:color="auto" w:fill="FFFFFF"/>
    </w:rPr>
  </w:style>
  <w:style w:type="paragraph" w:customStyle="1" w:styleId="23">
    <w:name w:val="Основной текст (2)"/>
    <w:basedOn w:val="a"/>
    <w:link w:val="22"/>
    <w:rsid w:val="00F91D4E"/>
    <w:pPr>
      <w:widowControl w:val="0"/>
      <w:shd w:val="clear" w:color="auto" w:fill="FFFFFF"/>
      <w:spacing w:before="2280" w:after="780" w:line="0" w:lineRule="atLeast"/>
      <w:ind w:hanging="360"/>
    </w:pPr>
    <w:rPr>
      <w:rFonts w:ascii="Cambria" w:eastAsia="Cambria" w:hAnsi="Cambria"/>
      <w:sz w:val="26"/>
      <w:szCs w:val="26"/>
      <w:lang w:val="en-US"/>
    </w:rPr>
  </w:style>
  <w:style w:type="character" w:customStyle="1" w:styleId="apple-style-span">
    <w:name w:val="apple-style-span"/>
    <w:basedOn w:val="a0"/>
    <w:rsid w:val="00F91D4E"/>
  </w:style>
  <w:style w:type="character" w:customStyle="1" w:styleId="apple-converted-space">
    <w:name w:val="apple-converted-space"/>
    <w:basedOn w:val="a0"/>
    <w:rsid w:val="00F91D4E"/>
  </w:style>
  <w:style w:type="character" w:customStyle="1" w:styleId="13">
    <w:name w:val="Основной текст + 13"/>
    <w:aliases w:val="5 pt1,Полужирный"/>
    <w:basedOn w:val="af6"/>
    <w:uiPriority w:val="99"/>
    <w:rsid w:val="00F91D4E"/>
    <w:rPr>
      <w:b/>
      <w:bCs/>
      <w:color w:val="000000"/>
      <w:spacing w:val="0"/>
      <w:w w:val="100"/>
      <w:position w:val="0"/>
      <w:sz w:val="27"/>
      <w:szCs w:val="27"/>
      <w:shd w:val="clear" w:color="auto" w:fill="FFFFFF"/>
      <w:lang w:val="ru-RU"/>
    </w:rPr>
  </w:style>
  <w:style w:type="character" w:customStyle="1" w:styleId="pop-slug-vol">
    <w:name w:val="pop-slug-vol"/>
    <w:uiPriority w:val="99"/>
    <w:qFormat/>
    <w:rsid w:val="00F91D4E"/>
    <w:rPr>
      <w:rFonts w:ascii="Times New Roman" w:hAnsi="Times New Roman" w:cs="Times New Roman" w:hint="default"/>
    </w:rPr>
  </w:style>
  <w:style w:type="table" w:styleId="af7">
    <w:name w:val="Table Grid"/>
    <w:basedOn w:val="a1"/>
    <w:uiPriority w:val="39"/>
    <w:rsid w:val="00F91D4E"/>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F91D4E"/>
    <w:pPr>
      <w:spacing w:after="0" w:line="240" w:lineRule="auto"/>
    </w:pPr>
    <w:rPr>
      <w:rFonts w:ascii="Times New Roman" w:eastAsia="Times New Roman" w:hAnsi="Times New Roman"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F91D4E"/>
    <w:rPr>
      <w:i/>
      <w:iCs/>
    </w:rPr>
  </w:style>
  <w:style w:type="character" w:styleId="af9">
    <w:name w:val="Strong"/>
    <w:basedOn w:val="a0"/>
    <w:uiPriority w:val="22"/>
    <w:qFormat/>
    <w:rsid w:val="00F91D4E"/>
    <w:rPr>
      <w:b/>
      <w:bCs/>
    </w:rPr>
  </w:style>
  <w:style w:type="table" w:customStyle="1" w:styleId="24">
    <w:name w:val="Сетка таблицы2"/>
    <w:basedOn w:val="a1"/>
    <w:next w:val="af7"/>
    <w:uiPriority w:val="59"/>
    <w:rsid w:val="00F96563"/>
    <w:pPr>
      <w:widowControl w:val="0"/>
      <w:spacing w:after="0" w:line="240" w:lineRule="auto"/>
    </w:pPr>
    <w:rPr>
      <w:rFonts w:ascii="Arial Unicode MS" w:eastAsia="Arial Unicode MS" w:hAnsi="Arial Unicode MS" w:cs="Arial Unicode MS"/>
      <w:sz w:val="24"/>
      <w:szCs w:val="24"/>
      <w:lang w:val="ru-RU"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71263">
      <w:bodyDiv w:val="1"/>
      <w:marLeft w:val="0"/>
      <w:marRight w:val="0"/>
      <w:marTop w:val="0"/>
      <w:marBottom w:val="0"/>
      <w:divBdr>
        <w:top w:val="none" w:sz="0" w:space="0" w:color="auto"/>
        <w:left w:val="none" w:sz="0" w:space="0" w:color="auto"/>
        <w:bottom w:val="none" w:sz="0" w:space="0" w:color="auto"/>
        <w:right w:val="none" w:sz="0" w:space="0" w:color="auto"/>
      </w:divBdr>
    </w:div>
    <w:div w:id="14053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3%D0%B8%D0%BF%D0%BE%D0%BF%D0%BB%D0%B0%D0%B7%D0%B8%D1%8F_%D0%BC%D0%B0%D1%82%D0%BA%D0%B8" TargetMode="External"/><Relationship Id="rId21" Type="http://schemas.openxmlformats.org/officeDocument/2006/relationships/hyperlink" Target="https://ru.wikipedia.org/wiki/%D0%90%D1%82%D1%80%D0%BE%D1%84%D0%B8%D1%8F" TargetMode="External"/><Relationship Id="rId42" Type="http://schemas.openxmlformats.org/officeDocument/2006/relationships/hyperlink" Target="https://ru.wikipedia.org/wiki/%D0%93%D0%B8%D0%BF%D0%B5%D1%80%D1%85%D0%BE%D0%BB%D0%B5%D1%81%D1%82%D0%B5%D1%80%D0%B8%D0%BD%D0%B5%D0%BC%D0%B8%D1%8F" TargetMode="External"/><Relationship Id="rId47" Type="http://schemas.openxmlformats.org/officeDocument/2006/relationships/hyperlink" Target="https://ru.wikipedia.org/wiki/%D0%9E%D0%B6%D0%B8%D1%80%D0%B5%D0%BD%D0%B8%D0%B5" TargetMode="External"/><Relationship Id="rId63" Type="http://schemas.openxmlformats.org/officeDocument/2006/relationships/hyperlink" Target="https://ru.wikipedia.org/wiki/%D0%A0%D0%B5%D0%B7%D0%B8%D1%81%D1%82%D0%B5%D0%BD%D1%82%D0%BD%D0%BE%D1%81%D1%82%D1%8C_(%D0%BF%D1%81%D0%B8%D1%85%D0%B8%D0%B0%D1%82%D1%80%D0%B8%D1%8F)" TargetMode="External"/><Relationship Id="rId68" Type="http://schemas.openxmlformats.org/officeDocument/2006/relationships/hyperlink" Target="https://ru.wikipedia.org/wiki/%D0%A0%D0%B5%D0%BF%D1%80%D0%BE%D0%B4%D1%83%D0%BA%D1%82%D0%B8%D0%B2%D0%BD%D0%B0%D1%8F_%D1%81%D0%B8%D1%81%D1%82%D0%B5%D0%BC%D0%B0_%D1%87%D0%B5%D0%BB%D0%BE%D0%B2%D0%B5%D0%BA%D0%B0" TargetMode="External"/><Relationship Id="rId84" Type="http://schemas.openxmlformats.org/officeDocument/2006/relationships/hyperlink" Target="https://ru.wikipedia.org/wiki/%D0%98%D1%88%D0%B5%D0%BC%D0%B8%D1%87%D0%B5%D1%81%D0%BA%D0%B8%D0%B9_%D0%B8%D0%BD%D1%81%D1%83%D0%BB%D1%8C%D1%82" TargetMode="External"/><Relationship Id="rId89" Type="http://schemas.openxmlformats.org/officeDocument/2006/relationships/footer" Target="footer1.xml"/><Relationship Id="rId16" Type="http://schemas.openxmlformats.org/officeDocument/2006/relationships/hyperlink" Target="https://ru.wikipedia.org/wiki/%D0%91%D0%B5%D1%81%D0%BF%D0%BB%D0%BE%D0%B4%D0%B8%D0%B5" TargetMode="External"/><Relationship Id="rId11" Type="http://schemas.openxmlformats.org/officeDocument/2006/relationships/hyperlink" Target="https://ru.wikipedia.org/wiki/%D0%91%D0%B5%D1%81%D0%BF%D0%BB%D0%BE%D0%B4%D0%B8%D0%B5" TargetMode="External"/><Relationship Id="rId32" Type="http://schemas.openxmlformats.org/officeDocument/2006/relationships/hyperlink" Target="https://ru.wikipedia.org/wiki/%D0%92%D1%82%D0%BE%D1%80%D0%B8%D1%87%D0%BD%D1%8B%D0%B5_%D0%BF%D0%BE%D0%BB%D0%BE%D0%B2%D1%8B%D0%B5_%D0%BF%D1%80%D0%B8%D0%B7%D0%BD%D0%B0%D0%BA%D0%B8" TargetMode="External"/><Relationship Id="rId37" Type="http://schemas.openxmlformats.org/officeDocument/2006/relationships/hyperlink" Target="https://ru.wikipedia.org/wiki/%D0%A3%D0%BB%D1%8C%D1%82%D1%80%D0%B0%D1%81%D1%82%D1%80%D1%83%D0%BA%D1%82%D1%83%D1%80%D0%B0" TargetMode="External"/><Relationship Id="rId53" Type="http://schemas.openxmlformats.org/officeDocument/2006/relationships/hyperlink" Target="https://ru.wikipedia.org/wiki/%D0%9E%D1%81%D1%82%D0%B5%D0%BE%D0%BF%D0%BE%D1%80%D0%BE%D0%B7" TargetMode="External"/><Relationship Id="rId58" Type="http://schemas.openxmlformats.org/officeDocument/2006/relationships/hyperlink" Target="https://ru.wikipedia.org/wiki/%D0%98%D1%80%D1%80%D0%B0%D0%B4%D0%B8%D0%B0%D1%86%D0%B8%D1%8F_(%D0%BC%D0%B5%D0%B4%D0%B8%D1%86%D0%B8%D0%BD%D0%B0)" TargetMode="External"/><Relationship Id="rId74" Type="http://schemas.openxmlformats.org/officeDocument/2006/relationships/hyperlink" Target="https://ru.wikipedia.org/wiki/%D0%A5%D0%B8%D0%B0%D0%B7%D0%BC%D0%B0_(%D0%B0%D0%BD%D0%B0%D1%82%D0%BE%D0%BC%D0%B8%D1%8F)" TargetMode="External"/><Relationship Id="rId79" Type="http://schemas.openxmlformats.org/officeDocument/2006/relationships/hyperlink" Target="https://ru.wikipedia.org/wiki/%D0%A2%D1%83%D1%80%D0%B5%D1%86%D0%BA%D0%BE%D0%B5_%D1%81%D0%B5%D0%B4%D0%BB%D0%BE"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ru.wikipedia.org/wiki/%D0%96%D1%91%D0%BB%D1%82%D0%BE%D0%B5_%D1%82%D0%B5%D0%BB%D0%BE" TargetMode="External"/><Relationship Id="rId22" Type="http://schemas.openxmlformats.org/officeDocument/2006/relationships/hyperlink" Target="https://ru.wikipedia.org/wiki/%D0%A3%D1%80%D0%B5%D1%82%D1%80%D0%B0" TargetMode="External"/><Relationship Id="rId27" Type="http://schemas.openxmlformats.org/officeDocument/2006/relationships/hyperlink" Target="https://ru.wikipedia.org/wiki/%D0%9C%D0%BE%D0%BB%D0%BE%D1%87%D0%BD%D1%8B%D0%B5_%D0%B6%D0%B5%D0%BB%D0%B5%D0%B7%D1%8B" TargetMode="External"/><Relationship Id="rId30" Type="http://schemas.openxmlformats.org/officeDocument/2006/relationships/hyperlink" Target="https://ru.wikipedia.org/wiki/%D0%AF%D0%B8%D1%87%D0%BD%D0%B8%D0%BA" TargetMode="External"/><Relationship Id="rId35" Type="http://schemas.openxmlformats.org/officeDocument/2006/relationships/hyperlink" Target="https://ru.wikipedia.org/wiki/%D0%AD%D1%8F%D0%BA%D1%83%D0%BB%D1%8F%D1%86%D0%B8%D1%8F" TargetMode="External"/><Relationship Id="rId43" Type="http://schemas.openxmlformats.org/officeDocument/2006/relationships/hyperlink" Target="https://ru.wikipedia.org/wiki/%D0%9B%D0%B8%D0%BF%D0%BE%D0%BF%D1%80%D0%BE%D1%82%D0%B5%D0%B8%D0%BD%D1%8B_%D0%BD%D0%B8%D0%B7%D0%BA%D0%BE%D0%B9_%D0%BF%D0%BB%D0%BE%D1%82%D0%BD%D0%BE%D1%81%D1%82%D0%B8" TargetMode="External"/><Relationship Id="rId48" Type="http://schemas.openxmlformats.org/officeDocument/2006/relationships/hyperlink" Target="https://ru.wikipedia.org/wiki/%D0%98%D0%BD%D1%81%D1%83%D0%BB%D0%B8%D0%BD%D0%BE%D1%80%D0%B5%D0%B7%D0%B8%D1%81%D1%82%D0%B5%D0%BD%D1%82%D0%BD%D0%BE%D1%81%D1%82%D1%8C" TargetMode="External"/><Relationship Id="rId56" Type="http://schemas.openxmlformats.org/officeDocument/2006/relationships/hyperlink" Target="https://ru.wikipedia.org/wiki/%D0%90%D1%83%D1%82%D0%BE%D0%B8%D0%BC%D0%BC%D1%83%D0%BD%D0%BD%D1%8B%D0%B5_%D0%B7%D0%B0%D0%B1%D0%BE%D0%BB%D0%B5%D0%B2%D0%B0%D0%BD%D0%B8%D1%8F" TargetMode="External"/><Relationship Id="rId64" Type="http://schemas.openxmlformats.org/officeDocument/2006/relationships/hyperlink" Target="https://ru.wikipedia.org/wiki/%D0%92%D0%B5%D0%B3%D0%B5%D1%82%D0%B0%D1%82%D0%B8%D0%B2%D0%BD%D0%B0%D1%8F_%D0%BD%D0%B5%D1%80%D0%B2%D0%BD%D0%B0%D1%8F_%D1%81%D0%B8%D1%81%D1%82%D0%B5%D0%BC%D0%B0" TargetMode="External"/><Relationship Id="rId69" Type="http://schemas.openxmlformats.org/officeDocument/2006/relationships/hyperlink" Target="https://ru.wikipedia.org/wiki/%D0%9F%D0%BE%D0%BB%D0%BE%D0%B2%D0%BE%D0%B5_%D1%81%D0%BE%D0%B7%D1%80%D0%B5%D0%B2%D0%B0%D0%BD%D0%B8%D0%B5" TargetMode="External"/><Relationship Id="rId77" Type="http://schemas.openxmlformats.org/officeDocument/2006/relationships/hyperlink" Target="https://ru.wikipedia.org/wiki/%D0%97%D1%80%D0%B8%D1%82%D0%B5%D0%BB%D1%8C%D0%BD%D1%8B%D0%B9_%D0%BD%D0%B5%D1%80%D0%B2" TargetMode="External"/><Relationship Id="rId8" Type="http://schemas.openxmlformats.org/officeDocument/2006/relationships/hyperlink" Target="https://ru.wikipedia.org/wiki/%D0%A0%D0%B5%D0%BF%D1%80%D0%BE%D0%B4%D1%83%D0%BA%D1%82%D0%B8%D0%B2%D0%BD%D0%B0%D1%8F_%D1%81%D0%B8%D1%81%D1%82%D0%B5%D0%BC%D0%B0_%D1%87%D0%B5%D0%BB%D0%BE%D0%B2%D0%B5%D0%BA%D0%B0" TargetMode="External"/><Relationship Id="rId51" Type="http://schemas.openxmlformats.org/officeDocument/2006/relationships/hyperlink" Target="https://ru.wikipedia.org/wiki/%D0%A1%D0%B0%D1%85%D0%B0%D1%80%D0%BD%D1%8B%D0%B9_%D0%B4%D0%B8%D0%B0%D0%B1%D0%B5%D1%82_II_%D1%82%D0%B8%D0%BF%D0%B0" TargetMode="External"/><Relationship Id="rId72" Type="http://schemas.openxmlformats.org/officeDocument/2006/relationships/hyperlink" Target="https://ru.wikipedia.org/wiki/%D0%90%D0%BA%D1%80%D0%BE%D1%86%D0%B8%D0%B0%D0%BD%D0%BE%D0%B7" TargetMode="External"/><Relationship Id="rId80" Type="http://schemas.openxmlformats.org/officeDocument/2006/relationships/hyperlink" Target="https://ru.wikipedia.org/wiki/%D0%A1%D0%BF%D0%B8%D0%BD%D0%BD%D0%BE%D0%BC%D0%BE%D0%B7%D0%B3%D0%BE%D0%B2%D0%B0%D1%8F_%D0%B6%D0%B8%D0%B4%D0%BA%D0%BE%D1%81%D1%82%D1%8C" TargetMode="External"/><Relationship Id="rId85" Type="http://schemas.openxmlformats.org/officeDocument/2006/relationships/hyperlink" Target="https://ru.wikipedia.org/wiki/%D0%9E%D1%84%D1%82%D0%B0%D0%BB%D1%8C%D0%BC%D0%BE%D0%BF%D0%BB%D0%B5%D0%B3%D0%B8%D1%8F" TargetMode="External"/><Relationship Id="rId3" Type="http://schemas.openxmlformats.org/officeDocument/2006/relationships/styles" Target="styles.xml"/><Relationship Id="rId12" Type="http://schemas.openxmlformats.org/officeDocument/2006/relationships/hyperlink" Target="https://ru.wikipedia.org/wiki/%D0%9C%D0%B5%D0%BD%D1%81%D1%82%D1%80%D1%83%D0%B0%D1%86%D0%B8%D0%B8" TargetMode="External"/><Relationship Id="rId17" Type="http://schemas.openxmlformats.org/officeDocument/2006/relationships/hyperlink" Target="https://ru.wikipedia.org/wiki/%D0%9B%D0%B8%D0%B1%D0%B8%D0%B4%D0%BE" TargetMode="External"/><Relationship Id="rId25" Type="http://schemas.openxmlformats.org/officeDocument/2006/relationships/hyperlink" Target="https://ru.wikipedia.org/wiki/%D0%A1%D0%B5%D0%B1%D0%BE%D1%80%D0%B5%D1%8F" TargetMode="External"/><Relationship Id="rId33" Type="http://schemas.openxmlformats.org/officeDocument/2006/relationships/hyperlink" Target="https://ru.wikipedia.org/wiki/%D0%93%D0%B8%D0%BD%D0%B5%D0%BA%D0%BE%D0%BC%D0%B0%D1%81%D1%82%D0%B8%D1%8F" TargetMode="External"/><Relationship Id="rId38" Type="http://schemas.openxmlformats.org/officeDocument/2006/relationships/hyperlink" Target="https://ru.wikipedia.org/wiki/%D0%9C%D1%83%D0%B6%D1%81%D0%BA%D0%B0%D1%8F_%D0%BF%D0%BE%D0%BB%D0%BE%D0%B2%D0%B0%D1%8F_%D1%81%D0%B8%D1%81%D1%82%D0%B5%D0%BC%D0%B0" TargetMode="External"/><Relationship Id="rId46" Type="http://schemas.openxmlformats.org/officeDocument/2006/relationships/hyperlink" Target="https://ru.wikipedia.org/wiki/%D0%90%D1%80%D1%82%D0%B5%D1%80%D0%B8%D0%B0%D0%BB%D1%8C%D0%BD%D0%B0%D1%8F_%D0%B3%D0%B8%D0%BF%D0%B5%D1%80%D1%82%D0%B5%D0%BD%D0%B7%D0%B8%D1%8F" TargetMode="External"/><Relationship Id="rId59" Type="http://schemas.openxmlformats.org/officeDocument/2006/relationships/hyperlink" Target="https://ru.wikipedia.org/wiki/%D0%9B%D0%B0%D0%B1%D0%B8%D0%BB%D1%8C%D0%BD%D0%BE%D1%81%D1%82%D1%8C" TargetMode="External"/><Relationship Id="rId67" Type="http://schemas.openxmlformats.org/officeDocument/2006/relationships/hyperlink" Target="https://ru.wikipedia.org/wiki/%D0%9F%D0%B0%D1%82%D0%BE%D0%BB%D0%BE%D0%B3%D0%B8%D1%8F" TargetMode="External"/><Relationship Id="rId20" Type="http://schemas.openxmlformats.org/officeDocument/2006/relationships/hyperlink" Target="https://ru.wikipedia.org/wiki/%D0%A4%D1%80%D0%B8%D0%B3%D0%B8%D0%B4%D0%BD%D0%BE%D1%81%D1%82%D1%8C" TargetMode="External"/><Relationship Id="rId41" Type="http://schemas.openxmlformats.org/officeDocument/2006/relationships/hyperlink" Target="https://ru.wikipedia.org/wiki/%D0%9B%D0%B8%D0%BF%D0%B8%D0%B4%D0%BD%D1%8B%D0%B9_%D0%BE%D0%B1%D0%BC%D0%B5%D0%BD" TargetMode="External"/><Relationship Id="rId54" Type="http://schemas.openxmlformats.org/officeDocument/2006/relationships/hyperlink" Target="https://ru.wikipedia.org/wiki/%D0%9F%D0%B5%D1%80%D0%B5%D0%BB%D0%BE%D0%BC_%D1%88%D0%B5%D0%B9%D0%BA%D0%B8_%D0%B1%D0%B5%D0%B4%D1%80%D0%B0" TargetMode="External"/><Relationship Id="rId62" Type="http://schemas.openxmlformats.org/officeDocument/2006/relationships/hyperlink" Target="https://ru.wikipedia.org/wiki/%D0%9F%D1%81%D0%B8%D1%85%D0%BE%D0%B7" TargetMode="External"/><Relationship Id="rId70" Type="http://schemas.openxmlformats.org/officeDocument/2006/relationships/hyperlink" Target="https://ru.wikipedia.org/wiki/%D0%A2%D0%B5%D0%BB%D0%B0%D1%80%D1%85%D0%B5" TargetMode="External"/><Relationship Id="rId75" Type="http://schemas.openxmlformats.org/officeDocument/2006/relationships/hyperlink" Target="https://ru.wikipedia.org/wiki/%D0%96%D0%B5%D0%BB%D1%83%D0%B4%D0%BE%D1%87%D0%BA%D0%B8_%D0%B3%D0%BE%D0%BB%D0%BE%D0%B2%D0%BD%D0%BE%D0%B3%D0%BE_%D0%BC%D0%BE%D0%B7%D0%B3%D0%B0" TargetMode="External"/><Relationship Id="rId83" Type="http://schemas.openxmlformats.org/officeDocument/2006/relationships/hyperlink" Target="https://ru.wikipedia.org/wiki/%D0%90%D0%BF%D0%BE%D0%BF%D0%BB%D0%B5%D0%BA%D1%81%D0%B8%D1%87%D0%B5%D1%81%D0%BA%D0%B8%D0%B9_%D1%83%D0%B4%D0%B0%D1%80" TargetMode="External"/><Relationship Id="rId88" Type="http://schemas.openxmlformats.org/officeDocument/2006/relationships/hyperlink" Target="https://ru.wikipedia.org/wiki/%D0%9D%D0%B5%D0%B9%D1%80%D0%BE%D1%85%D0%B8%D1%80%D1%83%D1%80%D0%B3"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C%D0%B5%D0%BD%D1%81%D1%82%D1%80%D1%83%D0%B0%D0%BB%D1%8C%D0%BD%D1%8B%D0%B9_%D1%86%D0%B8%D0%BA%D0%BB" TargetMode="External"/><Relationship Id="rId23" Type="http://schemas.openxmlformats.org/officeDocument/2006/relationships/hyperlink" Target="https://ru.wikipedia.org/wiki/%D0%93%D0%B8%D1%80%D1%81%D1%83%D1%82%D0%B8%D0%B7%D0%BC" TargetMode="External"/><Relationship Id="rId28" Type="http://schemas.openxmlformats.org/officeDocument/2006/relationships/hyperlink" Target="https://ru.wikipedia.org/wiki/%D0%97%D0%BB%D0%BE%D0%BA%D0%B0%D1%87%D0%B5%D1%81%D1%82%D0%B2%D0%B5%D0%BD%D0%BD%D0%B0%D1%8F_%D0%BE%D0%BF%D1%83%D1%85%D0%BE%D0%BB%D1%8C" TargetMode="External"/><Relationship Id="rId36" Type="http://schemas.openxmlformats.org/officeDocument/2006/relationships/hyperlink" Target="https://ru.wikipedia.org/wiki/%D0%93%D0%B8%D1%81%D1%82%D0%BE%D0%BB%D0%BE%D0%B3%D0%B8%D1%87%D0%B5%D1%81%D0%BA%D0%B8%D0%B9_%D0%B0%D0%BD%D0%B0%D0%BB%D0%B8%D0%B7" TargetMode="External"/><Relationship Id="rId49" Type="http://schemas.openxmlformats.org/officeDocument/2006/relationships/hyperlink" Target="https://ru.wikipedia.org/wiki/%D0%91%D0%B5%D1%82%D0%B0-%D0%BA%D0%BB%D0%B5%D1%82%D0%BA%D0%B0" TargetMode="External"/><Relationship Id="rId57" Type="http://schemas.openxmlformats.org/officeDocument/2006/relationships/hyperlink" Target="https://ru.wikipedia.org/wiki/%D0%94%D0%B5%D0%BF%D1%80%D0%B5%D1%81%D1%81%D0%B8%D1%8F" TargetMode="External"/><Relationship Id="rId10" Type="http://schemas.openxmlformats.org/officeDocument/2006/relationships/hyperlink" Target="https://ru.wikipedia.org/wiki/%D0%AD%D0%BC%D0%BE%D1%86%D0%B8%D1%8F" TargetMode="External"/><Relationship Id="rId31" Type="http://schemas.openxmlformats.org/officeDocument/2006/relationships/hyperlink" Target="https://ru.wikipedia.org/wiki/%D0%9F%D0%BE%D1%82%D0%B5%D0%BD%D1%86%D0%B8%D1%8F" TargetMode="External"/><Relationship Id="rId44" Type="http://schemas.openxmlformats.org/officeDocument/2006/relationships/hyperlink" Target="https://ru.wikipedia.org/wiki/%D0%9B%D0%B8%D0%BF%D0%BE%D0%BF%D1%80%D0%BE%D1%82%D0%B5%D0%B8%D0%BD%D1%8B_%D0%B2%D1%8B%D1%81%D0%BE%D0%BA%D0%BE%D0%B9_%D0%BF%D0%BB%D0%BE%D1%82%D0%BD%D0%BE%D1%81%D1%82%D0%B8" TargetMode="External"/><Relationship Id="rId52" Type="http://schemas.openxmlformats.org/officeDocument/2006/relationships/hyperlink" Target="https://ru.wikipedia.org/wiki/%D0%9A%D0%BE%D1%81%D1%82%D0%BD%D0%B0%D1%8F_%D1%82%D0%BA%D0%B0%D0%BD%D1%8C" TargetMode="External"/><Relationship Id="rId60" Type="http://schemas.openxmlformats.org/officeDocument/2006/relationships/hyperlink" Target="https://ru.wikipedia.org/wiki/%D0%90%D1%84%D1%84%D0%B5%D0%BA%D1%82%D0%B8%D0%B2%D0%BD%D1%8B%D0%B5_%D1%80%D0%B0%D1%81%D1%81%D1%82%D1%80%D0%BE%D0%B9%D1%81%D1%82%D0%B2%D0%B0" TargetMode="External"/><Relationship Id="rId65" Type="http://schemas.openxmlformats.org/officeDocument/2006/relationships/hyperlink" Target="https://ru.wikipedia.org/wiki/%D0%9E%D1%81%D1%82%D1%80%D0%BE%D1%82%D0%B0_%D0%B7%D1%80%D0%B5%D0%BD%D0%B8%D1%8F" TargetMode="External"/><Relationship Id="rId73" Type="http://schemas.openxmlformats.org/officeDocument/2006/relationships/hyperlink" Target="https://ru.wikipedia.org/wiki/%D0%93%D0%B8%D0%BF%D0%BE%D0%BF%D0%B8%D1%82%D1%83%D0%B8%D1%82%D0%B0%D1%80%D0%B8%D0%B7%D0%BC" TargetMode="External"/><Relationship Id="rId78" Type="http://schemas.openxmlformats.org/officeDocument/2006/relationships/hyperlink" Target="https://ru.wikipedia.org/wiki/%D0%93%D0%B8%D0%B4%D1%80%D0%BE%D1%86%D0%B5%D1%84%D0%B0%D0%BB%D0%B8%D1%8F" TargetMode="External"/><Relationship Id="rId81" Type="http://schemas.openxmlformats.org/officeDocument/2006/relationships/hyperlink" Target="https://ru.wikipedia.org/wiki/%D0%9A%D0%B0%D0%B2%D0%B5%D1%80%D0%BD%D0%BE%D0%B7%D0%BD%D1%8B%D0%B9_%D1%81%D0%B8%D0%BD%D1%83%D1%81" TargetMode="External"/><Relationship Id="rId86" Type="http://schemas.openxmlformats.org/officeDocument/2006/relationships/hyperlink" Target="https://ru.wikipedia.org/wiki/%D0%9B%D0%B8%D0%BA%D0%B2%D0%BE%D1%80" TargetMode="External"/><Relationship Id="rId4" Type="http://schemas.openxmlformats.org/officeDocument/2006/relationships/settings" Target="settings.xml"/><Relationship Id="rId9" Type="http://schemas.openxmlformats.org/officeDocument/2006/relationships/hyperlink" Target="https://ru.wikipedia.org/wiki/%D0%9C%D0%B5%D1%82%D0%B0%D0%B1%D0%BE%D0%BB%D0%B8%D1%87%D0%B5%D1%81%D0%BA%D0%B8%D0%B5_%D0%B7%D0%B0%D0%B1%D0%BE%D0%BB%D0%B5%D0%B2%D0%B0%D0%BD%D0%B8%D1%8F" TargetMode="External"/><Relationship Id="rId13" Type="http://schemas.openxmlformats.org/officeDocument/2006/relationships/hyperlink" Target="https://ru.wikipedia.org/wiki/%D0%9E%D0%B2%D1%83%D0%BB%D1%8F%D1%86%D0%B8%D1%8F" TargetMode="External"/><Relationship Id="rId18" Type="http://schemas.openxmlformats.org/officeDocument/2006/relationships/hyperlink" Target="https://ru.wikipedia.org/wiki/%D0%92%D0%BB%D0%B0%D0%B3%D0%B0%D0%BB%D0%B8%D1%89%D0%B5_%D0%B6%D0%B5%D0%BD%D1%89%D0%B8%D0%BD%D1%8B" TargetMode="External"/><Relationship Id="rId39" Type="http://schemas.openxmlformats.org/officeDocument/2006/relationships/hyperlink" Target="https://ru.wikipedia.org/wiki/%D0%9A%D0%BB%D0%B5%D1%82%D0%BA%D0%B8_%D0%9B%D0%B5%D0%B9%D0%B4%D0%B8%D0%B3%D0%B0" TargetMode="External"/><Relationship Id="rId34" Type="http://schemas.openxmlformats.org/officeDocument/2006/relationships/hyperlink" Target="https://ru.wikipedia.org/wiki/%D0%A1%D0%BF%D0%B5%D1%80%D0%BC%D0%B0%D1%82%D0%BE%D0%B7%D0%BE%D0%B8%D0%B4" TargetMode="External"/><Relationship Id="rId50" Type="http://schemas.openxmlformats.org/officeDocument/2006/relationships/hyperlink" Target="https://ru.wikipedia.org/wiki/%D0%9F%D0%BE%D0%B4%D0%B6%D0%B5%D0%BB%D1%83%D0%B4%D0%BE%D1%87%D0%BD%D0%B0%D1%8F_%D0%B6%D0%B5%D0%BB%D0%B5%D0%B7%D0%B0_%D1%87%D0%B5%D0%BB%D0%BE%D0%B2%D0%B5%D0%BA%D0%B0" TargetMode="External"/><Relationship Id="rId55" Type="http://schemas.openxmlformats.org/officeDocument/2006/relationships/hyperlink" Target="https://ru.wikipedia.org/wiki/%D0%9F%D1%80%D0%B5%D0%B4%D0%BF%D0%BB%D0%B5%D1%87%D1%8C%D0%B5" TargetMode="External"/><Relationship Id="rId76" Type="http://schemas.openxmlformats.org/officeDocument/2006/relationships/hyperlink" Target="https://ru.wikipedia.org/wiki/%D0%92%D0%BD%D1%83%D1%82%D1%80%D0%B8%D1%87%D0%B5%D1%80%D0%B5%D0%BF%D0%BD%D0%BE%D0%B5_%D0%B4%D0%B0%D0%B2%D0%BB%D0%B5%D0%BD%D0%B8%D0%B5" TargetMode="External"/><Relationship Id="rId7" Type="http://schemas.openxmlformats.org/officeDocument/2006/relationships/endnotes" Target="endnotes.xml"/><Relationship Id="rId71" Type="http://schemas.openxmlformats.org/officeDocument/2006/relationships/hyperlink" Target="https://ru.wikipedia.org/wiki/%D0%A1%D1%82%D1%80%D0%B8%D0%B8" TargetMode="External"/><Relationship Id="rId2" Type="http://schemas.openxmlformats.org/officeDocument/2006/relationships/numbering" Target="numbering.xml"/><Relationship Id="rId29" Type="http://schemas.openxmlformats.org/officeDocument/2006/relationships/hyperlink" Target="https://ru.wikipedia.org/wiki/%D0%9E%D0%BD%D0%BA%D0%BE%D0%BB%D0%BE%D0%B3%D0%B8%D1%8F" TargetMode="External"/><Relationship Id="rId24" Type="http://schemas.openxmlformats.org/officeDocument/2006/relationships/hyperlink" Target="https://ru.wikipedia.org/wiki/%D0%90%D0%BA%D0%BD%D0%B5" TargetMode="External"/><Relationship Id="rId40" Type="http://schemas.openxmlformats.org/officeDocument/2006/relationships/hyperlink" Target="https://ru.wikipedia.org/wiki/%D0%AD%D1%80%D0%B5%D0%BA%D1%82%D0%B8%D0%BB%D1%8C%D0%BD%D0%B0%D1%8F_%D0%B4%D0%B8%D1%81%D1%84%D1%83%D0%BD%D0%BA%D1%86%D0%B8%D1%8F" TargetMode="External"/><Relationship Id="rId45" Type="http://schemas.openxmlformats.org/officeDocument/2006/relationships/hyperlink" Target="https://ru.wikipedia.org/wiki/%D0%98%D1%88%D0%B5%D0%BC%D0%B8%D1%87%D0%B5%D1%81%D0%BA%D0%B0%D1%8F_%D0%B1%D0%BE%D0%BB%D0%B5%D0%B7%D0%BD%D1%8C_%D1%81%D0%B5%D1%80%D0%B4%D1%86%D0%B0" TargetMode="External"/><Relationship Id="rId66" Type="http://schemas.openxmlformats.org/officeDocument/2006/relationships/hyperlink" Target="https://ru.wikipedia.org/wiki/%D0%9F%D0%BE%D0%BB%D0%B5_%D0%B7%D1%80%D0%B5%D0%BD%D0%B8%D1%8F" TargetMode="External"/><Relationship Id="rId87" Type="http://schemas.openxmlformats.org/officeDocument/2006/relationships/hyperlink" Target="https://ru.wikipedia.org/wiki/%D0%9C%D0%B5%D0%BD%D0%B8%D0%BD%D0%B3%D0%B5%D0%B0%D0%BB%D1%8C%D0%BD%D1%8B%D0%B5_%D0%B7%D0%BD%D0%B0%D0%BA%D0%B8" TargetMode="External"/><Relationship Id="rId61" Type="http://schemas.openxmlformats.org/officeDocument/2006/relationships/hyperlink" Target="https://ru.wikipedia.org/wiki/%D0%A1%D0%BE%D0%BC%D0%B0%D1%82%D0%B8%D0%B7%D0%B8%D1%80%D0%BE%D0%B2%D0%B0%D0%BD%D0%BD%D0%BE%D0%B5_%D1%80%D0%B0%D1%81%D1%81%D1%82%D1%80%D0%BE%D0%B9%D1%81%D1%82%D0%B2%D0%BE" TargetMode="External"/><Relationship Id="rId82" Type="http://schemas.openxmlformats.org/officeDocument/2006/relationships/hyperlink" Target="https://ru.wikipedia.org/wiki/%D0%A7%D0%B5%D1%80%D0%B5%D0%BF%D0%BD%D1%8B%D0%B5_%D0%BD%D0%B5%D1%80%D0%B2%D1%8B" TargetMode="External"/><Relationship Id="rId19" Type="http://schemas.openxmlformats.org/officeDocument/2006/relationships/hyperlink" Target="https://ru.wikipedia.org/wiki/%D0%94%D0%B8%D1%81%D0%BF%D0%B0%D1%80%D0%B5%D1%83%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49A-EFA3-4CF2-9B6C-A528C62F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39</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law</cp:lastModifiedBy>
  <cp:revision>90</cp:revision>
  <dcterms:created xsi:type="dcterms:W3CDTF">2023-01-11T08:53:00Z</dcterms:created>
  <dcterms:modified xsi:type="dcterms:W3CDTF">2023-07-19T08:57:00Z</dcterms:modified>
</cp:coreProperties>
</file>