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F0DE" w14:textId="77777777" w:rsidR="001B267D" w:rsidRPr="00F37E59" w:rsidRDefault="001B267D" w:rsidP="001B267D">
      <w:pPr>
        <w:spacing w:after="0" w:line="240" w:lineRule="auto"/>
        <w:ind w:firstLine="667"/>
        <w:jc w:val="right"/>
        <w:rPr>
          <w:rFonts w:ascii="Times New Roman" w:hAnsi="Times New Roman" w:cs="Times New Roman"/>
          <w:sz w:val="24"/>
          <w:szCs w:val="24"/>
        </w:rPr>
      </w:pPr>
      <w:r w:rsidRPr="00F37E59">
        <w:rPr>
          <w:rFonts w:ascii="Times New Roman" w:hAnsi="Times New Roman" w:cs="Times New Roman"/>
          <w:sz w:val="24"/>
          <w:szCs w:val="24"/>
        </w:rPr>
        <w:t>Приложение к Приказу</w:t>
      </w:r>
    </w:p>
    <w:p w14:paraId="22D54A98" w14:textId="77777777" w:rsidR="001B267D" w:rsidRPr="00F37E59" w:rsidRDefault="001B267D" w:rsidP="001B267D">
      <w:pPr>
        <w:spacing w:after="0" w:line="240" w:lineRule="auto"/>
        <w:jc w:val="right"/>
        <w:rPr>
          <w:rFonts w:ascii="Times New Roman" w:hAnsi="Times New Roman" w:cs="Times New Roman"/>
          <w:sz w:val="24"/>
          <w:szCs w:val="24"/>
        </w:rPr>
      </w:pPr>
      <w:r w:rsidRPr="00F37E59">
        <w:rPr>
          <w:rFonts w:ascii="Times New Roman" w:hAnsi="Times New Roman" w:cs="Times New Roman"/>
          <w:sz w:val="24"/>
          <w:szCs w:val="24"/>
        </w:rPr>
        <w:t xml:space="preserve">                                                                        Министерства здравоохранения</w:t>
      </w:r>
    </w:p>
    <w:p w14:paraId="6B9B69CE" w14:textId="77777777" w:rsidR="001B267D" w:rsidRPr="00F37E59" w:rsidRDefault="001B267D" w:rsidP="001B267D">
      <w:pPr>
        <w:spacing w:after="0" w:line="240" w:lineRule="auto"/>
        <w:jc w:val="right"/>
        <w:rPr>
          <w:rFonts w:ascii="Times New Roman" w:hAnsi="Times New Roman" w:cs="Times New Roman"/>
          <w:b/>
          <w:sz w:val="24"/>
          <w:szCs w:val="24"/>
        </w:rPr>
      </w:pPr>
      <w:r w:rsidRPr="00F37E59">
        <w:rPr>
          <w:rFonts w:ascii="Times New Roman" w:hAnsi="Times New Roman" w:cs="Times New Roman"/>
          <w:sz w:val="24"/>
          <w:szCs w:val="24"/>
        </w:rPr>
        <w:t xml:space="preserve">                                                                        Приднестровской Молдавской Республики   </w:t>
      </w:r>
    </w:p>
    <w:p w14:paraId="4436F3B4" w14:textId="77777777" w:rsidR="001B267D" w:rsidRPr="00F37E59" w:rsidRDefault="001B267D" w:rsidP="001B267D">
      <w:pPr>
        <w:spacing w:after="0" w:line="240" w:lineRule="auto"/>
        <w:jc w:val="right"/>
        <w:rPr>
          <w:rFonts w:ascii="Times New Roman" w:hAnsi="Times New Roman" w:cs="Times New Roman"/>
          <w:sz w:val="24"/>
          <w:szCs w:val="24"/>
        </w:rPr>
      </w:pPr>
      <w:r w:rsidRPr="00F37E59">
        <w:rPr>
          <w:rFonts w:ascii="Times New Roman" w:hAnsi="Times New Roman" w:cs="Times New Roman"/>
          <w:sz w:val="24"/>
          <w:szCs w:val="24"/>
        </w:rPr>
        <w:t xml:space="preserve">                                                                        от «_____» __________202</w:t>
      </w:r>
      <w:r>
        <w:rPr>
          <w:rFonts w:ascii="Times New Roman" w:hAnsi="Times New Roman" w:cs="Times New Roman"/>
          <w:sz w:val="24"/>
          <w:szCs w:val="24"/>
        </w:rPr>
        <w:t>3</w:t>
      </w:r>
      <w:r w:rsidRPr="00F37E59">
        <w:rPr>
          <w:rFonts w:ascii="Times New Roman" w:hAnsi="Times New Roman" w:cs="Times New Roman"/>
          <w:sz w:val="24"/>
          <w:szCs w:val="24"/>
        </w:rPr>
        <w:t xml:space="preserve"> года №_____</w:t>
      </w:r>
    </w:p>
    <w:p w14:paraId="0B302193" w14:textId="77777777" w:rsidR="001B267D" w:rsidRPr="00F37E59" w:rsidRDefault="001B267D" w:rsidP="001B267D">
      <w:pPr>
        <w:jc w:val="right"/>
        <w:rPr>
          <w:rFonts w:ascii="Times New Roman" w:hAnsi="Times New Roman" w:cs="Times New Roman"/>
          <w:b/>
        </w:rPr>
      </w:pPr>
    </w:p>
    <w:p w14:paraId="5084CE6E" w14:textId="77777777" w:rsidR="001B267D" w:rsidRPr="00F37E59" w:rsidRDefault="001B267D" w:rsidP="001B267D">
      <w:pPr>
        <w:tabs>
          <w:tab w:val="left" w:pos="6135"/>
        </w:tabs>
        <w:rPr>
          <w:rFonts w:ascii="Times New Roman" w:hAnsi="Times New Roman" w:cs="Times New Roman"/>
        </w:rPr>
      </w:pPr>
    </w:p>
    <w:p w14:paraId="11F03D7C" w14:textId="77777777" w:rsidR="001B267D" w:rsidRPr="00F37E59" w:rsidRDefault="001B267D" w:rsidP="001B267D">
      <w:pPr>
        <w:tabs>
          <w:tab w:val="left" w:pos="6135"/>
        </w:tabs>
        <w:rPr>
          <w:rFonts w:ascii="Times New Roman" w:hAnsi="Times New Roman" w:cs="Times New Roman"/>
        </w:rPr>
      </w:pPr>
    </w:p>
    <w:p w14:paraId="48738AA0" w14:textId="77777777" w:rsidR="001B267D" w:rsidRPr="00F37E59" w:rsidRDefault="001B267D" w:rsidP="001B267D">
      <w:pPr>
        <w:tabs>
          <w:tab w:val="left" w:pos="6135"/>
        </w:tabs>
        <w:rPr>
          <w:rFonts w:ascii="Times New Roman" w:hAnsi="Times New Roman" w:cs="Times New Roman"/>
        </w:rPr>
      </w:pPr>
    </w:p>
    <w:p w14:paraId="1399E808" w14:textId="77777777" w:rsidR="001B267D" w:rsidRPr="00F37E59" w:rsidRDefault="001B267D" w:rsidP="001B267D">
      <w:pPr>
        <w:tabs>
          <w:tab w:val="left" w:pos="6135"/>
        </w:tabs>
        <w:rPr>
          <w:rFonts w:ascii="Times New Roman" w:hAnsi="Times New Roman" w:cs="Times New Roman"/>
        </w:rPr>
      </w:pPr>
    </w:p>
    <w:p w14:paraId="12672E76" w14:textId="77777777" w:rsidR="001B267D" w:rsidRPr="00F37E59" w:rsidRDefault="001B267D" w:rsidP="001B267D">
      <w:pPr>
        <w:tabs>
          <w:tab w:val="left" w:pos="6135"/>
        </w:tabs>
        <w:jc w:val="center"/>
        <w:rPr>
          <w:rFonts w:ascii="Times New Roman" w:hAnsi="Times New Roman" w:cs="Times New Roman"/>
          <w:b/>
          <w:bCs/>
          <w:sz w:val="32"/>
          <w:szCs w:val="32"/>
        </w:rPr>
      </w:pPr>
      <w:r w:rsidRPr="00F37E59">
        <w:rPr>
          <w:rFonts w:ascii="Times New Roman" w:hAnsi="Times New Roman" w:cs="Times New Roman"/>
          <w:b/>
          <w:bCs/>
          <w:sz w:val="32"/>
          <w:szCs w:val="32"/>
        </w:rPr>
        <w:t xml:space="preserve">Клинические </w:t>
      </w:r>
      <w:r w:rsidRPr="00F37E59">
        <w:rPr>
          <w:rFonts w:ascii="Times New Roman" w:hAnsi="Times New Roman" w:cs="Times New Roman"/>
          <w:b/>
          <w:bCs/>
          <w:noProof/>
          <w:sz w:val="32"/>
          <w:szCs w:val="32"/>
        </w:rPr>
        <w:t>рекомендации</w:t>
      </w:r>
    </w:p>
    <w:p w14:paraId="1B6E1726" w14:textId="77777777" w:rsidR="001B267D" w:rsidRPr="00F37E59" w:rsidRDefault="001B267D" w:rsidP="001B267D">
      <w:pPr>
        <w:jc w:val="center"/>
        <w:rPr>
          <w:rFonts w:ascii="Times New Roman" w:hAnsi="Times New Roman" w:cs="Times New Roman"/>
          <w:b/>
          <w:sz w:val="32"/>
          <w:szCs w:val="32"/>
        </w:rPr>
      </w:pPr>
      <w:bookmarkStart w:id="0" w:name="_Toc102144206"/>
      <w:r w:rsidRPr="00F37E59">
        <w:rPr>
          <w:rFonts w:ascii="Times New Roman" w:hAnsi="Times New Roman" w:cs="Times New Roman"/>
          <w:b/>
          <w:sz w:val="32"/>
          <w:szCs w:val="32"/>
        </w:rPr>
        <w:t>«</w:t>
      </w:r>
      <w:bookmarkStart w:id="1" w:name="_Toc102144208"/>
      <w:bookmarkEnd w:id="0"/>
      <w:r>
        <w:rPr>
          <w:rFonts w:ascii="Times New Roman" w:hAnsi="Times New Roman" w:cs="Times New Roman"/>
          <w:b/>
          <w:sz w:val="32"/>
          <w:szCs w:val="32"/>
        </w:rPr>
        <w:t>Гингивит</w:t>
      </w:r>
      <w:r w:rsidRPr="00F37E59">
        <w:rPr>
          <w:rFonts w:ascii="Times New Roman" w:hAnsi="Times New Roman" w:cs="Times New Roman"/>
          <w:b/>
          <w:sz w:val="32"/>
          <w:szCs w:val="32"/>
        </w:rPr>
        <w:t>»</w:t>
      </w:r>
      <w:bookmarkEnd w:id="1"/>
    </w:p>
    <w:p w14:paraId="697ABBB5" w14:textId="77777777" w:rsidR="001B267D" w:rsidRPr="00F37E59" w:rsidRDefault="001B267D" w:rsidP="001B267D">
      <w:pPr>
        <w:rPr>
          <w:rFonts w:ascii="Times New Roman" w:hAnsi="Times New Roman" w:cs="Times New Roman"/>
        </w:rPr>
      </w:pPr>
    </w:p>
    <w:p w14:paraId="248003B8" w14:textId="77777777" w:rsidR="001B267D" w:rsidRPr="00F37E59" w:rsidRDefault="001B267D" w:rsidP="001B267D">
      <w:pPr>
        <w:rPr>
          <w:rFonts w:ascii="Times New Roman" w:hAnsi="Times New Roman" w:cs="Times New Roman"/>
          <w:b/>
        </w:rPr>
      </w:pPr>
    </w:p>
    <w:p w14:paraId="5E1B7213" w14:textId="77777777" w:rsidR="001B267D" w:rsidRPr="00F37E59" w:rsidRDefault="001B267D" w:rsidP="001B267D">
      <w:pPr>
        <w:rPr>
          <w:rFonts w:ascii="Times New Roman" w:hAnsi="Times New Roman" w:cs="Times New Roman"/>
          <w:b/>
        </w:rPr>
      </w:pPr>
    </w:p>
    <w:p w14:paraId="5DF420A3" w14:textId="77777777" w:rsidR="001B267D" w:rsidRPr="00F37E59" w:rsidRDefault="001B267D" w:rsidP="001B267D">
      <w:pPr>
        <w:rPr>
          <w:rFonts w:ascii="Times New Roman" w:hAnsi="Times New Roman" w:cs="Times New Roman"/>
          <w:b/>
        </w:rPr>
      </w:pPr>
    </w:p>
    <w:p w14:paraId="7994EFF8" w14:textId="77777777" w:rsidR="001B267D" w:rsidRDefault="001B267D" w:rsidP="001B267D">
      <w:pPr>
        <w:pStyle w:val="aa"/>
        <w:spacing w:line="360" w:lineRule="auto"/>
        <w:jc w:val="both"/>
        <w:rPr>
          <w:b/>
          <w:sz w:val="28"/>
          <w:szCs w:val="28"/>
        </w:rPr>
      </w:pPr>
    </w:p>
    <w:p w14:paraId="61C6E65E" w14:textId="77777777" w:rsidR="001B267D" w:rsidRDefault="001B267D" w:rsidP="001B267D">
      <w:pPr>
        <w:pStyle w:val="aa"/>
        <w:spacing w:line="360" w:lineRule="auto"/>
        <w:jc w:val="both"/>
        <w:rPr>
          <w:b/>
          <w:sz w:val="28"/>
          <w:szCs w:val="28"/>
        </w:rPr>
      </w:pPr>
    </w:p>
    <w:p w14:paraId="268085EF" w14:textId="77777777" w:rsidR="001B267D" w:rsidRPr="001B267D" w:rsidRDefault="001B267D" w:rsidP="001B267D">
      <w:pPr>
        <w:spacing w:line="360" w:lineRule="auto"/>
        <w:jc w:val="both"/>
        <w:rPr>
          <w:rFonts w:ascii="Times New Roman" w:eastAsia="Calibri" w:hAnsi="Times New Roman" w:cs="Times New Roman"/>
          <w:sz w:val="28"/>
          <w:szCs w:val="28"/>
        </w:rPr>
      </w:pPr>
      <w:r w:rsidRPr="001B267D">
        <w:rPr>
          <w:rFonts w:ascii="Times New Roman" w:hAnsi="Times New Roman" w:cs="Times New Roman"/>
          <w:b/>
          <w:sz w:val="28"/>
          <w:szCs w:val="28"/>
        </w:rPr>
        <w:t>Кодирование по Международной статистической классификации болезней и проблем, связанных со здоровьем (МКБ 10):</w:t>
      </w:r>
      <w:r w:rsidRPr="001B267D">
        <w:rPr>
          <w:rFonts w:ascii="Times New Roman" w:hAnsi="Times New Roman" w:cs="Times New Roman"/>
          <w:bCs/>
          <w:sz w:val="28"/>
          <w:szCs w:val="28"/>
        </w:rPr>
        <w:t xml:space="preserve"> </w:t>
      </w:r>
      <w:r w:rsidRPr="001B267D">
        <w:rPr>
          <w:rFonts w:ascii="Times New Roman" w:eastAsia="Calibri" w:hAnsi="Times New Roman" w:cs="Times New Roman"/>
          <w:sz w:val="28"/>
          <w:szCs w:val="28"/>
        </w:rPr>
        <w:t>К05.10, К05.11, К05.12, К05.13</w:t>
      </w:r>
    </w:p>
    <w:p w14:paraId="2B9ED6E0" w14:textId="77777777" w:rsidR="001B267D" w:rsidRPr="001B267D" w:rsidRDefault="001B267D" w:rsidP="001B267D">
      <w:pPr>
        <w:pStyle w:val="aa"/>
        <w:spacing w:line="360" w:lineRule="auto"/>
        <w:jc w:val="both"/>
        <w:rPr>
          <w:rFonts w:ascii="Times New Roman" w:eastAsia="Times New Roman" w:hAnsi="Times New Roman"/>
          <w:sz w:val="28"/>
          <w:szCs w:val="28"/>
        </w:rPr>
      </w:pPr>
    </w:p>
    <w:p w14:paraId="07A619EF" w14:textId="77777777" w:rsidR="001B267D" w:rsidRPr="00F37E59" w:rsidRDefault="001B267D" w:rsidP="001B267D">
      <w:pPr>
        <w:widowControl w:val="0"/>
        <w:autoSpaceDE w:val="0"/>
        <w:autoSpaceDN w:val="0"/>
        <w:adjustRightInd w:val="0"/>
        <w:rPr>
          <w:rFonts w:ascii="Times New Roman" w:hAnsi="Times New Roman" w:cs="Times New Roman"/>
          <w:bCs/>
          <w:sz w:val="28"/>
          <w:szCs w:val="28"/>
          <w:lang w:val="ro-RO"/>
        </w:rPr>
      </w:pPr>
    </w:p>
    <w:p w14:paraId="0A3D8F0A" w14:textId="77777777" w:rsidR="001B267D" w:rsidRDefault="001B267D" w:rsidP="001B267D">
      <w:pPr>
        <w:ind w:left="709"/>
        <w:rPr>
          <w:rFonts w:ascii="Times New Roman" w:hAnsi="Times New Roman" w:cs="Times New Roman"/>
          <w:sz w:val="28"/>
          <w:szCs w:val="28"/>
        </w:rPr>
      </w:pPr>
    </w:p>
    <w:p w14:paraId="76A5225C" w14:textId="77777777" w:rsidR="001B267D" w:rsidRPr="00F37E59" w:rsidRDefault="001B267D" w:rsidP="001B267D">
      <w:pPr>
        <w:textAlignment w:val="baseline"/>
        <w:rPr>
          <w:rFonts w:ascii="Times New Roman" w:hAnsi="Times New Roman" w:cs="Times New Roman"/>
          <w:bCs/>
          <w:sz w:val="28"/>
          <w:szCs w:val="28"/>
        </w:rPr>
      </w:pPr>
    </w:p>
    <w:p w14:paraId="38241850" w14:textId="77777777" w:rsidR="001B267D" w:rsidRDefault="001B267D" w:rsidP="001B267D">
      <w:pPr>
        <w:tabs>
          <w:tab w:val="left" w:pos="6135"/>
        </w:tabs>
        <w:rPr>
          <w:rFonts w:ascii="Times New Roman" w:hAnsi="Times New Roman" w:cs="Times New Roman"/>
          <w:sz w:val="28"/>
          <w:szCs w:val="28"/>
        </w:rPr>
      </w:pPr>
      <w:r w:rsidRPr="00F37E59">
        <w:rPr>
          <w:rStyle w:val="pop-slug-vol"/>
          <w:rFonts w:ascii="Times New Roman" w:hAnsi="Times New Roman"/>
          <w:b/>
          <w:sz w:val="28"/>
          <w:szCs w:val="28"/>
        </w:rPr>
        <w:t>Возрастная категория:</w:t>
      </w:r>
      <w:r w:rsidRPr="00F37E59">
        <w:rPr>
          <w:rStyle w:val="pop-slug-vol"/>
          <w:rFonts w:ascii="Times New Roman" w:hAnsi="Times New Roman"/>
          <w:sz w:val="28"/>
          <w:szCs w:val="28"/>
        </w:rPr>
        <w:t xml:space="preserve"> Взрослые</w:t>
      </w:r>
    </w:p>
    <w:p w14:paraId="5BC57653" w14:textId="77777777" w:rsidR="001B267D" w:rsidRDefault="001B267D" w:rsidP="001B267D">
      <w:pPr>
        <w:tabs>
          <w:tab w:val="left" w:pos="6135"/>
        </w:tabs>
        <w:rPr>
          <w:rFonts w:ascii="Times New Roman" w:hAnsi="Times New Roman" w:cs="Times New Roman"/>
          <w:sz w:val="28"/>
          <w:szCs w:val="28"/>
        </w:rPr>
      </w:pPr>
    </w:p>
    <w:p w14:paraId="41593002" w14:textId="77777777" w:rsidR="001B267D" w:rsidRPr="00F37E59" w:rsidRDefault="001B267D" w:rsidP="001B267D">
      <w:pPr>
        <w:tabs>
          <w:tab w:val="left" w:pos="6135"/>
        </w:tabs>
        <w:rPr>
          <w:rFonts w:ascii="Times New Roman" w:hAnsi="Times New Roman" w:cs="Times New Roman"/>
          <w:sz w:val="28"/>
          <w:szCs w:val="28"/>
        </w:rPr>
      </w:pPr>
      <w:r w:rsidRPr="00F37E59">
        <w:rPr>
          <w:rFonts w:ascii="Times New Roman" w:hAnsi="Times New Roman" w:cs="Times New Roman"/>
          <w:b/>
          <w:sz w:val="28"/>
          <w:szCs w:val="28"/>
        </w:rPr>
        <w:t>Год утверждения (частота пересмотра):</w:t>
      </w:r>
      <w:r w:rsidRPr="00F37E59">
        <w:rPr>
          <w:rFonts w:ascii="Times New Roman" w:hAnsi="Times New Roman" w:cs="Times New Roman"/>
          <w:sz w:val="28"/>
          <w:szCs w:val="28"/>
        </w:rPr>
        <w:t xml:space="preserve"> 202</w:t>
      </w:r>
      <w:r>
        <w:rPr>
          <w:rFonts w:ascii="Times New Roman" w:hAnsi="Times New Roman" w:cs="Times New Roman"/>
          <w:sz w:val="28"/>
          <w:szCs w:val="28"/>
        </w:rPr>
        <w:t>3</w:t>
      </w:r>
      <w:r w:rsidRPr="00F37E59">
        <w:rPr>
          <w:rFonts w:ascii="Times New Roman" w:hAnsi="Times New Roman" w:cs="Times New Roman"/>
          <w:sz w:val="28"/>
          <w:szCs w:val="28"/>
        </w:rPr>
        <w:t xml:space="preserve"> год (пересмотр каждые </w:t>
      </w:r>
      <w:r>
        <w:rPr>
          <w:rFonts w:ascii="Times New Roman" w:hAnsi="Times New Roman" w:cs="Times New Roman"/>
          <w:sz w:val="28"/>
          <w:szCs w:val="28"/>
        </w:rPr>
        <w:t>5</w:t>
      </w:r>
      <w:r w:rsidRPr="00F37E59">
        <w:rPr>
          <w:rFonts w:ascii="Times New Roman" w:hAnsi="Times New Roman" w:cs="Times New Roman"/>
          <w:sz w:val="28"/>
          <w:szCs w:val="28"/>
        </w:rPr>
        <w:t xml:space="preserve"> </w:t>
      </w:r>
      <w:r>
        <w:rPr>
          <w:rFonts w:ascii="Times New Roman" w:hAnsi="Times New Roman" w:cs="Times New Roman"/>
          <w:sz w:val="28"/>
          <w:szCs w:val="28"/>
        </w:rPr>
        <w:t>лет</w:t>
      </w:r>
      <w:r w:rsidRPr="00F37E59">
        <w:rPr>
          <w:rFonts w:ascii="Times New Roman" w:hAnsi="Times New Roman" w:cs="Times New Roman"/>
          <w:sz w:val="28"/>
          <w:szCs w:val="28"/>
        </w:rPr>
        <w:t>)</w:t>
      </w:r>
    </w:p>
    <w:p w14:paraId="15939F1C" w14:textId="77777777" w:rsidR="005E1E56" w:rsidRPr="001B267D" w:rsidRDefault="005E1E56" w:rsidP="001B267D">
      <w:pPr>
        <w:spacing w:line="360" w:lineRule="auto"/>
        <w:jc w:val="both"/>
        <w:rPr>
          <w:rFonts w:ascii="Times New Roman" w:eastAsia="Calibri" w:hAnsi="Times New Roman" w:cs="Times New Roman"/>
          <w:sz w:val="24"/>
          <w:szCs w:val="24"/>
        </w:rPr>
      </w:pPr>
    </w:p>
    <w:p w14:paraId="5B4BBB9A" w14:textId="77777777" w:rsidR="005E1E56" w:rsidRPr="001B267D" w:rsidRDefault="005E1E56" w:rsidP="001B267D">
      <w:pPr>
        <w:spacing w:before="15" w:after="15" w:line="360" w:lineRule="auto"/>
        <w:ind w:right="15"/>
        <w:jc w:val="both"/>
        <w:rPr>
          <w:rFonts w:ascii="Times New Roman" w:eastAsia="MS Mincho" w:hAnsi="Times New Roman" w:cs="Times New Roman"/>
          <w:b/>
          <w:sz w:val="24"/>
          <w:szCs w:val="24"/>
          <w:lang w:eastAsia="ja-JP"/>
        </w:rPr>
      </w:pPr>
    </w:p>
    <w:p w14:paraId="0368F943" w14:textId="77777777" w:rsidR="005E1E56" w:rsidRPr="004D1244" w:rsidRDefault="005E1E56" w:rsidP="00B035A6">
      <w:pPr>
        <w:spacing w:before="15" w:after="15" w:line="360" w:lineRule="auto"/>
        <w:ind w:right="15"/>
        <w:jc w:val="center"/>
        <w:rPr>
          <w:rFonts w:ascii="Times New Roman" w:eastAsia="MS Mincho" w:hAnsi="Times New Roman" w:cs="Times New Roman"/>
          <w:b/>
          <w:sz w:val="28"/>
          <w:szCs w:val="28"/>
          <w:lang w:eastAsia="ja-JP"/>
        </w:rPr>
      </w:pPr>
      <w:r w:rsidRPr="004D1244">
        <w:rPr>
          <w:rFonts w:ascii="Times New Roman" w:eastAsia="MS Mincho" w:hAnsi="Times New Roman" w:cs="Times New Roman"/>
          <w:b/>
          <w:sz w:val="28"/>
          <w:szCs w:val="28"/>
          <w:lang w:eastAsia="ja-JP"/>
        </w:rPr>
        <w:lastRenderedPageBreak/>
        <w:t>Оглавление</w:t>
      </w:r>
    </w:p>
    <w:sdt>
      <w:sdtPr>
        <w:id w:val="-164011757"/>
        <w:docPartObj>
          <w:docPartGallery w:val="Table of Contents"/>
          <w:docPartUnique/>
        </w:docPartObj>
      </w:sdtPr>
      <w:sdtEndPr>
        <w:rPr>
          <w:b/>
          <w:bCs/>
        </w:rPr>
      </w:sdtEndPr>
      <w:sdtContent>
        <w:p w14:paraId="6D2F2B8C" w14:textId="77777777" w:rsidR="00B035A6" w:rsidRPr="00B035A6" w:rsidRDefault="004D1244" w:rsidP="00B035A6">
          <w:pPr>
            <w:pStyle w:val="11"/>
            <w:tabs>
              <w:tab w:val="right" w:leader="dot" w:pos="9344"/>
            </w:tabs>
            <w:spacing w:after="0"/>
            <w:rPr>
              <w:rFonts w:ascii="Times New Roman" w:eastAsiaTheme="minorEastAsia" w:hAnsi="Times New Roman" w:cs="Times New Roman"/>
              <w:noProof/>
              <w:sz w:val="24"/>
              <w:szCs w:val="24"/>
              <w:lang w:eastAsia="ru-RU"/>
            </w:rPr>
          </w:pPr>
          <w:r>
            <w:fldChar w:fldCharType="begin"/>
          </w:r>
          <w:r>
            <w:instrText xml:space="preserve"> TOC \o "1-3" \h \z \u </w:instrText>
          </w:r>
          <w:r>
            <w:fldChar w:fldCharType="separate"/>
          </w:r>
          <w:hyperlink w:anchor="_Toc142474348" w:history="1">
            <w:r w:rsidR="00B035A6" w:rsidRPr="00B035A6">
              <w:rPr>
                <w:rStyle w:val="ad"/>
                <w:rFonts w:ascii="Times New Roman" w:eastAsia="MS Mincho" w:hAnsi="Times New Roman" w:cs="Times New Roman"/>
                <w:b/>
                <w:bCs/>
                <w:noProof/>
                <w:sz w:val="24"/>
                <w:szCs w:val="24"/>
                <w:lang w:eastAsia="ja-JP"/>
              </w:rPr>
              <w:t>Список сокращений</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_Toc142474348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3</w:t>
            </w:r>
            <w:r w:rsidR="00B035A6" w:rsidRPr="00B035A6">
              <w:rPr>
                <w:rFonts w:ascii="Times New Roman" w:hAnsi="Times New Roman" w:cs="Times New Roman"/>
                <w:noProof/>
                <w:webHidden/>
                <w:sz w:val="24"/>
                <w:szCs w:val="24"/>
              </w:rPr>
              <w:fldChar w:fldCharType="end"/>
            </w:r>
          </w:hyperlink>
        </w:p>
        <w:p w14:paraId="45A67A24" w14:textId="77777777" w:rsidR="00B035A6" w:rsidRPr="00B035A6" w:rsidRDefault="00000000" w:rsidP="00B035A6">
          <w:pPr>
            <w:pStyle w:val="11"/>
            <w:tabs>
              <w:tab w:val="right" w:leader="dot" w:pos="9344"/>
            </w:tabs>
            <w:spacing w:after="0"/>
            <w:rPr>
              <w:rFonts w:ascii="Times New Roman" w:eastAsiaTheme="minorEastAsia" w:hAnsi="Times New Roman" w:cs="Times New Roman"/>
              <w:noProof/>
              <w:sz w:val="24"/>
              <w:szCs w:val="24"/>
              <w:lang w:eastAsia="ru-RU"/>
            </w:rPr>
          </w:pPr>
          <w:hyperlink w:anchor="_Toc142474349" w:history="1">
            <w:r w:rsidR="00B035A6" w:rsidRPr="00B035A6">
              <w:rPr>
                <w:rStyle w:val="ad"/>
                <w:rFonts w:ascii="Times New Roman" w:eastAsia="Times New Roman" w:hAnsi="Times New Roman" w:cs="Times New Roman"/>
                <w:b/>
                <w:noProof/>
                <w:sz w:val="24"/>
                <w:szCs w:val="24"/>
                <w:lang w:eastAsia="ru-RU"/>
              </w:rPr>
              <w:t>Термины и определения</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_Toc142474349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4</w:t>
            </w:r>
            <w:r w:rsidR="00B035A6" w:rsidRPr="00B035A6">
              <w:rPr>
                <w:rFonts w:ascii="Times New Roman" w:hAnsi="Times New Roman" w:cs="Times New Roman"/>
                <w:noProof/>
                <w:webHidden/>
                <w:sz w:val="24"/>
                <w:szCs w:val="24"/>
              </w:rPr>
              <w:fldChar w:fldCharType="end"/>
            </w:r>
          </w:hyperlink>
        </w:p>
        <w:p w14:paraId="1EA8A0A8" w14:textId="77777777" w:rsidR="00B035A6" w:rsidRPr="00B035A6" w:rsidRDefault="00000000" w:rsidP="00B035A6">
          <w:pPr>
            <w:pStyle w:val="11"/>
            <w:tabs>
              <w:tab w:val="right" w:leader="dot" w:pos="9344"/>
            </w:tabs>
            <w:spacing w:after="0"/>
            <w:rPr>
              <w:rFonts w:ascii="Times New Roman" w:eastAsiaTheme="minorEastAsia" w:hAnsi="Times New Roman" w:cs="Times New Roman"/>
              <w:noProof/>
              <w:sz w:val="24"/>
              <w:szCs w:val="24"/>
              <w:lang w:eastAsia="ru-RU"/>
            </w:rPr>
          </w:pPr>
          <w:hyperlink w:anchor="_Toc142474350" w:history="1">
            <w:r w:rsidR="00B035A6" w:rsidRPr="00B035A6">
              <w:rPr>
                <w:rStyle w:val="ad"/>
                <w:rFonts w:ascii="Times New Roman" w:hAnsi="Times New Roman" w:cs="Times New Roman"/>
                <w:b/>
                <w:bCs/>
                <w:noProof/>
                <w:sz w:val="24"/>
                <w:szCs w:val="24"/>
              </w:rPr>
              <w:t>1. Краткая информация</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_Toc142474350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4</w:t>
            </w:r>
            <w:r w:rsidR="00B035A6" w:rsidRPr="00B035A6">
              <w:rPr>
                <w:rFonts w:ascii="Times New Roman" w:hAnsi="Times New Roman" w:cs="Times New Roman"/>
                <w:noProof/>
                <w:webHidden/>
                <w:sz w:val="24"/>
                <w:szCs w:val="24"/>
              </w:rPr>
              <w:fldChar w:fldCharType="end"/>
            </w:r>
          </w:hyperlink>
        </w:p>
        <w:p w14:paraId="4627FDE2"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51" w:history="1">
            <w:r w:rsidR="00B035A6" w:rsidRPr="00B035A6">
              <w:rPr>
                <w:rStyle w:val="ad"/>
                <w:rFonts w:ascii="Times New Roman" w:hAnsi="Times New Roman" w:cs="Times New Roman"/>
                <w:b/>
                <w:bCs/>
                <w:noProof/>
                <w:sz w:val="24"/>
                <w:szCs w:val="24"/>
              </w:rPr>
              <w:t>1.1 Определение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_Toc142474351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4</w:t>
            </w:r>
            <w:r w:rsidR="00B035A6" w:rsidRPr="00B035A6">
              <w:rPr>
                <w:rFonts w:ascii="Times New Roman" w:hAnsi="Times New Roman" w:cs="Times New Roman"/>
                <w:noProof/>
                <w:webHidden/>
                <w:sz w:val="24"/>
                <w:szCs w:val="24"/>
              </w:rPr>
              <w:fldChar w:fldCharType="end"/>
            </w:r>
          </w:hyperlink>
        </w:p>
        <w:p w14:paraId="0743B16E"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52" w:history="1">
            <w:r w:rsidR="00B035A6" w:rsidRPr="00B035A6">
              <w:rPr>
                <w:rStyle w:val="ad"/>
                <w:rFonts w:ascii="Times New Roman" w:hAnsi="Times New Roman" w:cs="Times New Roman"/>
                <w:b/>
                <w:bCs/>
                <w:noProof/>
                <w:sz w:val="24"/>
                <w:szCs w:val="24"/>
              </w:rPr>
              <w:t>1.2 Этиология и патогенез</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_Toc142474352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4</w:t>
            </w:r>
            <w:r w:rsidR="00B035A6" w:rsidRPr="00B035A6">
              <w:rPr>
                <w:rFonts w:ascii="Times New Roman" w:hAnsi="Times New Roman" w:cs="Times New Roman"/>
                <w:noProof/>
                <w:webHidden/>
                <w:sz w:val="24"/>
                <w:szCs w:val="24"/>
              </w:rPr>
              <w:fldChar w:fldCharType="end"/>
            </w:r>
          </w:hyperlink>
        </w:p>
        <w:p w14:paraId="4AFA72C5"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53" w:history="1">
            <w:r w:rsidR="00B035A6" w:rsidRPr="00B035A6">
              <w:rPr>
                <w:rStyle w:val="ad"/>
                <w:rFonts w:ascii="Times New Roman" w:hAnsi="Times New Roman" w:cs="Times New Roman"/>
                <w:b/>
                <w:bCs/>
                <w:noProof/>
                <w:sz w:val="24"/>
                <w:szCs w:val="24"/>
              </w:rPr>
              <w:t>1.3 Эпидемиология</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_Toc142474353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4</w:t>
            </w:r>
            <w:r w:rsidR="00B035A6" w:rsidRPr="00B035A6">
              <w:rPr>
                <w:rFonts w:ascii="Times New Roman" w:hAnsi="Times New Roman" w:cs="Times New Roman"/>
                <w:noProof/>
                <w:webHidden/>
                <w:sz w:val="24"/>
                <w:szCs w:val="24"/>
              </w:rPr>
              <w:fldChar w:fldCharType="end"/>
            </w:r>
          </w:hyperlink>
        </w:p>
        <w:p w14:paraId="0511D70C"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54" w:history="1">
            <w:r w:rsidR="00B035A6" w:rsidRPr="00B035A6">
              <w:rPr>
                <w:rStyle w:val="ad"/>
                <w:rFonts w:ascii="Times New Roman" w:hAnsi="Times New Roman" w:cs="Times New Roman"/>
                <w:b/>
                <w:bCs/>
                <w:noProof/>
                <w:sz w:val="24"/>
                <w:szCs w:val="24"/>
              </w:rPr>
              <w:t>1.4 Кодирование по МКБ-10</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_Toc142474354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4</w:t>
            </w:r>
            <w:r w:rsidR="00B035A6" w:rsidRPr="00B035A6">
              <w:rPr>
                <w:rFonts w:ascii="Times New Roman" w:hAnsi="Times New Roman" w:cs="Times New Roman"/>
                <w:noProof/>
                <w:webHidden/>
                <w:sz w:val="24"/>
                <w:szCs w:val="24"/>
              </w:rPr>
              <w:fldChar w:fldCharType="end"/>
            </w:r>
          </w:hyperlink>
        </w:p>
        <w:p w14:paraId="187394EB"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55" w:history="1">
            <w:r w:rsidR="00B035A6" w:rsidRPr="00B035A6">
              <w:rPr>
                <w:rStyle w:val="ad"/>
                <w:rFonts w:ascii="Times New Roman" w:hAnsi="Times New Roman" w:cs="Times New Roman"/>
                <w:b/>
                <w:bCs/>
                <w:noProof/>
                <w:sz w:val="24"/>
                <w:szCs w:val="24"/>
              </w:rPr>
              <w:t>1.5 Классификация</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_Toc142474355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4</w:t>
            </w:r>
            <w:r w:rsidR="00B035A6" w:rsidRPr="00B035A6">
              <w:rPr>
                <w:rFonts w:ascii="Times New Roman" w:hAnsi="Times New Roman" w:cs="Times New Roman"/>
                <w:noProof/>
                <w:webHidden/>
                <w:sz w:val="24"/>
                <w:szCs w:val="24"/>
              </w:rPr>
              <w:fldChar w:fldCharType="end"/>
            </w:r>
          </w:hyperlink>
        </w:p>
        <w:p w14:paraId="2524BFA2"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56" w:history="1">
            <w:r w:rsidR="00B035A6" w:rsidRPr="00B035A6">
              <w:rPr>
                <w:rStyle w:val="ad"/>
                <w:rFonts w:ascii="Times New Roman" w:hAnsi="Times New Roman" w:cs="Times New Roman"/>
                <w:b/>
                <w:bCs/>
                <w:noProof/>
                <w:sz w:val="24"/>
                <w:szCs w:val="24"/>
              </w:rPr>
              <w:t>1.6 Клиническая картина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_Toc142474356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5</w:t>
            </w:r>
            <w:r w:rsidR="00B035A6" w:rsidRPr="00B035A6">
              <w:rPr>
                <w:rFonts w:ascii="Times New Roman" w:hAnsi="Times New Roman" w:cs="Times New Roman"/>
                <w:noProof/>
                <w:webHidden/>
                <w:sz w:val="24"/>
                <w:szCs w:val="24"/>
              </w:rPr>
              <w:fldChar w:fldCharType="end"/>
            </w:r>
          </w:hyperlink>
        </w:p>
        <w:p w14:paraId="0DD86F8A" w14:textId="77777777" w:rsidR="00B035A6" w:rsidRPr="00B035A6" w:rsidRDefault="00000000" w:rsidP="00B035A6">
          <w:pPr>
            <w:pStyle w:val="11"/>
            <w:tabs>
              <w:tab w:val="right" w:leader="dot" w:pos="9344"/>
            </w:tabs>
            <w:spacing w:after="0"/>
            <w:rPr>
              <w:rFonts w:ascii="Times New Roman" w:eastAsiaTheme="minorEastAsia" w:hAnsi="Times New Roman" w:cs="Times New Roman"/>
              <w:noProof/>
              <w:sz w:val="24"/>
              <w:szCs w:val="24"/>
              <w:lang w:eastAsia="ru-RU"/>
            </w:rPr>
          </w:pPr>
          <w:hyperlink w:anchor="_Toc142474357" w:history="1">
            <w:r w:rsidR="00B035A6" w:rsidRPr="00B035A6">
              <w:rPr>
                <w:rStyle w:val="ad"/>
                <w:rFonts w:ascii="Times New Roman" w:hAnsi="Times New Roman" w:cs="Times New Roman"/>
                <w:b/>
                <w:bCs/>
                <w:noProof/>
                <w:sz w:val="24"/>
                <w:szCs w:val="24"/>
              </w:rPr>
              <w:t>2.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_Toc142474357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5</w:t>
            </w:r>
            <w:r w:rsidR="00B035A6" w:rsidRPr="00B035A6">
              <w:rPr>
                <w:rFonts w:ascii="Times New Roman" w:hAnsi="Times New Roman" w:cs="Times New Roman"/>
                <w:noProof/>
                <w:webHidden/>
                <w:sz w:val="24"/>
                <w:szCs w:val="24"/>
              </w:rPr>
              <w:fldChar w:fldCharType="end"/>
            </w:r>
          </w:hyperlink>
        </w:p>
        <w:p w14:paraId="433BB1C3"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58" w:history="1">
            <w:r w:rsidR="00B035A6" w:rsidRPr="00B035A6">
              <w:rPr>
                <w:rStyle w:val="ad"/>
                <w:rFonts w:ascii="Times New Roman" w:eastAsia="Times New Roman" w:hAnsi="Times New Roman" w:cs="Times New Roman"/>
                <w:b/>
                <w:noProof/>
                <w:sz w:val="24"/>
                <w:szCs w:val="24"/>
                <w:lang w:eastAsia="ru-RU"/>
              </w:rPr>
              <w:t>2.1 Простой маргинальный гингивит</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_Toc142474358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5</w:t>
            </w:r>
            <w:r w:rsidR="00B035A6" w:rsidRPr="00B035A6">
              <w:rPr>
                <w:rFonts w:ascii="Times New Roman" w:hAnsi="Times New Roman" w:cs="Times New Roman"/>
                <w:noProof/>
                <w:webHidden/>
                <w:sz w:val="24"/>
                <w:szCs w:val="24"/>
              </w:rPr>
              <w:fldChar w:fldCharType="end"/>
            </w:r>
          </w:hyperlink>
        </w:p>
        <w:p w14:paraId="641F5B42"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59" w:history="1">
            <w:r w:rsidR="00B035A6" w:rsidRPr="00B035A6">
              <w:rPr>
                <w:rStyle w:val="ad"/>
                <w:rFonts w:ascii="Times New Roman" w:hAnsi="Times New Roman" w:cs="Times New Roman"/>
                <w:b/>
                <w:bCs/>
                <w:noProof/>
                <w:sz w:val="24"/>
                <w:szCs w:val="24"/>
              </w:rPr>
              <w:t>2.1.1 Жалобы и анамнез</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_Toc142474359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5</w:t>
            </w:r>
            <w:r w:rsidR="00B035A6" w:rsidRPr="00B035A6">
              <w:rPr>
                <w:rFonts w:ascii="Times New Roman" w:hAnsi="Times New Roman" w:cs="Times New Roman"/>
                <w:noProof/>
                <w:webHidden/>
                <w:sz w:val="24"/>
                <w:szCs w:val="24"/>
              </w:rPr>
              <w:fldChar w:fldCharType="end"/>
            </w:r>
          </w:hyperlink>
        </w:p>
        <w:p w14:paraId="21FCCF84"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60" w:history="1">
            <w:r w:rsidR="00B035A6" w:rsidRPr="00B035A6">
              <w:rPr>
                <w:rStyle w:val="ad"/>
                <w:rFonts w:ascii="Times New Roman" w:hAnsi="Times New Roman" w:cs="Times New Roman"/>
                <w:b/>
                <w:bCs/>
                <w:noProof/>
                <w:sz w:val="24"/>
                <w:szCs w:val="24"/>
              </w:rPr>
              <w:t>2.1.2 Физикальное обследование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_Toc142474360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5</w:t>
            </w:r>
            <w:r w:rsidR="00B035A6" w:rsidRPr="00B035A6">
              <w:rPr>
                <w:rFonts w:ascii="Times New Roman" w:hAnsi="Times New Roman" w:cs="Times New Roman"/>
                <w:noProof/>
                <w:webHidden/>
                <w:sz w:val="24"/>
                <w:szCs w:val="24"/>
              </w:rPr>
              <w:fldChar w:fldCharType="end"/>
            </w:r>
          </w:hyperlink>
        </w:p>
        <w:p w14:paraId="7AB1BAF0"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61" w:history="1">
            <w:r w:rsidR="00B035A6" w:rsidRPr="00B035A6">
              <w:rPr>
                <w:rStyle w:val="ad"/>
                <w:rFonts w:ascii="Times New Roman" w:hAnsi="Times New Roman" w:cs="Times New Roman"/>
                <w:b/>
                <w:noProof/>
                <w:sz w:val="24"/>
                <w:szCs w:val="24"/>
              </w:rPr>
              <w:t>2.1.3 Лабораторная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_Toc142474361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6</w:t>
            </w:r>
            <w:r w:rsidR="00B035A6" w:rsidRPr="00B035A6">
              <w:rPr>
                <w:rFonts w:ascii="Times New Roman" w:hAnsi="Times New Roman" w:cs="Times New Roman"/>
                <w:noProof/>
                <w:webHidden/>
                <w:sz w:val="24"/>
                <w:szCs w:val="24"/>
              </w:rPr>
              <w:fldChar w:fldCharType="end"/>
            </w:r>
          </w:hyperlink>
        </w:p>
        <w:p w14:paraId="0F5D8E0A"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62" w:history="1">
            <w:r w:rsidR="00B035A6" w:rsidRPr="00B035A6">
              <w:rPr>
                <w:rStyle w:val="ad"/>
                <w:rFonts w:ascii="Times New Roman" w:hAnsi="Times New Roman" w:cs="Times New Roman"/>
                <w:b/>
                <w:noProof/>
                <w:sz w:val="24"/>
                <w:szCs w:val="24"/>
              </w:rPr>
              <w:t>2.1.4 Инструментальная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_Toc142474362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6</w:t>
            </w:r>
            <w:r w:rsidR="00B035A6" w:rsidRPr="00B035A6">
              <w:rPr>
                <w:rFonts w:ascii="Times New Roman" w:hAnsi="Times New Roman" w:cs="Times New Roman"/>
                <w:noProof/>
                <w:webHidden/>
                <w:sz w:val="24"/>
                <w:szCs w:val="24"/>
              </w:rPr>
              <w:fldChar w:fldCharType="end"/>
            </w:r>
          </w:hyperlink>
        </w:p>
        <w:p w14:paraId="131ECB0F"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63" w:history="1">
            <w:r w:rsidR="00B035A6" w:rsidRPr="00B035A6">
              <w:rPr>
                <w:rStyle w:val="ad"/>
                <w:rFonts w:ascii="Times New Roman" w:eastAsia="Calibri" w:hAnsi="Times New Roman" w:cs="Times New Roman"/>
                <w:b/>
                <w:noProof/>
                <w:sz w:val="24"/>
                <w:szCs w:val="24"/>
              </w:rPr>
              <w:t>2.1.5 Иная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_Toc142474363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6</w:t>
            </w:r>
            <w:r w:rsidR="00B035A6" w:rsidRPr="00B035A6">
              <w:rPr>
                <w:rFonts w:ascii="Times New Roman" w:hAnsi="Times New Roman" w:cs="Times New Roman"/>
                <w:noProof/>
                <w:webHidden/>
                <w:sz w:val="24"/>
                <w:szCs w:val="24"/>
              </w:rPr>
              <w:fldChar w:fldCharType="end"/>
            </w:r>
          </w:hyperlink>
        </w:p>
        <w:p w14:paraId="1F60C57C"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64" w:history="1">
            <w:r w:rsidR="00B035A6" w:rsidRPr="00B035A6">
              <w:rPr>
                <w:rStyle w:val="ad"/>
                <w:rFonts w:ascii="Times New Roman" w:eastAsia="Times New Roman" w:hAnsi="Times New Roman" w:cs="Times New Roman"/>
                <w:b/>
                <w:noProof/>
                <w:sz w:val="24"/>
                <w:szCs w:val="24"/>
                <w:lang w:eastAsia="ru-RU"/>
              </w:rPr>
              <w:t>2.2 Гиперпластический гингивит</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_Toc142474364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7</w:t>
            </w:r>
            <w:r w:rsidR="00B035A6" w:rsidRPr="00B035A6">
              <w:rPr>
                <w:rFonts w:ascii="Times New Roman" w:hAnsi="Times New Roman" w:cs="Times New Roman"/>
                <w:noProof/>
                <w:webHidden/>
                <w:sz w:val="24"/>
                <w:szCs w:val="24"/>
              </w:rPr>
              <w:fldChar w:fldCharType="end"/>
            </w:r>
          </w:hyperlink>
        </w:p>
        <w:p w14:paraId="5E84E104"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65" w:history="1">
            <w:r w:rsidR="00B035A6" w:rsidRPr="00B035A6">
              <w:rPr>
                <w:rStyle w:val="ad"/>
                <w:rFonts w:ascii="Times New Roman" w:hAnsi="Times New Roman" w:cs="Times New Roman"/>
                <w:b/>
                <w:bCs/>
                <w:noProof/>
                <w:sz w:val="24"/>
                <w:szCs w:val="24"/>
              </w:rPr>
              <w:t>2.2.1 Жалобы и анамнез</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_Toc142474365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7</w:t>
            </w:r>
            <w:r w:rsidR="00B035A6" w:rsidRPr="00B035A6">
              <w:rPr>
                <w:rFonts w:ascii="Times New Roman" w:hAnsi="Times New Roman" w:cs="Times New Roman"/>
                <w:noProof/>
                <w:webHidden/>
                <w:sz w:val="24"/>
                <w:szCs w:val="24"/>
              </w:rPr>
              <w:fldChar w:fldCharType="end"/>
            </w:r>
          </w:hyperlink>
        </w:p>
        <w:p w14:paraId="2AB92E6C"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66" w:history="1">
            <w:r w:rsidR="00B035A6" w:rsidRPr="00B035A6">
              <w:rPr>
                <w:rStyle w:val="ad"/>
                <w:rFonts w:ascii="Times New Roman" w:hAnsi="Times New Roman" w:cs="Times New Roman"/>
                <w:b/>
                <w:bCs/>
                <w:noProof/>
                <w:sz w:val="24"/>
                <w:szCs w:val="24"/>
              </w:rPr>
              <w:t>2.2.2 Физикальное обследование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_Toc142474366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7</w:t>
            </w:r>
            <w:r w:rsidR="00B035A6" w:rsidRPr="00B035A6">
              <w:rPr>
                <w:rFonts w:ascii="Times New Roman" w:hAnsi="Times New Roman" w:cs="Times New Roman"/>
                <w:noProof/>
                <w:webHidden/>
                <w:sz w:val="24"/>
                <w:szCs w:val="24"/>
              </w:rPr>
              <w:fldChar w:fldCharType="end"/>
            </w:r>
          </w:hyperlink>
        </w:p>
        <w:p w14:paraId="1D36A227"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67" w:history="1">
            <w:r w:rsidR="00B035A6" w:rsidRPr="00B035A6">
              <w:rPr>
                <w:rStyle w:val="ad"/>
                <w:rFonts w:ascii="Times New Roman" w:hAnsi="Times New Roman" w:cs="Times New Roman"/>
                <w:b/>
                <w:bCs/>
                <w:noProof/>
                <w:sz w:val="24"/>
                <w:szCs w:val="24"/>
              </w:rPr>
              <w:t>2.2.3 Лабораторная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_Toc142474367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8</w:t>
            </w:r>
            <w:r w:rsidR="00B035A6" w:rsidRPr="00B035A6">
              <w:rPr>
                <w:rFonts w:ascii="Times New Roman" w:hAnsi="Times New Roman" w:cs="Times New Roman"/>
                <w:noProof/>
                <w:webHidden/>
                <w:sz w:val="24"/>
                <w:szCs w:val="24"/>
              </w:rPr>
              <w:fldChar w:fldCharType="end"/>
            </w:r>
          </w:hyperlink>
        </w:p>
        <w:p w14:paraId="53F77F7E"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68" w:history="1">
            <w:r w:rsidR="00B035A6" w:rsidRPr="00B035A6">
              <w:rPr>
                <w:rStyle w:val="ad"/>
                <w:rFonts w:ascii="Times New Roman" w:hAnsi="Times New Roman" w:cs="Times New Roman"/>
                <w:b/>
                <w:bCs/>
                <w:noProof/>
                <w:sz w:val="24"/>
                <w:szCs w:val="24"/>
              </w:rPr>
              <w:t>2.2.4 Инструментальная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_Toc142474368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8</w:t>
            </w:r>
            <w:r w:rsidR="00B035A6" w:rsidRPr="00B035A6">
              <w:rPr>
                <w:rFonts w:ascii="Times New Roman" w:hAnsi="Times New Roman" w:cs="Times New Roman"/>
                <w:noProof/>
                <w:webHidden/>
                <w:sz w:val="24"/>
                <w:szCs w:val="24"/>
              </w:rPr>
              <w:fldChar w:fldCharType="end"/>
            </w:r>
          </w:hyperlink>
        </w:p>
        <w:p w14:paraId="58E2EFFF"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69" w:history="1">
            <w:r w:rsidR="00B035A6" w:rsidRPr="00B035A6">
              <w:rPr>
                <w:rStyle w:val="ad"/>
                <w:rFonts w:ascii="Times New Roman" w:hAnsi="Times New Roman" w:cs="Times New Roman"/>
                <w:b/>
                <w:bCs/>
                <w:noProof/>
                <w:sz w:val="24"/>
                <w:szCs w:val="24"/>
              </w:rPr>
              <w:t>2.2.5 Иная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_Toc142474369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8</w:t>
            </w:r>
            <w:r w:rsidR="00B035A6" w:rsidRPr="00B035A6">
              <w:rPr>
                <w:rFonts w:ascii="Times New Roman" w:hAnsi="Times New Roman" w:cs="Times New Roman"/>
                <w:noProof/>
                <w:webHidden/>
                <w:sz w:val="24"/>
                <w:szCs w:val="24"/>
              </w:rPr>
              <w:fldChar w:fldCharType="end"/>
            </w:r>
          </w:hyperlink>
        </w:p>
        <w:p w14:paraId="151DE0B5"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70" w:history="1">
            <w:r w:rsidR="00B035A6" w:rsidRPr="00B035A6">
              <w:rPr>
                <w:rStyle w:val="ad"/>
                <w:rFonts w:ascii="Times New Roman" w:eastAsia="Times New Roman" w:hAnsi="Times New Roman" w:cs="Times New Roman"/>
                <w:b/>
                <w:noProof/>
                <w:sz w:val="24"/>
                <w:szCs w:val="24"/>
                <w:lang w:eastAsia="ru-RU"/>
              </w:rPr>
              <w:t>2.3 Язвенный гингивит</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_Toc142474370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9</w:t>
            </w:r>
            <w:r w:rsidR="00B035A6" w:rsidRPr="00B035A6">
              <w:rPr>
                <w:rFonts w:ascii="Times New Roman" w:hAnsi="Times New Roman" w:cs="Times New Roman"/>
                <w:noProof/>
                <w:webHidden/>
                <w:sz w:val="24"/>
                <w:szCs w:val="24"/>
              </w:rPr>
              <w:fldChar w:fldCharType="end"/>
            </w:r>
          </w:hyperlink>
        </w:p>
        <w:p w14:paraId="364235C7"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71" w:history="1">
            <w:r w:rsidR="00B035A6" w:rsidRPr="00B035A6">
              <w:rPr>
                <w:rStyle w:val="ad"/>
                <w:rFonts w:ascii="Times New Roman" w:hAnsi="Times New Roman" w:cs="Times New Roman"/>
                <w:b/>
                <w:bCs/>
                <w:noProof/>
                <w:sz w:val="24"/>
                <w:szCs w:val="24"/>
              </w:rPr>
              <w:t>2.3.1 Жалобы и анамнез</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_Toc142474371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9</w:t>
            </w:r>
            <w:r w:rsidR="00B035A6" w:rsidRPr="00B035A6">
              <w:rPr>
                <w:rFonts w:ascii="Times New Roman" w:hAnsi="Times New Roman" w:cs="Times New Roman"/>
                <w:noProof/>
                <w:webHidden/>
                <w:sz w:val="24"/>
                <w:szCs w:val="24"/>
              </w:rPr>
              <w:fldChar w:fldCharType="end"/>
            </w:r>
          </w:hyperlink>
        </w:p>
        <w:p w14:paraId="2515EBB6"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72" w:history="1">
            <w:r w:rsidR="00B035A6" w:rsidRPr="00B035A6">
              <w:rPr>
                <w:rStyle w:val="ad"/>
                <w:rFonts w:ascii="Times New Roman" w:hAnsi="Times New Roman" w:cs="Times New Roman"/>
                <w:b/>
                <w:bCs/>
                <w:noProof/>
                <w:sz w:val="24"/>
                <w:szCs w:val="24"/>
              </w:rPr>
              <w:t>2.3.2 Физикальное обследование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_Toc142474372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10</w:t>
            </w:r>
            <w:r w:rsidR="00B035A6" w:rsidRPr="00B035A6">
              <w:rPr>
                <w:rFonts w:ascii="Times New Roman" w:hAnsi="Times New Roman" w:cs="Times New Roman"/>
                <w:noProof/>
                <w:webHidden/>
                <w:sz w:val="24"/>
                <w:szCs w:val="24"/>
              </w:rPr>
              <w:fldChar w:fldCharType="end"/>
            </w:r>
          </w:hyperlink>
        </w:p>
        <w:p w14:paraId="5500657B"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73" w:history="1">
            <w:r w:rsidR="00B035A6" w:rsidRPr="00B035A6">
              <w:rPr>
                <w:rStyle w:val="ad"/>
                <w:rFonts w:ascii="Times New Roman" w:hAnsi="Times New Roman" w:cs="Times New Roman"/>
                <w:b/>
                <w:bCs/>
                <w:noProof/>
                <w:sz w:val="24"/>
                <w:szCs w:val="24"/>
              </w:rPr>
              <w:t>2.3.3 Лабораторная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_Toc142474373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10</w:t>
            </w:r>
            <w:r w:rsidR="00B035A6" w:rsidRPr="00B035A6">
              <w:rPr>
                <w:rFonts w:ascii="Times New Roman" w:hAnsi="Times New Roman" w:cs="Times New Roman"/>
                <w:noProof/>
                <w:webHidden/>
                <w:sz w:val="24"/>
                <w:szCs w:val="24"/>
              </w:rPr>
              <w:fldChar w:fldCharType="end"/>
            </w:r>
          </w:hyperlink>
        </w:p>
        <w:p w14:paraId="0B41FAA6"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74" w:history="1">
            <w:r w:rsidR="00B035A6" w:rsidRPr="00B035A6">
              <w:rPr>
                <w:rStyle w:val="ad"/>
                <w:rFonts w:ascii="Times New Roman" w:hAnsi="Times New Roman" w:cs="Times New Roman"/>
                <w:b/>
                <w:bCs/>
                <w:noProof/>
                <w:sz w:val="24"/>
                <w:szCs w:val="24"/>
              </w:rPr>
              <w:t>2.3.4 Инструментальная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_Toc142474374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10</w:t>
            </w:r>
            <w:r w:rsidR="00B035A6" w:rsidRPr="00B035A6">
              <w:rPr>
                <w:rFonts w:ascii="Times New Roman" w:hAnsi="Times New Roman" w:cs="Times New Roman"/>
                <w:noProof/>
                <w:webHidden/>
                <w:sz w:val="24"/>
                <w:szCs w:val="24"/>
              </w:rPr>
              <w:fldChar w:fldCharType="end"/>
            </w:r>
          </w:hyperlink>
        </w:p>
        <w:p w14:paraId="7D397969"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75" w:history="1">
            <w:r w:rsidR="00B035A6" w:rsidRPr="00B035A6">
              <w:rPr>
                <w:rStyle w:val="ad"/>
                <w:rFonts w:ascii="Times New Roman" w:eastAsia="Times New Roman" w:hAnsi="Times New Roman" w:cs="Times New Roman"/>
                <w:b/>
                <w:bCs/>
                <w:iCs/>
                <w:noProof/>
                <w:sz w:val="24"/>
                <w:szCs w:val="24"/>
                <w:lang w:eastAsia="ru-RU"/>
              </w:rPr>
              <w:t>2.3.5 Иная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_Toc142474375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10</w:t>
            </w:r>
            <w:r w:rsidR="00B035A6" w:rsidRPr="00B035A6">
              <w:rPr>
                <w:rFonts w:ascii="Times New Roman" w:hAnsi="Times New Roman" w:cs="Times New Roman"/>
                <w:noProof/>
                <w:webHidden/>
                <w:sz w:val="24"/>
                <w:szCs w:val="24"/>
              </w:rPr>
              <w:fldChar w:fldCharType="end"/>
            </w:r>
          </w:hyperlink>
        </w:p>
        <w:p w14:paraId="20F39972"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76" w:history="1">
            <w:r w:rsidR="00B035A6" w:rsidRPr="00B035A6">
              <w:rPr>
                <w:rStyle w:val="ad"/>
                <w:rFonts w:ascii="Times New Roman" w:eastAsia="Times New Roman" w:hAnsi="Times New Roman" w:cs="Times New Roman"/>
                <w:b/>
                <w:noProof/>
                <w:sz w:val="24"/>
                <w:szCs w:val="24"/>
                <w:lang w:eastAsia="ru-RU"/>
              </w:rPr>
              <w:t>2.4 Десквамативный гингивит</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_Toc142474376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11</w:t>
            </w:r>
            <w:r w:rsidR="00B035A6" w:rsidRPr="00B035A6">
              <w:rPr>
                <w:rFonts w:ascii="Times New Roman" w:hAnsi="Times New Roman" w:cs="Times New Roman"/>
                <w:noProof/>
                <w:webHidden/>
                <w:sz w:val="24"/>
                <w:szCs w:val="24"/>
              </w:rPr>
              <w:fldChar w:fldCharType="end"/>
            </w:r>
          </w:hyperlink>
        </w:p>
        <w:p w14:paraId="3C527E42"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77" w:history="1">
            <w:r w:rsidR="00B035A6" w:rsidRPr="00B035A6">
              <w:rPr>
                <w:rStyle w:val="ad"/>
                <w:rFonts w:ascii="Times New Roman" w:hAnsi="Times New Roman" w:cs="Times New Roman"/>
                <w:b/>
                <w:bCs/>
                <w:noProof/>
                <w:sz w:val="24"/>
                <w:szCs w:val="24"/>
              </w:rPr>
              <w:t>2.4.1 Жалобы и анамнез</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_Toc142474377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11</w:t>
            </w:r>
            <w:r w:rsidR="00B035A6" w:rsidRPr="00B035A6">
              <w:rPr>
                <w:rFonts w:ascii="Times New Roman" w:hAnsi="Times New Roman" w:cs="Times New Roman"/>
                <w:noProof/>
                <w:webHidden/>
                <w:sz w:val="24"/>
                <w:szCs w:val="24"/>
              </w:rPr>
              <w:fldChar w:fldCharType="end"/>
            </w:r>
          </w:hyperlink>
        </w:p>
        <w:p w14:paraId="43C28DA2"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78" w:history="1">
            <w:r w:rsidR="00B035A6" w:rsidRPr="00B035A6">
              <w:rPr>
                <w:rStyle w:val="ad"/>
                <w:rFonts w:ascii="Times New Roman" w:hAnsi="Times New Roman" w:cs="Times New Roman"/>
                <w:b/>
                <w:bCs/>
                <w:noProof/>
                <w:sz w:val="24"/>
                <w:szCs w:val="24"/>
              </w:rPr>
              <w:t>2.4.2 Физикальное обследование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_Toc142474378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12</w:t>
            </w:r>
            <w:r w:rsidR="00B035A6" w:rsidRPr="00B035A6">
              <w:rPr>
                <w:rFonts w:ascii="Times New Roman" w:hAnsi="Times New Roman" w:cs="Times New Roman"/>
                <w:noProof/>
                <w:webHidden/>
                <w:sz w:val="24"/>
                <w:szCs w:val="24"/>
              </w:rPr>
              <w:fldChar w:fldCharType="end"/>
            </w:r>
          </w:hyperlink>
        </w:p>
        <w:p w14:paraId="19C049A9"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79" w:history="1">
            <w:r w:rsidR="00B035A6" w:rsidRPr="00B035A6">
              <w:rPr>
                <w:rStyle w:val="ad"/>
                <w:rFonts w:ascii="Times New Roman" w:hAnsi="Times New Roman" w:cs="Times New Roman"/>
                <w:b/>
                <w:bCs/>
                <w:noProof/>
                <w:sz w:val="24"/>
                <w:szCs w:val="24"/>
              </w:rPr>
              <w:t>2.4.3 Лабораторная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_Toc142474379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12</w:t>
            </w:r>
            <w:r w:rsidR="00B035A6" w:rsidRPr="00B035A6">
              <w:rPr>
                <w:rFonts w:ascii="Times New Roman" w:hAnsi="Times New Roman" w:cs="Times New Roman"/>
                <w:noProof/>
                <w:webHidden/>
                <w:sz w:val="24"/>
                <w:szCs w:val="24"/>
              </w:rPr>
              <w:fldChar w:fldCharType="end"/>
            </w:r>
          </w:hyperlink>
        </w:p>
        <w:p w14:paraId="00D688A7"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80" w:history="1">
            <w:r w:rsidR="00B035A6" w:rsidRPr="00B035A6">
              <w:rPr>
                <w:rStyle w:val="ad"/>
                <w:rFonts w:ascii="Times New Roman" w:hAnsi="Times New Roman" w:cs="Times New Roman"/>
                <w:b/>
                <w:bCs/>
                <w:noProof/>
                <w:sz w:val="24"/>
                <w:szCs w:val="24"/>
              </w:rPr>
              <w:t>2.4.4 Инструментальная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_Toc142474380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12</w:t>
            </w:r>
            <w:r w:rsidR="00B035A6" w:rsidRPr="00B035A6">
              <w:rPr>
                <w:rFonts w:ascii="Times New Roman" w:hAnsi="Times New Roman" w:cs="Times New Roman"/>
                <w:noProof/>
                <w:webHidden/>
                <w:sz w:val="24"/>
                <w:szCs w:val="24"/>
              </w:rPr>
              <w:fldChar w:fldCharType="end"/>
            </w:r>
          </w:hyperlink>
        </w:p>
        <w:p w14:paraId="4145213F"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81" w:history="1">
            <w:r w:rsidR="00B035A6" w:rsidRPr="00B035A6">
              <w:rPr>
                <w:rStyle w:val="ad"/>
                <w:rFonts w:ascii="Times New Roman" w:hAnsi="Times New Roman" w:cs="Times New Roman"/>
                <w:b/>
                <w:bCs/>
                <w:noProof/>
                <w:sz w:val="24"/>
                <w:szCs w:val="24"/>
              </w:rPr>
              <w:t>2.4.5 Иная диагностика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_Toc142474381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13</w:t>
            </w:r>
            <w:r w:rsidR="00B035A6" w:rsidRPr="00B035A6">
              <w:rPr>
                <w:rFonts w:ascii="Times New Roman" w:hAnsi="Times New Roman" w:cs="Times New Roman"/>
                <w:noProof/>
                <w:webHidden/>
                <w:sz w:val="24"/>
                <w:szCs w:val="24"/>
              </w:rPr>
              <w:fldChar w:fldCharType="end"/>
            </w:r>
          </w:hyperlink>
        </w:p>
        <w:p w14:paraId="141938AB" w14:textId="77777777" w:rsidR="00B035A6" w:rsidRPr="00B035A6" w:rsidRDefault="00000000" w:rsidP="00B035A6">
          <w:pPr>
            <w:pStyle w:val="11"/>
            <w:tabs>
              <w:tab w:val="right" w:leader="dot" w:pos="9344"/>
            </w:tabs>
            <w:spacing w:after="0"/>
            <w:rPr>
              <w:rFonts w:ascii="Times New Roman" w:eastAsiaTheme="minorEastAsia" w:hAnsi="Times New Roman" w:cs="Times New Roman"/>
              <w:noProof/>
              <w:sz w:val="24"/>
              <w:szCs w:val="24"/>
              <w:lang w:eastAsia="ru-RU"/>
            </w:rPr>
          </w:pPr>
          <w:hyperlink w:anchor="_Toc142474382" w:history="1">
            <w:r w:rsidR="00B035A6" w:rsidRPr="00B035A6">
              <w:rPr>
                <w:rStyle w:val="ad"/>
                <w:rFonts w:ascii="Times New Roman" w:hAnsi="Times New Roman" w:cs="Times New Roman"/>
                <w:b/>
                <w:bCs/>
                <w:noProof/>
                <w:sz w:val="24"/>
                <w:szCs w:val="24"/>
              </w:rPr>
              <w:t>3. Лечение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_Toc142474382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14</w:t>
            </w:r>
            <w:r w:rsidR="00B035A6" w:rsidRPr="00B035A6">
              <w:rPr>
                <w:rFonts w:ascii="Times New Roman" w:hAnsi="Times New Roman" w:cs="Times New Roman"/>
                <w:noProof/>
                <w:webHidden/>
                <w:sz w:val="24"/>
                <w:szCs w:val="24"/>
              </w:rPr>
              <w:fldChar w:fldCharType="end"/>
            </w:r>
          </w:hyperlink>
        </w:p>
        <w:p w14:paraId="269FC1B4"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83" w:history="1">
            <w:r w:rsidR="00B035A6" w:rsidRPr="00B035A6">
              <w:rPr>
                <w:rStyle w:val="ad"/>
                <w:rFonts w:ascii="Times New Roman" w:eastAsia="Times New Roman" w:hAnsi="Times New Roman" w:cs="Times New Roman"/>
                <w:b/>
                <w:noProof/>
                <w:sz w:val="24"/>
                <w:szCs w:val="24"/>
                <w:lang w:eastAsia="ru-RU"/>
              </w:rPr>
              <w:t>3.1 Простой маргинальный гингивит</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_Toc142474383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14</w:t>
            </w:r>
            <w:r w:rsidR="00B035A6" w:rsidRPr="00B035A6">
              <w:rPr>
                <w:rFonts w:ascii="Times New Roman" w:hAnsi="Times New Roman" w:cs="Times New Roman"/>
                <w:noProof/>
                <w:webHidden/>
                <w:sz w:val="24"/>
                <w:szCs w:val="24"/>
              </w:rPr>
              <w:fldChar w:fldCharType="end"/>
            </w:r>
          </w:hyperlink>
        </w:p>
        <w:p w14:paraId="59D6D81A"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84" w:history="1">
            <w:r w:rsidR="00B035A6" w:rsidRPr="00B035A6">
              <w:rPr>
                <w:rStyle w:val="ad"/>
                <w:rFonts w:ascii="Times New Roman" w:hAnsi="Times New Roman" w:cs="Times New Roman"/>
                <w:b/>
                <w:bCs/>
                <w:noProof/>
                <w:sz w:val="24"/>
                <w:szCs w:val="24"/>
              </w:rPr>
              <w:t>3.1.1 Консервативное лечение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_Toc142474384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14</w:t>
            </w:r>
            <w:r w:rsidR="00B035A6" w:rsidRPr="00B035A6">
              <w:rPr>
                <w:rFonts w:ascii="Times New Roman" w:hAnsi="Times New Roman" w:cs="Times New Roman"/>
                <w:noProof/>
                <w:webHidden/>
                <w:sz w:val="24"/>
                <w:szCs w:val="24"/>
              </w:rPr>
              <w:fldChar w:fldCharType="end"/>
            </w:r>
          </w:hyperlink>
        </w:p>
        <w:p w14:paraId="222D42C0"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85" w:history="1">
            <w:r w:rsidR="00B035A6" w:rsidRPr="00B035A6">
              <w:rPr>
                <w:rStyle w:val="ad"/>
                <w:rFonts w:ascii="Times New Roman" w:hAnsi="Times New Roman" w:cs="Times New Roman"/>
                <w:b/>
                <w:bCs/>
                <w:noProof/>
                <w:sz w:val="24"/>
                <w:szCs w:val="24"/>
              </w:rPr>
              <w:t>3.1.2 Хирургическое лечение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_Toc142474385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15</w:t>
            </w:r>
            <w:r w:rsidR="00B035A6" w:rsidRPr="00B035A6">
              <w:rPr>
                <w:rFonts w:ascii="Times New Roman" w:hAnsi="Times New Roman" w:cs="Times New Roman"/>
                <w:noProof/>
                <w:webHidden/>
                <w:sz w:val="24"/>
                <w:szCs w:val="24"/>
              </w:rPr>
              <w:fldChar w:fldCharType="end"/>
            </w:r>
          </w:hyperlink>
        </w:p>
        <w:p w14:paraId="3D668968"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86" w:history="1">
            <w:r w:rsidR="00B035A6" w:rsidRPr="00B035A6">
              <w:rPr>
                <w:rStyle w:val="ad"/>
                <w:rFonts w:ascii="Times New Roman" w:eastAsia="MS Mincho" w:hAnsi="Times New Roman" w:cs="Times New Roman"/>
                <w:b/>
                <w:noProof/>
                <w:sz w:val="24"/>
                <w:szCs w:val="24"/>
                <w:lang w:eastAsia="ja-JP"/>
              </w:rPr>
              <w:t>3.1.3 Иное лечение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_Toc142474386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15</w:t>
            </w:r>
            <w:r w:rsidR="00B035A6" w:rsidRPr="00B035A6">
              <w:rPr>
                <w:rFonts w:ascii="Times New Roman" w:hAnsi="Times New Roman" w:cs="Times New Roman"/>
                <w:noProof/>
                <w:webHidden/>
                <w:sz w:val="24"/>
                <w:szCs w:val="24"/>
              </w:rPr>
              <w:fldChar w:fldCharType="end"/>
            </w:r>
          </w:hyperlink>
        </w:p>
        <w:p w14:paraId="21B22377"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87" w:history="1">
            <w:r w:rsidR="00B035A6" w:rsidRPr="00B035A6">
              <w:rPr>
                <w:rStyle w:val="ad"/>
                <w:rFonts w:ascii="Times New Roman" w:eastAsia="Times New Roman" w:hAnsi="Times New Roman" w:cs="Times New Roman"/>
                <w:b/>
                <w:noProof/>
                <w:sz w:val="24"/>
                <w:szCs w:val="24"/>
                <w:lang w:eastAsia="ru-RU"/>
              </w:rPr>
              <w:t>3.2 Гиперпластический гингивит</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_Toc142474387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15</w:t>
            </w:r>
            <w:r w:rsidR="00B035A6" w:rsidRPr="00B035A6">
              <w:rPr>
                <w:rFonts w:ascii="Times New Roman" w:hAnsi="Times New Roman" w:cs="Times New Roman"/>
                <w:noProof/>
                <w:webHidden/>
                <w:sz w:val="24"/>
                <w:szCs w:val="24"/>
              </w:rPr>
              <w:fldChar w:fldCharType="end"/>
            </w:r>
          </w:hyperlink>
        </w:p>
        <w:p w14:paraId="4A07470D"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88" w:history="1">
            <w:r w:rsidR="00B035A6" w:rsidRPr="00B035A6">
              <w:rPr>
                <w:rStyle w:val="ad"/>
                <w:rFonts w:ascii="Times New Roman" w:hAnsi="Times New Roman" w:cs="Times New Roman"/>
                <w:b/>
                <w:bCs/>
                <w:noProof/>
                <w:sz w:val="24"/>
                <w:szCs w:val="24"/>
              </w:rPr>
              <w:t>3.2.1 Консервативное лечение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_Toc142474388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15</w:t>
            </w:r>
            <w:r w:rsidR="00B035A6" w:rsidRPr="00B035A6">
              <w:rPr>
                <w:rFonts w:ascii="Times New Roman" w:hAnsi="Times New Roman" w:cs="Times New Roman"/>
                <w:noProof/>
                <w:webHidden/>
                <w:sz w:val="24"/>
                <w:szCs w:val="24"/>
              </w:rPr>
              <w:fldChar w:fldCharType="end"/>
            </w:r>
          </w:hyperlink>
        </w:p>
        <w:p w14:paraId="143D87C1"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89" w:history="1">
            <w:r w:rsidR="00B035A6" w:rsidRPr="00B035A6">
              <w:rPr>
                <w:rStyle w:val="ad"/>
                <w:rFonts w:ascii="Times New Roman" w:hAnsi="Times New Roman" w:cs="Times New Roman"/>
                <w:b/>
                <w:bCs/>
                <w:noProof/>
                <w:sz w:val="24"/>
                <w:szCs w:val="24"/>
              </w:rPr>
              <w:t>3.2.2 Хирургическое лечение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_Toc142474389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17</w:t>
            </w:r>
            <w:r w:rsidR="00B035A6" w:rsidRPr="00B035A6">
              <w:rPr>
                <w:rFonts w:ascii="Times New Roman" w:hAnsi="Times New Roman" w:cs="Times New Roman"/>
                <w:noProof/>
                <w:webHidden/>
                <w:sz w:val="24"/>
                <w:szCs w:val="24"/>
              </w:rPr>
              <w:fldChar w:fldCharType="end"/>
            </w:r>
          </w:hyperlink>
        </w:p>
        <w:p w14:paraId="178DBC46"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90" w:history="1">
            <w:r w:rsidR="00B035A6" w:rsidRPr="00B035A6">
              <w:rPr>
                <w:rStyle w:val="ad"/>
                <w:rFonts w:ascii="Times New Roman" w:eastAsia="Times New Roman" w:hAnsi="Times New Roman" w:cs="Times New Roman"/>
                <w:b/>
                <w:bCs/>
                <w:noProof/>
                <w:sz w:val="24"/>
                <w:szCs w:val="24"/>
                <w:lang w:eastAsia="ru-RU"/>
              </w:rPr>
              <w:t>3.2.3 Иное лечение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_Toc142474390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17</w:t>
            </w:r>
            <w:r w:rsidR="00B035A6" w:rsidRPr="00B035A6">
              <w:rPr>
                <w:rFonts w:ascii="Times New Roman" w:hAnsi="Times New Roman" w:cs="Times New Roman"/>
                <w:noProof/>
                <w:webHidden/>
                <w:sz w:val="24"/>
                <w:szCs w:val="24"/>
              </w:rPr>
              <w:fldChar w:fldCharType="end"/>
            </w:r>
          </w:hyperlink>
        </w:p>
        <w:p w14:paraId="337C9602"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91" w:history="1">
            <w:r w:rsidR="00B035A6" w:rsidRPr="00B035A6">
              <w:rPr>
                <w:rStyle w:val="ad"/>
                <w:rFonts w:ascii="Times New Roman" w:eastAsia="Times New Roman" w:hAnsi="Times New Roman" w:cs="Times New Roman"/>
                <w:b/>
                <w:noProof/>
                <w:sz w:val="24"/>
                <w:szCs w:val="24"/>
                <w:lang w:eastAsia="ru-RU"/>
              </w:rPr>
              <w:t>3.3 Язвенный гингивит</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_Toc142474391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17</w:t>
            </w:r>
            <w:r w:rsidR="00B035A6" w:rsidRPr="00B035A6">
              <w:rPr>
                <w:rFonts w:ascii="Times New Roman" w:hAnsi="Times New Roman" w:cs="Times New Roman"/>
                <w:noProof/>
                <w:webHidden/>
                <w:sz w:val="24"/>
                <w:szCs w:val="24"/>
              </w:rPr>
              <w:fldChar w:fldCharType="end"/>
            </w:r>
          </w:hyperlink>
        </w:p>
        <w:p w14:paraId="4D9396A1"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92" w:history="1">
            <w:r w:rsidR="00B035A6" w:rsidRPr="00B035A6">
              <w:rPr>
                <w:rStyle w:val="ad"/>
                <w:rFonts w:ascii="Times New Roman" w:hAnsi="Times New Roman" w:cs="Times New Roman"/>
                <w:b/>
                <w:bCs/>
                <w:noProof/>
                <w:sz w:val="24"/>
                <w:szCs w:val="24"/>
              </w:rPr>
              <w:t>3.3.1 Консервативное лечение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_Toc142474392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17</w:t>
            </w:r>
            <w:r w:rsidR="00B035A6" w:rsidRPr="00B035A6">
              <w:rPr>
                <w:rFonts w:ascii="Times New Roman" w:hAnsi="Times New Roman" w:cs="Times New Roman"/>
                <w:noProof/>
                <w:webHidden/>
                <w:sz w:val="24"/>
                <w:szCs w:val="24"/>
              </w:rPr>
              <w:fldChar w:fldCharType="end"/>
            </w:r>
          </w:hyperlink>
        </w:p>
        <w:p w14:paraId="32067867"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93" w:history="1">
            <w:r w:rsidR="00B035A6" w:rsidRPr="00B035A6">
              <w:rPr>
                <w:rStyle w:val="ad"/>
                <w:rFonts w:ascii="Times New Roman" w:hAnsi="Times New Roman" w:cs="Times New Roman"/>
                <w:b/>
                <w:bCs/>
                <w:noProof/>
                <w:sz w:val="24"/>
                <w:szCs w:val="24"/>
              </w:rPr>
              <w:t>3.3.2 Хирургическое лечение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_Toc142474393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19</w:t>
            </w:r>
            <w:r w:rsidR="00B035A6" w:rsidRPr="00B035A6">
              <w:rPr>
                <w:rFonts w:ascii="Times New Roman" w:hAnsi="Times New Roman" w:cs="Times New Roman"/>
                <w:noProof/>
                <w:webHidden/>
                <w:sz w:val="24"/>
                <w:szCs w:val="24"/>
              </w:rPr>
              <w:fldChar w:fldCharType="end"/>
            </w:r>
          </w:hyperlink>
        </w:p>
        <w:p w14:paraId="3D45E00F"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94" w:history="1">
            <w:r w:rsidR="00B035A6" w:rsidRPr="00B035A6">
              <w:rPr>
                <w:rStyle w:val="ad"/>
                <w:rFonts w:ascii="Times New Roman" w:eastAsia="Times New Roman" w:hAnsi="Times New Roman" w:cs="Times New Roman"/>
                <w:b/>
                <w:bCs/>
                <w:noProof/>
                <w:sz w:val="24"/>
                <w:szCs w:val="24"/>
                <w:lang w:eastAsia="ru-RU"/>
              </w:rPr>
              <w:t>3.3.3 Иное лечение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_Toc142474394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19</w:t>
            </w:r>
            <w:r w:rsidR="00B035A6" w:rsidRPr="00B035A6">
              <w:rPr>
                <w:rFonts w:ascii="Times New Roman" w:hAnsi="Times New Roman" w:cs="Times New Roman"/>
                <w:noProof/>
                <w:webHidden/>
                <w:sz w:val="24"/>
                <w:szCs w:val="24"/>
              </w:rPr>
              <w:fldChar w:fldCharType="end"/>
            </w:r>
          </w:hyperlink>
        </w:p>
        <w:p w14:paraId="3CB174B8" w14:textId="77777777" w:rsidR="00B035A6" w:rsidRPr="00B035A6" w:rsidRDefault="00000000" w:rsidP="00B035A6">
          <w:pPr>
            <w:pStyle w:val="21"/>
            <w:tabs>
              <w:tab w:val="right" w:leader="dot" w:pos="9344"/>
            </w:tabs>
            <w:spacing w:after="0"/>
            <w:ind w:left="0"/>
            <w:rPr>
              <w:rFonts w:ascii="Times New Roman" w:eastAsiaTheme="minorEastAsia" w:hAnsi="Times New Roman" w:cs="Times New Roman"/>
              <w:noProof/>
              <w:sz w:val="24"/>
              <w:szCs w:val="24"/>
              <w:lang w:eastAsia="ru-RU"/>
            </w:rPr>
          </w:pPr>
          <w:hyperlink w:anchor="_Toc142474395" w:history="1">
            <w:r w:rsidR="00B035A6" w:rsidRPr="00B035A6">
              <w:rPr>
                <w:rStyle w:val="ad"/>
                <w:rFonts w:ascii="Times New Roman" w:eastAsia="Times New Roman" w:hAnsi="Times New Roman" w:cs="Times New Roman"/>
                <w:b/>
                <w:noProof/>
                <w:sz w:val="24"/>
                <w:szCs w:val="24"/>
                <w:lang w:eastAsia="ru-RU"/>
              </w:rPr>
              <w:t>3.4 Десквамативный гингивит</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_Toc142474395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19</w:t>
            </w:r>
            <w:r w:rsidR="00B035A6" w:rsidRPr="00B035A6">
              <w:rPr>
                <w:rFonts w:ascii="Times New Roman" w:hAnsi="Times New Roman" w:cs="Times New Roman"/>
                <w:noProof/>
                <w:webHidden/>
                <w:sz w:val="24"/>
                <w:szCs w:val="24"/>
              </w:rPr>
              <w:fldChar w:fldCharType="end"/>
            </w:r>
          </w:hyperlink>
        </w:p>
        <w:p w14:paraId="7ED78571"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96" w:history="1">
            <w:r w:rsidR="00B035A6" w:rsidRPr="00B035A6">
              <w:rPr>
                <w:rStyle w:val="ad"/>
                <w:rFonts w:ascii="Times New Roman" w:hAnsi="Times New Roman" w:cs="Times New Roman"/>
                <w:b/>
                <w:bCs/>
                <w:noProof/>
                <w:sz w:val="24"/>
                <w:szCs w:val="24"/>
              </w:rPr>
              <w:t>3.4.2 Хирургическое лечение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_Toc142474396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21</w:t>
            </w:r>
            <w:r w:rsidR="00B035A6" w:rsidRPr="00B035A6">
              <w:rPr>
                <w:rFonts w:ascii="Times New Roman" w:hAnsi="Times New Roman" w:cs="Times New Roman"/>
                <w:noProof/>
                <w:webHidden/>
                <w:sz w:val="24"/>
                <w:szCs w:val="24"/>
              </w:rPr>
              <w:fldChar w:fldCharType="end"/>
            </w:r>
          </w:hyperlink>
        </w:p>
        <w:p w14:paraId="2D272EA5" w14:textId="77777777" w:rsidR="00B035A6" w:rsidRPr="00B035A6" w:rsidRDefault="00000000" w:rsidP="00B035A6">
          <w:pPr>
            <w:pStyle w:val="31"/>
            <w:tabs>
              <w:tab w:val="right" w:leader="dot" w:pos="9344"/>
            </w:tabs>
            <w:spacing w:after="0"/>
            <w:ind w:left="0"/>
            <w:rPr>
              <w:rFonts w:ascii="Times New Roman" w:eastAsiaTheme="minorEastAsia" w:hAnsi="Times New Roman" w:cs="Times New Roman"/>
              <w:noProof/>
              <w:sz w:val="24"/>
              <w:szCs w:val="24"/>
              <w:lang w:eastAsia="ru-RU"/>
            </w:rPr>
          </w:pPr>
          <w:hyperlink w:anchor="_Toc142474397" w:history="1">
            <w:r w:rsidR="00B035A6" w:rsidRPr="00B035A6">
              <w:rPr>
                <w:rStyle w:val="ad"/>
                <w:rFonts w:ascii="Times New Roman" w:eastAsia="Times New Roman" w:hAnsi="Times New Roman" w:cs="Times New Roman"/>
                <w:b/>
                <w:bCs/>
                <w:noProof/>
                <w:sz w:val="24"/>
                <w:szCs w:val="24"/>
                <w:lang w:eastAsia="ru-RU"/>
              </w:rPr>
              <w:t>3.4.3 Иное лечение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_Toc142474397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21</w:t>
            </w:r>
            <w:r w:rsidR="00B035A6" w:rsidRPr="00B035A6">
              <w:rPr>
                <w:rFonts w:ascii="Times New Roman" w:hAnsi="Times New Roman" w:cs="Times New Roman"/>
                <w:noProof/>
                <w:webHidden/>
                <w:sz w:val="24"/>
                <w:szCs w:val="24"/>
              </w:rPr>
              <w:fldChar w:fldCharType="end"/>
            </w:r>
          </w:hyperlink>
        </w:p>
        <w:p w14:paraId="53354DAD" w14:textId="77777777" w:rsidR="00B035A6" w:rsidRPr="00B035A6" w:rsidRDefault="00000000" w:rsidP="00B035A6">
          <w:pPr>
            <w:pStyle w:val="11"/>
            <w:tabs>
              <w:tab w:val="right" w:leader="dot" w:pos="9344"/>
            </w:tabs>
            <w:spacing w:after="0"/>
            <w:rPr>
              <w:rFonts w:ascii="Times New Roman" w:eastAsiaTheme="minorEastAsia" w:hAnsi="Times New Roman" w:cs="Times New Roman"/>
              <w:noProof/>
              <w:sz w:val="24"/>
              <w:szCs w:val="24"/>
              <w:lang w:eastAsia="ru-RU"/>
            </w:rPr>
          </w:pPr>
          <w:hyperlink w:anchor="_Toc142474398" w:history="1">
            <w:r w:rsidR="00B035A6" w:rsidRPr="00B035A6">
              <w:rPr>
                <w:rStyle w:val="ad"/>
                <w:rFonts w:ascii="Times New Roman" w:hAnsi="Times New Roman" w:cs="Times New Roman"/>
                <w:b/>
                <w:bCs/>
                <w:noProof/>
                <w:sz w:val="24"/>
                <w:szCs w:val="24"/>
              </w:rPr>
              <w:t>4. Реабилитация</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_Toc142474398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21</w:t>
            </w:r>
            <w:r w:rsidR="00B035A6" w:rsidRPr="00B035A6">
              <w:rPr>
                <w:rFonts w:ascii="Times New Roman" w:hAnsi="Times New Roman" w:cs="Times New Roman"/>
                <w:noProof/>
                <w:webHidden/>
                <w:sz w:val="24"/>
                <w:szCs w:val="24"/>
              </w:rPr>
              <w:fldChar w:fldCharType="end"/>
            </w:r>
          </w:hyperlink>
        </w:p>
        <w:p w14:paraId="3EF1C89B" w14:textId="77777777" w:rsidR="00B035A6" w:rsidRPr="00B035A6" w:rsidRDefault="00000000" w:rsidP="00B035A6">
          <w:pPr>
            <w:pStyle w:val="11"/>
            <w:tabs>
              <w:tab w:val="right" w:leader="dot" w:pos="9344"/>
            </w:tabs>
            <w:spacing w:after="0"/>
            <w:rPr>
              <w:rFonts w:ascii="Times New Roman" w:eastAsiaTheme="minorEastAsia" w:hAnsi="Times New Roman" w:cs="Times New Roman"/>
              <w:noProof/>
              <w:sz w:val="24"/>
              <w:szCs w:val="24"/>
              <w:lang w:eastAsia="ru-RU"/>
            </w:rPr>
          </w:pPr>
          <w:hyperlink w:anchor="_Toc142474399" w:history="1">
            <w:r w:rsidR="00B035A6" w:rsidRPr="00B035A6">
              <w:rPr>
                <w:rStyle w:val="ad"/>
                <w:rFonts w:ascii="Times New Roman" w:hAnsi="Times New Roman" w:cs="Times New Roman"/>
                <w:b/>
                <w:bCs/>
                <w:noProof/>
                <w:sz w:val="24"/>
                <w:szCs w:val="24"/>
              </w:rPr>
              <w:t>5. Профилактика и диспансерное наблюдение</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_Toc142474399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21</w:t>
            </w:r>
            <w:r w:rsidR="00B035A6" w:rsidRPr="00B035A6">
              <w:rPr>
                <w:rFonts w:ascii="Times New Roman" w:hAnsi="Times New Roman" w:cs="Times New Roman"/>
                <w:noProof/>
                <w:webHidden/>
                <w:sz w:val="24"/>
                <w:szCs w:val="24"/>
              </w:rPr>
              <w:fldChar w:fldCharType="end"/>
            </w:r>
          </w:hyperlink>
        </w:p>
        <w:p w14:paraId="5CA9A538" w14:textId="77777777" w:rsidR="00B035A6" w:rsidRPr="00B035A6" w:rsidRDefault="00000000" w:rsidP="00B035A6">
          <w:pPr>
            <w:pStyle w:val="11"/>
            <w:tabs>
              <w:tab w:val="right" w:leader="dot" w:pos="9344"/>
            </w:tabs>
            <w:spacing w:after="0"/>
            <w:rPr>
              <w:rFonts w:ascii="Times New Roman" w:eastAsiaTheme="minorEastAsia" w:hAnsi="Times New Roman" w:cs="Times New Roman"/>
              <w:noProof/>
              <w:sz w:val="24"/>
              <w:szCs w:val="24"/>
              <w:lang w:eastAsia="ru-RU"/>
            </w:rPr>
          </w:pPr>
          <w:hyperlink w:anchor="_Toc142474400" w:history="1">
            <w:r w:rsidR="00B035A6" w:rsidRPr="00B035A6">
              <w:rPr>
                <w:rStyle w:val="ad"/>
                <w:rFonts w:ascii="Times New Roman" w:eastAsia="Times New Roman" w:hAnsi="Times New Roman" w:cs="Times New Roman"/>
                <w:b/>
                <w:bCs/>
                <w:noProof/>
                <w:sz w:val="24"/>
                <w:szCs w:val="24"/>
                <w:lang w:eastAsia="ru-RU"/>
              </w:rPr>
              <w:t>6. Организация медицинской помощи</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_Toc142474400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21</w:t>
            </w:r>
            <w:r w:rsidR="00B035A6" w:rsidRPr="00B035A6">
              <w:rPr>
                <w:rFonts w:ascii="Times New Roman" w:hAnsi="Times New Roman" w:cs="Times New Roman"/>
                <w:noProof/>
                <w:webHidden/>
                <w:sz w:val="24"/>
                <w:szCs w:val="24"/>
              </w:rPr>
              <w:fldChar w:fldCharType="end"/>
            </w:r>
          </w:hyperlink>
        </w:p>
        <w:p w14:paraId="7334370C" w14:textId="77777777" w:rsidR="00B035A6" w:rsidRPr="00B035A6" w:rsidRDefault="00000000" w:rsidP="00B035A6">
          <w:pPr>
            <w:pStyle w:val="11"/>
            <w:tabs>
              <w:tab w:val="right" w:leader="dot" w:pos="9344"/>
            </w:tabs>
            <w:spacing w:after="0"/>
            <w:rPr>
              <w:rFonts w:ascii="Times New Roman" w:eastAsiaTheme="minorEastAsia" w:hAnsi="Times New Roman" w:cs="Times New Roman"/>
              <w:noProof/>
              <w:sz w:val="24"/>
              <w:szCs w:val="24"/>
              <w:lang w:eastAsia="ru-RU"/>
            </w:rPr>
          </w:pPr>
          <w:hyperlink w:anchor="_Toc142474401" w:history="1">
            <w:r w:rsidR="00B035A6" w:rsidRPr="00B035A6">
              <w:rPr>
                <w:rStyle w:val="ad"/>
                <w:rFonts w:ascii="Times New Roman" w:hAnsi="Times New Roman" w:cs="Times New Roman"/>
                <w:b/>
                <w:bCs/>
                <w:noProof/>
                <w:sz w:val="24"/>
                <w:szCs w:val="24"/>
              </w:rPr>
              <w:t>7. Дополнительная информация, влияющая на исход заболевания/синдрома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_Toc142474401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21</w:t>
            </w:r>
            <w:r w:rsidR="00B035A6" w:rsidRPr="00B035A6">
              <w:rPr>
                <w:rFonts w:ascii="Times New Roman" w:hAnsi="Times New Roman" w:cs="Times New Roman"/>
                <w:noProof/>
                <w:webHidden/>
                <w:sz w:val="24"/>
                <w:szCs w:val="24"/>
              </w:rPr>
              <w:fldChar w:fldCharType="end"/>
            </w:r>
          </w:hyperlink>
        </w:p>
        <w:p w14:paraId="3530C22B" w14:textId="77777777" w:rsidR="00B035A6" w:rsidRPr="00B035A6" w:rsidRDefault="00000000" w:rsidP="00B035A6">
          <w:pPr>
            <w:pStyle w:val="11"/>
            <w:tabs>
              <w:tab w:val="right" w:leader="dot" w:pos="9344"/>
            </w:tabs>
            <w:spacing w:after="0"/>
            <w:rPr>
              <w:rFonts w:ascii="Times New Roman" w:eastAsiaTheme="minorEastAsia" w:hAnsi="Times New Roman" w:cs="Times New Roman"/>
              <w:noProof/>
              <w:sz w:val="24"/>
              <w:szCs w:val="24"/>
              <w:lang w:eastAsia="ru-RU"/>
            </w:rPr>
          </w:pPr>
          <w:hyperlink w:anchor="_Toc142474402" w:history="1">
            <w:r w:rsidR="00B035A6" w:rsidRPr="00B035A6">
              <w:rPr>
                <w:rStyle w:val="ad"/>
                <w:rFonts w:ascii="Times New Roman" w:hAnsi="Times New Roman" w:cs="Times New Roman"/>
                <w:b/>
                <w:bCs/>
                <w:noProof/>
                <w:sz w:val="24"/>
                <w:szCs w:val="24"/>
              </w:rPr>
              <w:t>Критерии оценки качества медицинской помощи</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_Toc142474402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22</w:t>
            </w:r>
            <w:r w:rsidR="00B035A6" w:rsidRPr="00B035A6">
              <w:rPr>
                <w:rFonts w:ascii="Times New Roman" w:hAnsi="Times New Roman" w:cs="Times New Roman"/>
                <w:noProof/>
                <w:webHidden/>
                <w:sz w:val="24"/>
                <w:szCs w:val="24"/>
              </w:rPr>
              <w:fldChar w:fldCharType="end"/>
            </w:r>
          </w:hyperlink>
        </w:p>
        <w:p w14:paraId="2A95BA5F" w14:textId="77777777" w:rsidR="00B035A6" w:rsidRPr="00B035A6" w:rsidRDefault="00000000" w:rsidP="00B035A6">
          <w:pPr>
            <w:pStyle w:val="11"/>
            <w:tabs>
              <w:tab w:val="right" w:leader="dot" w:pos="9344"/>
            </w:tabs>
            <w:spacing w:after="0"/>
            <w:rPr>
              <w:rFonts w:ascii="Times New Roman" w:eastAsiaTheme="minorEastAsia" w:hAnsi="Times New Roman" w:cs="Times New Roman"/>
              <w:noProof/>
              <w:sz w:val="24"/>
              <w:szCs w:val="24"/>
              <w:lang w:eastAsia="ru-RU"/>
            </w:rPr>
          </w:pPr>
          <w:hyperlink w:anchor="_Toc142474403" w:history="1">
            <w:r w:rsidR="00B035A6" w:rsidRPr="00B035A6">
              <w:rPr>
                <w:rStyle w:val="ad"/>
                <w:rFonts w:ascii="Times New Roman" w:eastAsia="Times New Roman" w:hAnsi="Times New Roman" w:cs="Times New Roman"/>
                <w:b/>
                <w:noProof/>
                <w:sz w:val="24"/>
                <w:szCs w:val="24"/>
                <w:lang w:eastAsia="ru-RU"/>
              </w:rPr>
              <w:t>Список литературы</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_Toc142474403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22</w:t>
            </w:r>
            <w:r w:rsidR="00B035A6" w:rsidRPr="00B035A6">
              <w:rPr>
                <w:rFonts w:ascii="Times New Roman" w:hAnsi="Times New Roman" w:cs="Times New Roman"/>
                <w:noProof/>
                <w:webHidden/>
                <w:sz w:val="24"/>
                <w:szCs w:val="24"/>
              </w:rPr>
              <w:fldChar w:fldCharType="end"/>
            </w:r>
          </w:hyperlink>
        </w:p>
        <w:p w14:paraId="4D1BA4AE" w14:textId="77777777" w:rsidR="00B035A6" w:rsidRPr="00B035A6" w:rsidRDefault="00000000" w:rsidP="00B035A6">
          <w:pPr>
            <w:pStyle w:val="11"/>
            <w:tabs>
              <w:tab w:val="right" w:leader="dot" w:pos="9344"/>
            </w:tabs>
            <w:spacing w:after="0"/>
            <w:rPr>
              <w:rFonts w:ascii="Times New Roman" w:eastAsiaTheme="minorEastAsia" w:hAnsi="Times New Roman" w:cs="Times New Roman"/>
              <w:noProof/>
              <w:sz w:val="24"/>
              <w:szCs w:val="24"/>
              <w:lang w:eastAsia="ru-RU"/>
            </w:rPr>
          </w:pPr>
          <w:hyperlink w:anchor="_Toc142474404" w:history="1">
            <w:r w:rsidR="00B035A6" w:rsidRPr="00B035A6">
              <w:rPr>
                <w:rStyle w:val="ad"/>
                <w:rFonts w:ascii="Times New Roman" w:eastAsia="MS Mincho" w:hAnsi="Times New Roman" w:cs="Times New Roman"/>
                <w:b/>
                <w:bCs/>
                <w:noProof/>
                <w:sz w:val="24"/>
                <w:szCs w:val="24"/>
                <w:lang w:eastAsia="ja-JP"/>
              </w:rPr>
              <w:t>Приложение А1</w:t>
            </w:r>
            <w:r w:rsidR="00B035A6">
              <w:rPr>
                <w:rStyle w:val="ad"/>
                <w:rFonts w:ascii="Times New Roman" w:eastAsia="MS Mincho" w:hAnsi="Times New Roman" w:cs="Times New Roman"/>
                <w:b/>
                <w:bCs/>
                <w:noProof/>
                <w:sz w:val="24"/>
                <w:szCs w:val="24"/>
                <w:lang w:eastAsia="ja-JP"/>
              </w:rPr>
              <w:t xml:space="preserve">. </w:t>
            </w:r>
          </w:hyperlink>
          <w:hyperlink w:anchor="_Toc142474405" w:history="1">
            <w:r w:rsidR="00B035A6" w:rsidRPr="00B035A6">
              <w:rPr>
                <w:rStyle w:val="ad"/>
                <w:rFonts w:ascii="Times New Roman" w:hAnsi="Times New Roman" w:cs="Times New Roman"/>
                <w:b/>
                <w:noProof/>
                <w:sz w:val="24"/>
                <w:szCs w:val="24"/>
              </w:rPr>
              <w:t>Состав Рабочей группы</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_Toc142474405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24</w:t>
            </w:r>
            <w:r w:rsidR="00B035A6" w:rsidRPr="00B035A6">
              <w:rPr>
                <w:rFonts w:ascii="Times New Roman" w:hAnsi="Times New Roman" w:cs="Times New Roman"/>
                <w:noProof/>
                <w:webHidden/>
                <w:sz w:val="24"/>
                <w:szCs w:val="24"/>
              </w:rPr>
              <w:fldChar w:fldCharType="end"/>
            </w:r>
          </w:hyperlink>
        </w:p>
        <w:p w14:paraId="38897CB4" w14:textId="77777777" w:rsidR="00B035A6" w:rsidRPr="00B035A6" w:rsidRDefault="00000000" w:rsidP="00B035A6">
          <w:pPr>
            <w:pStyle w:val="11"/>
            <w:tabs>
              <w:tab w:val="right" w:leader="dot" w:pos="9344"/>
            </w:tabs>
            <w:spacing w:after="0"/>
            <w:rPr>
              <w:rFonts w:ascii="Times New Roman" w:eastAsiaTheme="minorEastAsia" w:hAnsi="Times New Roman" w:cs="Times New Roman"/>
              <w:noProof/>
              <w:sz w:val="24"/>
              <w:szCs w:val="24"/>
              <w:lang w:eastAsia="ru-RU"/>
            </w:rPr>
          </w:pPr>
          <w:hyperlink w:anchor="_Toc142474406" w:history="1">
            <w:r w:rsidR="00B035A6" w:rsidRPr="00B035A6">
              <w:rPr>
                <w:rStyle w:val="ad"/>
                <w:rFonts w:ascii="Times New Roman" w:eastAsia="MS Mincho" w:hAnsi="Times New Roman" w:cs="Times New Roman"/>
                <w:b/>
                <w:bCs/>
                <w:noProof/>
                <w:sz w:val="24"/>
                <w:szCs w:val="24"/>
                <w:lang w:eastAsia="ja-JP"/>
              </w:rPr>
              <w:t>Приложение Б</w:t>
            </w:r>
            <w:r w:rsidR="00B035A6">
              <w:rPr>
                <w:rStyle w:val="ad"/>
                <w:rFonts w:ascii="Times New Roman" w:eastAsia="MS Mincho" w:hAnsi="Times New Roman" w:cs="Times New Roman"/>
                <w:b/>
                <w:bCs/>
                <w:noProof/>
                <w:sz w:val="24"/>
                <w:szCs w:val="24"/>
                <w:lang w:eastAsia="ja-JP"/>
              </w:rPr>
              <w:t xml:space="preserve">. </w:t>
            </w:r>
          </w:hyperlink>
          <w:hyperlink w:anchor="_Toc142474407" w:history="1">
            <w:r w:rsidR="00B035A6" w:rsidRPr="00B035A6">
              <w:rPr>
                <w:rStyle w:val="ad"/>
                <w:rFonts w:ascii="Times New Roman" w:eastAsia="MS Mincho" w:hAnsi="Times New Roman" w:cs="Times New Roman"/>
                <w:b/>
                <w:bCs/>
                <w:noProof/>
                <w:sz w:val="24"/>
                <w:szCs w:val="24"/>
                <w:lang w:eastAsia="ja-JP"/>
              </w:rPr>
              <w:t>Алгоритмы действий врача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_Toc142474407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26</w:t>
            </w:r>
            <w:r w:rsidR="00B035A6" w:rsidRPr="00B035A6">
              <w:rPr>
                <w:rFonts w:ascii="Times New Roman" w:hAnsi="Times New Roman" w:cs="Times New Roman"/>
                <w:noProof/>
                <w:webHidden/>
                <w:sz w:val="24"/>
                <w:szCs w:val="24"/>
              </w:rPr>
              <w:fldChar w:fldCharType="end"/>
            </w:r>
          </w:hyperlink>
        </w:p>
        <w:p w14:paraId="0D81E8E6" w14:textId="77777777" w:rsidR="00B035A6" w:rsidRDefault="00000000" w:rsidP="00B035A6">
          <w:pPr>
            <w:pStyle w:val="11"/>
            <w:tabs>
              <w:tab w:val="right" w:leader="dot" w:pos="9344"/>
            </w:tabs>
            <w:spacing w:after="0"/>
            <w:rPr>
              <w:rFonts w:eastAsiaTheme="minorEastAsia"/>
              <w:noProof/>
              <w:lang w:eastAsia="ru-RU"/>
            </w:rPr>
          </w:pPr>
          <w:hyperlink w:anchor="_Toc142474409" w:history="1">
            <w:r w:rsidR="00B035A6" w:rsidRPr="00B035A6">
              <w:rPr>
                <w:rStyle w:val="ad"/>
                <w:rFonts w:ascii="Times New Roman" w:eastAsia="MS Mincho" w:hAnsi="Times New Roman" w:cs="Times New Roman"/>
                <w:b/>
                <w:bCs/>
                <w:noProof/>
                <w:sz w:val="24"/>
                <w:szCs w:val="24"/>
                <w:lang w:eastAsia="ja-JP"/>
              </w:rPr>
              <w:t>Приложение В</w:t>
            </w:r>
            <w:r w:rsidR="00B035A6">
              <w:rPr>
                <w:rStyle w:val="ad"/>
                <w:rFonts w:ascii="Times New Roman" w:eastAsia="MS Mincho" w:hAnsi="Times New Roman" w:cs="Times New Roman"/>
                <w:b/>
                <w:bCs/>
                <w:noProof/>
                <w:sz w:val="24"/>
                <w:szCs w:val="24"/>
                <w:lang w:eastAsia="ja-JP"/>
              </w:rPr>
              <w:t xml:space="preserve">. </w:t>
            </w:r>
          </w:hyperlink>
          <w:hyperlink w:anchor="_Toc142474410" w:history="1">
            <w:r w:rsidR="00B035A6" w:rsidRPr="00B035A6">
              <w:rPr>
                <w:rStyle w:val="ad"/>
                <w:rFonts w:ascii="Times New Roman" w:eastAsia="MS Mincho" w:hAnsi="Times New Roman" w:cs="Times New Roman"/>
                <w:b/>
                <w:bCs/>
                <w:noProof/>
                <w:sz w:val="24"/>
                <w:szCs w:val="24"/>
                <w:lang w:eastAsia="ja-JP"/>
              </w:rPr>
              <w:t>Информация для пациента</w:t>
            </w:r>
            <w:r w:rsidR="00B035A6" w:rsidRPr="00B035A6">
              <w:rPr>
                <w:rFonts w:ascii="Times New Roman" w:hAnsi="Times New Roman" w:cs="Times New Roman"/>
                <w:noProof/>
                <w:webHidden/>
                <w:sz w:val="24"/>
                <w:szCs w:val="24"/>
              </w:rPr>
              <w:tab/>
            </w:r>
            <w:r w:rsidR="00B035A6" w:rsidRPr="00B035A6">
              <w:rPr>
                <w:rFonts w:ascii="Times New Roman" w:hAnsi="Times New Roman" w:cs="Times New Roman"/>
                <w:noProof/>
                <w:webHidden/>
                <w:sz w:val="24"/>
                <w:szCs w:val="24"/>
              </w:rPr>
              <w:fldChar w:fldCharType="begin"/>
            </w:r>
            <w:r w:rsidR="00B035A6" w:rsidRPr="00B035A6">
              <w:rPr>
                <w:rFonts w:ascii="Times New Roman" w:hAnsi="Times New Roman" w:cs="Times New Roman"/>
                <w:noProof/>
                <w:webHidden/>
                <w:sz w:val="24"/>
                <w:szCs w:val="24"/>
              </w:rPr>
              <w:instrText xml:space="preserve"> PAGEREF _Toc142474410 \h </w:instrText>
            </w:r>
            <w:r w:rsidR="00B035A6" w:rsidRPr="00B035A6">
              <w:rPr>
                <w:rFonts w:ascii="Times New Roman" w:hAnsi="Times New Roman" w:cs="Times New Roman"/>
                <w:noProof/>
                <w:webHidden/>
                <w:sz w:val="24"/>
                <w:szCs w:val="24"/>
              </w:rPr>
            </w:r>
            <w:r w:rsidR="00B035A6" w:rsidRPr="00B035A6">
              <w:rPr>
                <w:rFonts w:ascii="Times New Roman" w:hAnsi="Times New Roman" w:cs="Times New Roman"/>
                <w:noProof/>
                <w:webHidden/>
                <w:sz w:val="24"/>
                <w:szCs w:val="24"/>
              </w:rPr>
              <w:fldChar w:fldCharType="separate"/>
            </w:r>
            <w:r w:rsidR="00B035A6" w:rsidRPr="00B035A6">
              <w:rPr>
                <w:rFonts w:ascii="Times New Roman" w:hAnsi="Times New Roman" w:cs="Times New Roman"/>
                <w:noProof/>
                <w:webHidden/>
                <w:sz w:val="24"/>
                <w:szCs w:val="24"/>
              </w:rPr>
              <w:t>28</w:t>
            </w:r>
            <w:r w:rsidR="00B035A6" w:rsidRPr="00B035A6">
              <w:rPr>
                <w:rFonts w:ascii="Times New Roman" w:hAnsi="Times New Roman" w:cs="Times New Roman"/>
                <w:noProof/>
                <w:webHidden/>
                <w:sz w:val="24"/>
                <w:szCs w:val="24"/>
              </w:rPr>
              <w:fldChar w:fldCharType="end"/>
            </w:r>
          </w:hyperlink>
        </w:p>
        <w:p w14:paraId="4BD07B6C" w14:textId="77777777" w:rsidR="004D1244" w:rsidRDefault="004D1244">
          <w:r>
            <w:rPr>
              <w:b/>
              <w:bCs/>
            </w:rPr>
            <w:fldChar w:fldCharType="end"/>
          </w:r>
        </w:p>
      </w:sdtContent>
    </w:sdt>
    <w:p w14:paraId="181BBD19" w14:textId="77777777" w:rsidR="005E1E56" w:rsidRPr="001B267D" w:rsidRDefault="005E1E56" w:rsidP="001B267D">
      <w:pPr>
        <w:spacing w:before="15" w:after="15" w:line="360" w:lineRule="auto"/>
        <w:ind w:left="735" w:right="15"/>
        <w:jc w:val="both"/>
        <w:outlineLvl w:val="1"/>
        <w:rPr>
          <w:rFonts w:ascii="Times New Roman" w:eastAsia="MS Mincho" w:hAnsi="Times New Roman" w:cs="Times New Roman"/>
          <w:b/>
          <w:bCs/>
          <w:sz w:val="24"/>
          <w:szCs w:val="24"/>
          <w:lang w:eastAsia="ja-JP"/>
        </w:rPr>
      </w:pPr>
    </w:p>
    <w:p w14:paraId="7B3219E8" w14:textId="77777777" w:rsidR="005739CF" w:rsidRPr="001B267D" w:rsidRDefault="005739CF" w:rsidP="001B267D"/>
    <w:p w14:paraId="4C18D177" w14:textId="77777777" w:rsidR="00B035A6" w:rsidRPr="00B035A6" w:rsidRDefault="00B035A6" w:rsidP="00B035A6">
      <w:bookmarkStart w:id="2" w:name="_Toc142474348"/>
    </w:p>
    <w:p w14:paraId="6F28A98E" w14:textId="77777777" w:rsidR="00B035A6" w:rsidRPr="00B035A6" w:rsidRDefault="00B035A6" w:rsidP="00B035A6"/>
    <w:p w14:paraId="05FD98F0" w14:textId="77777777" w:rsidR="00B035A6" w:rsidRPr="00B035A6" w:rsidRDefault="00B035A6" w:rsidP="00B035A6"/>
    <w:p w14:paraId="6CE0D579" w14:textId="77777777" w:rsidR="00B035A6" w:rsidRPr="00B035A6" w:rsidRDefault="00B035A6" w:rsidP="00B035A6"/>
    <w:p w14:paraId="086A7C32" w14:textId="77777777" w:rsidR="00B035A6" w:rsidRPr="00B035A6" w:rsidRDefault="00B035A6" w:rsidP="00B035A6"/>
    <w:p w14:paraId="782B39BE" w14:textId="77777777" w:rsidR="00B035A6" w:rsidRPr="00B035A6" w:rsidRDefault="00B035A6" w:rsidP="00B035A6"/>
    <w:p w14:paraId="2D5314FA" w14:textId="77777777" w:rsidR="00B035A6" w:rsidRPr="00B035A6" w:rsidRDefault="00B035A6" w:rsidP="00B035A6"/>
    <w:p w14:paraId="67588479" w14:textId="77777777" w:rsidR="00B035A6" w:rsidRPr="00B035A6" w:rsidRDefault="00B035A6" w:rsidP="00B035A6"/>
    <w:p w14:paraId="49DF0500" w14:textId="77777777" w:rsidR="00B035A6" w:rsidRPr="00B035A6" w:rsidRDefault="00B035A6" w:rsidP="00B035A6"/>
    <w:p w14:paraId="0BCFB22F" w14:textId="77777777" w:rsidR="00B035A6" w:rsidRPr="00B035A6" w:rsidRDefault="00B035A6" w:rsidP="00B035A6"/>
    <w:p w14:paraId="39F37F1B" w14:textId="77777777" w:rsidR="00B035A6" w:rsidRPr="00B035A6" w:rsidRDefault="00B035A6" w:rsidP="00B035A6"/>
    <w:p w14:paraId="4D5FF3F8" w14:textId="77777777" w:rsidR="00B035A6" w:rsidRPr="00B035A6" w:rsidRDefault="00B035A6" w:rsidP="00B035A6"/>
    <w:p w14:paraId="751F3DAB" w14:textId="77777777" w:rsidR="00B035A6" w:rsidRPr="00B035A6" w:rsidRDefault="00B035A6" w:rsidP="00B035A6"/>
    <w:p w14:paraId="4A8DBB63" w14:textId="77777777" w:rsidR="00B035A6" w:rsidRPr="00B035A6" w:rsidRDefault="00B035A6" w:rsidP="00B035A6"/>
    <w:p w14:paraId="3A5A9EF4" w14:textId="77777777" w:rsidR="00B035A6" w:rsidRPr="00B035A6" w:rsidRDefault="00B035A6" w:rsidP="00B035A6"/>
    <w:p w14:paraId="4190D640" w14:textId="77777777" w:rsidR="00B035A6" w:rsidRPr="00B035A6" w:rsidRDefault="00B035A6" w:rsidP="00B035A6"/>
    <w:p w14:paraId="6C782665" w14:textId="77777777" w:rsidR="005E1E56" w:rsidRPr="001B267D" w:rsidRDefault="005E1E56" w:rsidP="001B267D">
      <w:pPr>
        <w:pStyle w:val="1"/>
        <w:spacing w:before="0" w:line="360" w:lineRule="auto"/>
        <w:jc w:val="center"/>
        <w:rPr>
          <w:rFonts w:ascii="Times New Roman" w:eastAsia="MS Mincho" w:hAnsi="Times New Roman" w:cs="Times New Roman"/>
          <w:b/>
          <w:bCs/>
          <w:color w:val="auto"/>
          <w:sz w:val="28"/>
          <w:szCs w:val="28"/>
          <w:lang w:eastAsia="ja-JP"/>
        </w:rPr>
      </w:pPr>
      <w:r w:rsidRPr="001B267D">
        <w:rPr>
          <w:rFonts w:ascii="Times New Roman" w:eastAsia="MS Mincho" w:hAnsi="Times New Roman" w:cs="Times New Roman"/>
          <w:b/>
          <w:bCs/>
          <w:color w:val="auto"/>
          <w:sz w:val="28"/>
          <w:szCs w:val="28"/>
          <w:lang w:eastAsia="ja-JP"/>
        </w:rPr>
        <w:lastRenderedPageBreak/>
        <w:t>Список сокращений</w:t>
      </w:r>
      <w:bookmarkEnd w:id="2"/>
    </w:p>
    <w:p w14:paraId="5865E607" w14:textId="77777777" w:rsidR="005E1E56" w:rsidRPr="001B267D" w:rsidRDefault="005E1E56" w:rsidP="004D1244">
      <w:pPr>
        <w:spacing w:after="0" w:line="360" w:lineRule="auto"/>
        <w:ind w:firstLine="709"/>
        <w:rPr>
          <w:rFonts w:ascii="Times New Roman" w:eastAsia="MS Mincho" w:hAnsi="Times New Roman" w:cs="Times New Roman"/>
          <w:bCs/>
          <w:sz w:val="24"/>
          <w:szCs w:val="24"/>
          <w:lang w:eastAsia="ja-JP"/>
        </w:rPr>
      </w:pPr>
      <w:r w:rsidRPr="001B267D">
        <w:rPr>
          <w:rFonts w:ascii="Times New Roman" w:eastAsia="MS Mincho" w:hAnsi="Times New Roman" w:cs="Times New Roman"/>
          <w:bCs/>
          <w:sz w:val="24"/>
          <w:szCs w:val="24"/>
          <w:lang w:eastAsia="ja-JP"/>
        </w:rPr>
        <w:t>КР – клинические рекомендации</w:t>
      </w:r>
    </w:p>
    <w:p w14:paraId="583685C4" w14:textId="77777777" w:rsidR="005E1E56" w:rsidRPr="001B267D" w:rsidRDefault="005E1E56" w:rsidP="004D1244">
      <w:pPr>
        <w:spacing w:after="0" w:line="360" w:lineRule="auto"/>
        <w:ind w:firstLine="709"/>
        <w:rPr>
          <w:rFonts w:ascii="Times New Roman" w:eastAsia="MS Mincho" w:hAnsi="Times New Roman" w:cs="Times New Roman"/>
          <w:bCs/>
          <w:sz w:val="24"/>
          <w:szCs w:val="24"/>
          <w:lang w:eastAsia="ja-JP"/>
        </w:rPr>
      </w:pPr>
      <w:r w:rsidRPr="001B267D">
        <w:rPr>
          <w:rFonts w:ascii="Times New Roman" w:eastAsia="MS Mincho" w:hAnsi="Times New Roman" w:cs="Times New Roman"/>
          <w:bCs/>
          <w:sz w:val="24"/>
          <w:szCs w:val="24"/>
          <w:lang w:eastAsia="ja-JP"/>
        </w:rPr>
        <w:t>МКБ-10 – Международная классификация болезней 10-го пересмотра</w:t>
      </w:r>
    </w:p>
    <w:p w14:paraId="3EB68745" w14:textId="77777777" w:rsidR="005E1E56" w:rsidRPr="001B267D" w:rsidRDefault="005E1E56" w:rsidP="004D1244">
      <w:pPr>
        <w:spacing w:after="0" w:line="360" w:lineRule="auto"/>
        <w:ind w:firstLine="709"/>
        <w:rPr>
          <w:rFonts w:ascii="Times New Roman" w:eastAsia="MS Mincho" w:hAnsi="Times New Roman" w:cs="Times New Roman"/>
          <w:bCs/>
          <w:sz w:val="24"/>
          <w:szCs w:val="24"/>
          <w:lang w:eastAsia="ja-JP"/>
        </w:rPr>
      </w:pPr>
      <w:r w:rsidRPr="001B267D">
        <w:rPr>
          <w:rFonts w:ascii="Times New Roman" w:eastAsia="MS Mincho" w:hAnsi="Times New Roman" w:cs="Times New Roman"/>
          <w:bCs/>
          <w:sz w:val="24"/>
          <w:szCs w:val="24"/>
          <w:lang w:eastAsia="ja-JP"/>
        </w:rPr>
        <w:t>УДД – уровень достоверности доказательств</w:t>
      </w:r>
    </w:p>
    <w:p w14:paraId="7B703E73" w14:textId="77777777" w:rsidR="005E1E56" w:rsidRPr="001B267D" w:rsidRDefault="005E1E56" w:rsidP="004D1244">
      <w:pPr>
        <w:spacing w:after="0" w:line="360" w:lineRule="auto"/>
        <w:ind w:firstLine="709"/>
        <w:rPr>
          <w:rFonts w:ascii="Times New Roman" w:eastAsia="MS Mincho" w:hAnsi="Times New Roman" w:cs="Times New Roman"/>
          <w:bCs/>
          <w:sz w:val="24"/>
          <w:szCs w:val="24"/>
          <w:lang w:eastAsia="ja-JP"/>
        </w:rPr>
      </w:pPr>
      <w:r w:rsidRPr="001B267D">
        <w:rPr>
          <w:rFonts w:ascii="Times New Roman" w:eastAsia="MS Mincho" w:hAnsi="Times New Roman" w:cs="Times New Roman"/>
          <w:bCs/>
          <w:sz w:val="24"/>
          <w:szCs w:val="24"/>
          <w:lang w:eastAsia="ja-JP"/>
        </w:rPr>
        <w:t>УУР – уровень убедительности рекомендаций</w:t>
      </w:r>
    </w:p>
    <w:p w14:paraId="1C18C08F"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7C9FEE4F" w14:textId="77777777" w:rsidR="005E1E56" w:rsidRPr="000A04CF" w:rsidRDefault="005E1E56" w:rsidP="000A04CF">
      <w:pPr>
        <w:pStyle w:val="1"/>
        <w:spacing w:before="0" w:line="360" w:lineRule="auto"/>
        <w:jc w:val="center"/>
        <w:rPr>
          <w:rFonts w:ascii="Times New Roman" w:eastAsia="Times New Roman" w:hAnsi="Times New Roman" w:cs="Times New Roman"/>
          <w:b/>
          <w:color w:val="auto"/>
          <w:sz w:val="28"/>
          <w:szCs w:val="28"/>
          <w:lang w:eastAsia="ru-RU"/>
        </w:rPr>
      </w:pPr>
      <w:bookmarkStart w:id="3" w:name="_Toc142474349"/>
      <w:r w:rsidRPr="000A04CF">
        <w:rPr>
          <w:rFonts w:ascii="Times New Roman" w:eastAsia="Times New Roman" w:hAnsi="Times New Roman" w:cs="Times New Roman"/>
          <w:b/>
          <w:color w:val="auto"/>
          <w:sz w:val="28"/>
          <w:szCs w:val="28"/>
          <w:lang w:eastAsia="ru-RU"/>
        </w:rPr>
        <w:t>Термины и определения</w:t>
      </w:r>
      <w:bookmarkEnd w:id="3"/>
    </w:p>
    <w:p w14:paraId="1E864E07" w14:textId="77777777" w:rsidR="005E1E56" w:rsidRPr="001B267D" w:rsidRDefault="005E1E56" w:rsidP="000A04CF">
      <w:pPr>
        <w:spacing w:after="0" w:line="360" w:lineRule="auto"/>
        <w:ind w:firstLine="709"/>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b/>
          <w:sz w:val="24"/>
          <w:szCs w:val="24"/>
          <w:lang w:eastAsia="ru-RU"/>
        </w:rPr>
        <w:t xml:space="preserve">Профессиональная гигиена полости рта – </w:t>
      </w:r>
      <w:r w:rsidRPr="001B267D">
        <w:rPr>
          <w:rFonts w:ascii="Times New Roman" w:eastAsia="Times New Roman" w:hAnsi="Times New Roman" w:cs="Times New Roman"/>
          <w:sz w:val="24"/>
          <w:szCs w:val="24"/>
          <w:lang w:eastAsia="ru-RU"/>
        </w:rPr>
        <w:t>удаление с поверхности зуба мягких и твердых зубных отложений врачом стоматологом.</w:t>
      </w:r>
    </w:p>
    <w:p w14:paraId="216C29CD" w14:textId="77777777" w:rsidR="005E1E56" w:rsidRPr="000A04CF" w:rsidRDefault="000A04CF" w:rsidP="000A04CF">
      <w:pPr>
        <w:pStyle w:val="1"/>
        <w:spacing w:before="0" w:line="360" w:lineRule="auto"/>
        <w:jc w:val="center"/>
        <w:rPr>
          <w:rFonts w:ascii="Times New Roman" w:hAnsi="Times New Roman" w:cs="Times New Roman"/>
          <w:b/>
          <w:bCs/>
          <w:color w:val="auto"/>
          <w:sz w:val="28"/>
          <w:szCs w:val="28"/>
        </w:rPr>
      </w:pPr>
      <w:bookmarkStart w:id="4" w:name="_Toc142474350"/>
      <w:r w:rsidRPr="000A04CF">
        <w:rPr>
          <w:rFonts w:ascii="Times New Roman" w:hAnsi="Times New Roman" w:cs="Times New Roman"/>
          <w:b/>
          <w:bCs/>
          <w:color w:val="auto"/>
          <w:sz w:val="28"/>
          <w:szCs w:val="28"/>
        </w:rPr>
        <w:t xml:space="preserve">1. </w:t>
      </w:r>
      <w:r w:rsidR="005E1E56" w:rsidRPr="000A04CF">
        <w:rPr>
          <w:rFonts w:ascii="Times New Roman" w:hAnsi="Times New Roman" w:cs="Times New Roman"/>
          <w:b/>
          <w:bCs/>
          <w:color w:val="auto"/>
          <w:sz w:val="28"/>
          <w:szCs w:val="28"/>
        </w:rPr>
        <w:t>Краткая информация</w:t>
      </w:r>
      <w:bookmarkEnd w:id="4"/>
    </w:p>
    <w:p w14:paraId="4D8C6D59" w14:textId="77777777" w:rsidR="005E1E56" w:rsidRPr="00F80194" w:rsidRDefault="005E1E56" w:rsidP="00D57F36">
      <w:pPr>
        <w:pStyle w:val="2"/>
        <w:spacing w:before="0" w:line="360" w:lineRule="auto"/>
        <w:ind w:firstLine="709"/>
        <w:jc w:val="center"/>
        <w:rPr>
          <w:rFonts w:ascii="Times New Roman" w:hAnsi="Times New Roman" w:cs="Times New Roman"/>
          <w:b/>
          <w:bCs/>
          <w:color w:val="auto"/>
          <w:sz w:val="24"/>
          <w:szCs w:val="24"/>
          <w:u w:val="single"/>
        </w:rPr>
      </w:pPr>
      <w:bookmarkStart w:id="5" w:name="_Toc142474351"/>
      <w:r w:rsidRPr="00F80194">
        <w:rPr>
          <w:rFonts w:ascii="Times New Roman" w:hAnsi="Times New Roman" w:cs="Times New Roman"/>
          <w:b/>
          <w:bCs/>
          <w:color w:val="auto"/>
          <w:sz w:val="24"/>
          <w:szCs w:val="24"/>
          <w:u w:val="single"/>
        </w:rPr>
        <w:t>1.1 Определение</w:t>
      </w:r>
      <w:bookmarkEnd w:id="5"/>
    </w:p>
    <w:p w14:paraId="1F4BBAF0"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Cs/>
          <w:sz w:val="24"/>
          <w:szCs w:val="24"/>
          <w:lang w:eastAsia="ru-RU"/>
        </w:rPr>
        <w:t xml:space="preserve">Гингивит - </w:t>
      </w:r>
      <w:r w:rsidRPr="001B267D">
        <w:rPr>
          <w:rFonts w:ascii="Times New Roman" w:eastAsia="Times New Roman" w:hAnsi="Times New Roman" w:cs="Times New Roman"/>
          <w:sz w:val="24"/>
          <w:szCs w:val="24"/>
          <w:lang w:eastAsia="ru-RU"/>
        </w:rPr>
        <w:t>воспаление десны, обусловленное неблагоприятным воздействием местных и общих факторов, нередко их сочетанием, протекающее без нарушения целостности зубодесневого прикрепления.</w:t>
      </w:r>
    </w:p>
    <w:p w14:paraId="374F473B" w14:textId="77777777" w:rsidR="005E1E56" w:rsidRPr="00F80194" w:rsidRDefault="005E1E56" w:rsidP="00D57F36">
      <w:pPr>
        <w:pStyle w:val="2"/>
        <w:spacing w:before="0" w:line="360" w:lineRule="auto"/>
        <w:ind w:firstLine="709"/>
        <w:jc w:val="center"/>
        <w:rPr>
          <w:rFonts w:ascii="Times New Roman" w:hAnsi="Times New Roman" w:cs="Times New Roman"/>
          <w:b/>
          <w:bCs/>
          <w:color w:val="auto"/>
          <w:sz w:val="24"/>
          <w:szCs w:val="24"/>
          <w:u w:val="single"/>
        </w:rPr>
      </w:pPr>
      <w:bookmarkStart w:id="6" w:name="_Toc142474352"/>
      <w:r w:rsidRPr="00F80194">
        <w:rPr>
          <w:rFonts w:ascii="Times New Roman" w:hAnsi="Times New Roman" w:cs="Times New Roman"/>
          <w:b/>
          <w:bCs/>
          <w:color w:val="auto"/>
          <w:sz w:val="24"/>
          <w:szCs w:val="24"/>
          <w:u w:val="single"/>
        </w:rPr>
        <w:t>1.2 Этиология и патогенез</w:t>
      </w:r>
      <w:bookmarkEnd w:id="6"/>
    </w:p>
    <w:p w14:paraId="776C6531"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Основным этиологическим фактором в развитии гингивита является микробная биопленка</w:t>
      </w:r>
      <w:r w:rsidR="00F80194">
        <w:rPr>
          <w:rFonts w:ascii="Times New Roman" w:eastAsia="Times New Roman" w:hAnsi="Times New Roman" w:cs="Times New Roman"/>
          <w:sz w:val="24"/>
          <w:szCs w:val="24"/>
          <w:lang w:eastAsia="ru-RU"/>
        </w:rPr>
        <w:t>,</w:t>
      </w:r>
      <w:r w:rsidRPr="001B267D">
        <w:rPr>
          <w:rFonts w:ascii="Times New Roman" w:eastAsia="Times New Roman" w:hAnsi="Times New Roman" w:cs="Times New Roman"/>
          <w:sz w:val="24"/>
          <w:szCs w:val="24"/>
          <w:lang w:eastAsia="ru-RU"/>
        </w:rPr>
        <w:t xml:space="preserve"> как результат неудовлетворительной гигиены полости рта.  Также в </w:t>
      </w:r>
      <w:proofErr w:type="spellStart"/>
      <w:r w:rsidRPr="001B267D">
        <w:rPr>
          <w:rFonts w:ascii="Times New Roman" w:eastAsia="Times New Roman" w:hAnsi="Times New Roman" w:cs="Times New Roman"/>
          <w:sz w:val="24"/>
          <w:szCs w:val="24"/>
          <w:lang w:eastAsia="ru-RU"/>
        </w:rPr>
        <w:t>этиопатогенезе</w:t>
      </w:r>
      <w:proofErr w:type="spellEnd"/>
      <w:r w:rsidRPr="001B267D">
        <w:rPr>
          <w:rFonts w:ascii="Times New Roman" w:eastAsia="Times New Roman" w:hAnsi="Times New Roman" w:cs="Times New Roman"/>
          <w:sz w:val="24"/>
          <w:szCs w:val="24"/>
          <w:lang w:eastAsia="ru-RU"/>
        </w:rPr>
        <w:t xml:space="preserve"> данной патологии принимают участие следующие факторы: химические вещества (ингредиенты пломбировочных материалов, мышьяковистая паста),  механические воздействия (острая или  хроническая травма зуба, перемещение зубов при </w:t>
      </w:r>
      <w:proofErr w:type="spellStart"/>
      <w:r w:rsidRPr="001B267D">
        <w:rPr>
          <w:rFonts w:ascii="Times New Roman" w:eastAsia="Times New Roman" w:hAnsi="Times New Roman" w:cs="Times New Roman"/>
          <w:sz w:val="24"/>
          <w:szCs w:val="24"/>
          <w:lang w:eastAsia="ru-RU"/>
        </w:rPr>
        <w:t>ортодонтическом</w:t>
      </w:r>
      <w:proofErr w:type="spellEnd"/>
      <w:r w:rsidRPr="001B267D">
        <w:rPr>
          <w:rFonts w:ascii="Times New Roman" w:eastAsia="Times New Roman" w:hAnsi="Times New Roman" w:cs="Times New Roman"/>
          <w:sz w:val="24"/>
          <w:szCs w:val="24"/>
          <w:lang w:eastAsia="ru-RU"/>
        </w:rPr>
        <w:t xml:space="preserve"> лечении), зубочелюстные деформации, вредные привычки,  снижение резистентности организма, гормональные изменения, профессиональные заболевания, болезни крови, стресс, прием лекарственных препаратов.  </w:t>
      </w:r>
    </w:p>
    <w:p w14:paraId="147302F0" w14:textId="77777777" w:rsidR="005E1E56" w:rsidRPr="00F80194" w:rsidRDefault="005E1E56" w:rsidP="00D57F36">
      <w:pPr>
        <w:pStyle w:val="2"/>
        <w:spacing w:before="0" w:line="360" w:lineRule="auto"/>
        <w:ind w:firstLine="709"/>
        <w:jc w:val="center"/>
        <w:rPr>
          <w:rFonts w:ascii="Times New Roman" w:hAnsi="Times New Roman" w:cs="Times New Roman"/>
          <w:b/>
          <w:bCs/>
          <w:color w:val="auto"/>
          <w:sz w:val="24"/>
          <w:szCs w:val="24"/>
          <w:u w:val="single"/>
        </w:rPr>
      </w:pPr>
      <w:bookmarkStart w:id="7" w:name="_Toc142474353"/>
      <w:r w:rsidRPr="00F80194">
        <w:rPr>
          <w:rFonts w:ascii="Times New Roman" w:hAnsi="Times New Roman" w:cs="Times New Roman"/>
          <w:b/>
          <w:bCs/>
          <w:color w:val="auto"/>
          <w:sz w:val="24"/>
          <w:szCs w:val="24"/>
          <w:u w:val="single"/>
        </w:rPr>
        <w:t>1.3 Эпидемиология</w:t>
      </w:r>
      <w:bookmarkEnd w:id="7"/>
    </w:p>
    <w:p w14:paraId="1B4467AA" w14:textId="77777777" w:rsidR="005E1E56" w:rsidRPr="001B267D" w:rsidRDefault="005E1E56" w:rsidP="001B267D">
      <w:pPr>
        <w:spacing w:after="0" w:line="360" w:lineRule="auto"/>
        <w:ind w:left="15" w:firstLine="693"/>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В общей структуре оказания медицинской помощи больным в лечебно-профилактических учреждениях стоматологич</w:t>
      </w:r>
      <w:r w:rsidR="003807FB" w:rsidRPr="001B267D">
        <w:rPr>
          <w:rFonts w:ascii="Times New Roman" w:eastAsia="Times New Roman" w:hAnsi="Times New Roman" w:cs="Times New Roman"/>
          <w:sz w:val="24"/>
          <w:szCs w:val="24"/>
          <w:lang w:eastAsia="ru-RU"/>
        </w:rPr>
        <w:t xml:space="preserve">еского профиля это заболевание </w:t>
      </w:r>
      <w:r w:rsidRPr="001B267D">
        <w:rPr>
          <w:rFonts w:ascii="Times New Roman" w:eastAsia="Times New Roman" w:hAnsi="Times New Roman" w:cs="Times New Roman"/>
          <w:sz w:val="24"/>
          <w:szCs w:val="24"/>
          <w:lang w:eastAsia="ru-RU"/>
        </w:rPr>
        <w:t xml:space="preserve">встречается у лиц разного возраста и составляет до 90% от общего числа обращений. </w:t>
      </w:r>
    </w:p>
    <w:p w14:paraId="2A499A42" w14:textId="77777777" w:rsidR="005E1E56" w:rsidRPr="00F80194" w:rsidRDefault="005E1E56" w:rsidP="00D57F36">
      <w:pPr>
        <w:pStyle w:val="2"/>
        <w:spacing w:before="0" w:line="360" w:lineRule="auto"/>
        <w:ind w:firstLine="709"/>
        <w:jc w:val="center"/>
        <w:rPr>
          <w:rFonts w:ascii="Times New Roman" w:hAnsi="Times New Roman" w:cs="Times New Roman"/>
          <w:b/>
          <w:bCs/>
          <w:color w:val="auto"/>
          <w:sz w:val="24"/>
          <w:szCs w:val="24"/>
          <w:u w:val="single"/>
        </w:rPr>
      </w:pPr>
      <w:bookmarkStart w:id="8" w:name="_Toc142474354"/>
      <w:r w:rsidRPr="00F80194">
        <w:rPr>
          <w:rFonts w:ascii="Times New Roman" w:hAnsi="Times New Roman" w:cs="Times New Roman"/>
          <w:b/>
          <w:bCs/>
          <w:color w:val="auto"/>
          <w:sz w:val="24"/>
          <w:szCs w:val="24"/>
          <w:u w:val="single"/>
        </w:rPr>
        <w:t>1.4 Кодирование по МКБ-10</w:t>
      </w:r>
      <w:bookmarkEnd w:id="8"/>
    </w:p>
    <w:p w14:paraId="64AFA3FA" w14:textId="77777777" w:rsidR="005E1E56" w:rsidRPr="001B267D" w:rsidRDefault="005E1E56" w:rsidP="00F80194">
      <w:pPr>
        <w:tabs>
          <w:tab w:val="left" w:pos="485"/>
        </w:tabs>
        <w:spacing w:after="0" w:line="360" w:lineRule="auto"/>
        <w:ind w:firstLine="709"/>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К05 Гингивит и болезни пародонта </w:t>
      </w:r>
    </w:p>
    <w:p w14:paraId="41328B08" w14:textId="77777777" w:rsidR="005E1E56" w:rsidRPr="001B267D" w:rsidRDefault="005E1E56" w:rsidP="00F80194">
      <w:pPr>
        <w:spacing w:after="0" w:line="360" w:lineRule="auto"/>
        <w:ind w:firstLine="709"/>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К05.10 Простой маргинальный </w:t>
      </w:r>
    </w:p>
    <w:p w14:paraId="4B0C8A3F" w14:textId="77777777" w:rsidR="005E1E56" w:rsidRPr="001B267D" w:rsidRDefault="005E1E56" w:rsidP="00F80194">
      <w:pPr>
        <w:spacing w:after="0" w:line="360" w:lineRule="auto"/>
        <w:ind w:firstLine="709"/>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K05.11 Гиперпластический </w:t>
      </w:r>
    </w:p>
    <w:p w14:paraId="3B2072A5" w14:textId="77777777" w:rsidR="005E1E56" w:rsidRPr="001B267D" w:rsidRDefault="005E1E56" w:rsidP="00F80194">
      <w:pPr>
        <w:spacing w:after="0" w:line="360" w:lineRule="auto"/>
        <w:ind w:firstLine="709"/>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К05.12 Язвенный </w:t>
      </w:r>
    </w:p>
    <w:p w14:paraId="66DB0306" w14:textId="77777777" w:rsidR="005E1E56" w:rsidRPr="001B267D" w:rsidRDefault="005E1E56" w:rsidP="001B267D">
      <w:pPr>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Исключен: </w:t>
      </w:r>
      <w:proofErr w:type="spellStart"/>
      <w:r w:rsidRPr="001B267D">
        <w:rPr>
          <w:rFonts w:ascii="Times New Roman" w:eastAsia="Times New Roman" w:hAnsi="Times New Roman" w:cs="Times New Roman"/>
          <w:sz w:val="24"/>
          <w:szCs w:val="24"/>
          <w:lang w:eastAsia="ru-RU"/>
        </w:rPr>
        <w:t>некротизирующий</w:t>
      </w:r>
      <w:proofErr w:type="spellEnd"/>
      <w:r w:rsidRPr="001B267D">
        <w:rPr>
          <w:rFonts w:ascii="Times New Roman" w:eastAsia="Times New Roman" w:hAnsi="Times New Roman" w:cs="Times New Roman"/>
          <w:sz w:val="24"/>
          <w:szCs w:val="24"/>
          <w:lang w:eastAsia="ru-RU"/>
        </w:rPr>
        <w:t xml:space="preserve"> язвенный гингивит (А69.10) </w:t>
      </w:r>
    </w:p>
    <w:p w14:paraId="7B0FEA46" w14:textId="77777777" w:rsidR="005E1E56" w:rsidRPr="001B267D" w:rsidRDefault="005E1E56" w:rsidP="00F80194">
      <w:pPr>
        <w:spacing w:after="0" w:line="360" w:lineRule="auto"/>
        <w:ind w:firstLine="709"/>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К05.13 Десквамативный </w:t>
      </w:r>
    </w:p>
    <w:p w14:paraId="2C9B6B41" w14:textId="77777777" w:rsidR="005E1E56" w:rsidRPr="00F80194" w:rsidRDefault="005E1E56" w:rsidP="00D57F36">
      <w:pPr>
        <w:pStyle w:val="2"/>
        <w:spacing w:before="0" w:line="360" w:lineRule="auto"/>
        <w:ind w:firstLine="709"/>
        <w:jc w:val="center"/>
        <w:rPr>
          <w:rFonts w:ascii="Times New Roman" w:hAnsi="Times New Roman" w:cs="Times New Roman"/>
          <w:b/>
          <w:bCs/>
          <w:color w:val="auto"/>
          <w:sz w:val="24"/>
          <w:szCs w:val="24"/>
          <w:u w:val="single"/>
        </w:rPr>
      </w:pPr>
      <w:bookmarkStart w:id="9" w:name="_Toc142474355"/>
      <w:r w:rsidRPr="00F80194">
        <w:rPr>
          <w:rFonts w:ascii="Times New Roman" w:hAnsi="Times New Roman" w:cs="Times New Roman"/>
          <w:b/>
          <w:bCs/>
          <w:color w:val="auto"/>
          <w:sz w:val="24"/>
          <w:szCs w:val="24"/>
          <w:u w:val="single"/>
        </w:rPr>
        <w:lastRenderedPageBreak/>
        <w:t>1.5 Классификация</w:t>
      </w:r>
      <w:bookmarkEnd w:id="9"/>
    </w:p>
    <w:p w14:paraId="616E5EC6" w14:textId="77777777" w:rsidR="005E1E56" w:rsidRPr="001B267D" w:rsidRDefault="005E1E56" w:rsidP="001B267D">
      <w:pPr>
        <w:spacing w:after="0" w:line="360" w:lineRule="auto"/>
        <w:ind w:left="15"/>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Простой маргинальный </w:t>
      </w:r>
    </w:p>
    <w:p w14:paraId="6236BAAD" w14:textId="77777777" w:rsidR="005E1E56" w:rsidRPr="001B267D" w:rsidRDefault="005E1E56" w:rsidP="001B267D">
      <w:pPr>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Гиперпластический </w:t>
      </w:r>
    </w:p>
    <w:p w14:paraId="68A47C80" w14:textId="77777777" w:rsidR="005E1E56" w:rsidRPr="001B267D" w:rsidRDefault="005E1E56" w:rsidP="001B267D">
      <w:pPr>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Язвенный </w:t>
      </w:r>
    </w:p>
    <w:p w14:paraId="09492BCC" w14:textId="77777777" w:rsidR="005E1E56" w:rsidRPr="001B267D" w:rsidRDefault="005E1E56" w:rsidP="001B267D">
      <w:pPr>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Десквамативный </w:t>
      </w:r>
    </w:p>
    <w:p w14:paraId="5721D6CC" w14:textId="77777777" w:rsidR="005E1E56" w:rsidRPr="00F80194" w:rsidRDefault="005E1E56" w:rsidP="00D57F36">
      <w:pPr>
        <w:pStyle w:val="2"/>
        <w:spacing w:before="0" w:line="360" w:lineRule="auto"/>
        <w:ind w:firstLine="709"/>
        <w:jc w:val="center"/>
        <w:rPr>
          <w:rFonts w:ascii="Times New Roman" w:hAnsi="Times New Roman" w:cs="Times New Roman"/>
          <w:b/>
          <w:bCs/>
          <w:color w:val="auto"/>
          <w:sz w:val="24"/>
          <w:szCs w:val="24"/>
          <w:u w:val="single"/>
        </w:rPr>
      </w:pPr>
      <w:bookmarkStart w:id="10" w:name="_Toc142474356"/>
      <w:r w:rsidRPr="00F80194">
        <w:rPr>
          <w:rFonts w:ascii="Times New Roman" w:hAnsi="Times New Roman" w:cs="Times New Roman"/>
          <w:b/>
          <w:bCs/>
          <w:color w:val="auto"/>
          <w:sz w:val="24"/>
          <w:szCs w:val="24"/>
          <w:u w:val="single"/>
        </w:rPr>
        <w:t>1.6 Клиническая картина</w:t>
      </w:r>
      <w:bookmarkEnd w:id="10"/>
    </w:p>
    <w:p w14:paraId="483A37F6"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Клиническая картина гингивита характеризуется мно</w:t>
      </w:r>
      <w:r w:rsidRPr="001B267D">
        <w:rPr>
          <w:rFonts w:ascii="Times New Roman" w:eastAsia="Times New Roman" w:hAnsi="Times New Roman" w:cs="Times New Roman"/>
          <w:sz w:val="24"/>
          <w:szCs w:val="24"/>
          <w:lang w:eastAsia="ru-RU"/>
        </w:rPr>
        <w:softHyphen/>
        <w:t>гообразием и зависит от степени выраженности воспалительного процесса и его распространенности.</w:t>
      </w:r>
    </w:p>
    <w:p w14:paraId="7C81A8C3"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Заболевание может протекать бессимптомно и зависит от характера поражения десны (генерализованное или локализованное) и течения (острое или хроническое). Местные проявления: кровоточивость десны при чистке зубов, неприятный запах изо рта, изъязвления, гипертрофия маргинальной десны, скопление мягкого зубного налета на зубах. В анамнезе такие больные обычно указывают на кровоточивость дёсен продолжительностью от нескольких недель до нескольких лет. При осмотре могут обнаруживаться: зубные отложения как мягкие, так и твердые, кариозные полости, дефекты пломб, некачественные ортопедические конструкции, разрушенные </w:t>
      </w:r>
      <w:proofErr w:type="spellStart"/>
      <w:r w:rsidRPr="001B267D">
        <w:rPr>
          <w:rFonts w:ascii="Times New Roman" w:eastAsia="Times New Roman" w:hAnsi="Times New Roman" w:cs="Times New Roman"/>
          <w:sz w:val="24"/>
          <w:szCs w:val="24"/>
          <w:lang w:eastAsia="ru-RU"/>
        </w:rPr>
        <w:t>коронковые</w:t>
      </w:r>
      <w:proofErr w:type="spellEnd"/>
      <w:r w:rsidRPr="001B267D">
        <w:rPr>
          <w:rFonts w:ascii="Times New Roman" w:eastAsia="Times New Roman" w:hAnsi="Times New Roman" w:cs="Times New Roman"/>
          <w:sz w:val="24"/>
          <w:szCs w:val="24"/>
          <w:lang w:eastAsia="ru-RU"/>
        </w:rPr>
        <w:t xml:space="preserve"> части зубов, деформации зубных рядов, патология прикуса.</w:t>
      </w:r>
    </w:p>
    <w:p w14:paraId="15343D39"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При гингивите не нарушается целостность зубодесневого прикрепления, однако за счет отека десны, увеличения ее объема может создаваться «углубление» десневой борозды.</w:t>
      </w:r>
    </w:p>
    <w:p w14:paraId="101D7B44" w14:textId="77777777" w:rsidR="005E1E56" w:rsidRPr="00F80194" w:rsidRDefault="00F80194" w:rsidP="00F80194">
      <w:pPr>
        <w:pStyle w:val="1"/>
        <w:spacing w:before="0" w:line="360" w:lineRule="auto"/>
        <w:jc w:val="center"/>
        <w:rPr>
          <w:rFonts w:ascii="Times New Roman" w:hAnsi="Times New Roman" w:cs="Times New Roman"/>
          <w:b/>
          <w:bCs/>
          <w:color w:val="auto"/>
          <w:sz w:val="28"/>
          <w:szCs w:val="28"/>
        </w:rPr>
      </w:pPr>
      <w:bookmarkStart w:id="11" w:name="_Toc142474357"/>
      <w:r w:rsidRPr="00F80194">
        <w:rPr>
          <w:rFonts w:ascii="Times New Roman" w:hAnsi="Times New Roman" w:cs="Times New Roman"/>
          <w:b/>
          <w:bCs/>
          <w:color w:val="auto"/>
          <w:sz w:val="28"/>
          <w:szCs w:val="28"/>
        </w:rPr>
        <w:t xml:space="preserve">2. </w:t>
      </w:r>
      <w:r w:rsidR="005E1E56" w:rsidRPr="00F80194">
        <w:rPr>
          <w:rFonts w:ascii="Times New Roman" w:hAnsi="Times New Roman" w:cs="Times New Roman"/>
          <w:b/>
          <w:bCs/>
          <w:color w:val="auto"/>
          <w:sz w:val="28"/>
          <w:szCs w:val="28"/>
        </w:rPr>
        <w:t>Диагностика</w:t>
      </w:r>
      <w:bookmarkEnd w:id="11"/>
    </w:p>
    <w:p w14:paraId="560EA516" w14:textId="77777777" w:rsidR="005E1E56" w:rsidRPr="0098374A" w:rsidRDefault="0098374A" w:rsidP="0098374A">
      <w:pPr>
        <w:pStyle w:val="2"/>
        <w:spacing w:before="0" w:line="360" w:lineRule="auto"/>
        <w:jc w:val="center"/>
        <w:rPr>
          <w:rFonts w:ascii="Times New Roman" w:eastAsia="Times New Roman" w:hAnsi="Times New Roman" w:cs="Times New Roman"/>
          <w:b/>
          <w:color w:val="auto"/>
          <w:sz w:val="24"/>
          <w:szCs w:val="24"/>
          <w:u w:val="single"/>
          <w:lang w:eastAsia="ru-RU"/>
        </w:rPr>
      </w:pPr>
      <w:bookmarkStart w:id="12" w:name="_Toc142474358"/>
      <w:r w:rsidRPr="0098374A">
        <w:rPr>
          <w:rFonts w:ascii="Times New Roman" w:eastAsia="Times New Roman" w:hAnsi="Times New Roman" w:cs="Times New Roman"/>
          <w:b/>
          <w:color w:val="auto"/>
          <w:sz w:val="24"/>
          <w:szCs w:val="24"/>
          <w:u w:val="single"/>
          <w:lang w:eastAsia="ru-RU"/>
        </w:rPr>
        <w:t xml:space="preserve">2.1 </w:t>
      </w:r>
      <w:r w:rsidR="005E1E56" w:rsidRPr="0098374A">
        <w:rPr>
          <w:rFonts w:ascii="Times New Roman" w:eastAsia="Times New Roman" w:hAnsi="Times New Roman" w:cs="Times New Roman"/>
          <w:b/>
          <w:color w:val="auto"/>
          <w:sz w:val="24"/>
          <w:szCs w:val="24"/>
          <w:u w:val="single"/>
          <w:lang w:eastAsia="ru-RU"/>
        </w:rPr>
        <w:t>Простой маргинальный гингивит</w:t>
      </w:r>
      <w:bookmarkEnd w:id="12"/>
    </w:p>
    <w:p w14:paraId="0AE01E7A" w14:textId="77777777" w:rsidR="005E1E56" w:rsidRPr="0098374A" w:rsidRDefault="005E1E56" w:rsidP="0098374A">
      <w:pPr>
        <w:pStyle w:val="3"/>
        <w:spacing w:before="0" w:line="360" w:lineRule="auto"/>
        <w:ind w:firstLine="709"/>
        <w:rPr>
          <w:rFonts w:ascii="Times New Roman" w:hAnsi="Times New Roman" w:cs="Times New Roman"/>
          <w:b/>
          <w:bCs/>
          <w:color w:val="auto"/>
        </w:rPr>
      </w:pPr>
      <w:bookmarkStart w:id="13" w:name="_Toc142474359"/>
      <w:r w:rsidRPr="0098374A">
        <w:rPr>
          <w:rFonts w:ascii="Times New Roman" w:hAnsi="Times New Roman" w:cs="Times New Roman"/>
          <w:b/>
          <w:bCs/>
          <w:color w:val="auto"/>
        </w:rPr>
        <w:t>2.1</w:t>
      </w:r>
      <w:r w:rsidR="0098374A" w:rsidRPr="0098374A">
        <w:rPr>
          <w:rFonts w:ascii="Times New Roman" w:hAnsi="Times New Roman" w:cs="Times New Roman"/>
          <w:b/>
          <w:bCs/>
          <w:color w:val="auto"/>
        </w:rPr>
        <w:t>.1</w:t>
      </w:r>
      <w:r w:rsidRPr="0098374A">
        <w:rPr>
          <w:rFonts w:ascii="Times New Roman" w:hAnsi="Times New Roman" w:cs="Times New Roman"/>
          <w:b/>
          <w:bCs/>
          <w:color w:val="auto"/>
        </w:rPr>
        <w:t xml:space="preserve"> Жалобы и анамнез</w:t>
      </w:r>
      <w:bookmarkEnd w:id="13"/>
    </w:p>
    <w:p w14:paraId="52FDEDDC"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При сборе анамнеза жизни выясняют профессию пациента, возможные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тяжелых соматических заболеваний. </w:t>
      </w:r>
    </w:p>
    <w:p w14:paraId="729AEBF5"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b/>
          <w:i/>
          <w:iCs/>
          <w:sz w:val="24"/>
          <w:szCs w:val="24"/>
          <w:lang w:eastAsia="ru-RU"/>
        </w:rPr>
      </w:pPr>
      <w:r w:rsidRPr="001B267D">
        <w:rPr>
          <w:rFonts w:ascii="Times New Roman" w:eastAsia="Times New Roman" w:hAnsi="Times New Roman" w:cs="Times New Roman"/>
          <w:sz w:val="24"/>
          <w:szCs w:val="24"/>
          <w:lang w:eastAsia="ru-RU"/>
        </w:rPr>
        <w:t>При сборе анамнеза заболевания уточняют, сколько лет пациент страдает этим заболеванием или когда появились первые симптомы, лечился ли ранее по поводу данного заболевания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 полостью рта. Когда проводилась последняя и как часто проводилась профессиональная гигиена.</w:t>
      </w:r>
    </w:p>
    <w:p w14:paraId="3C5B0A71" w14:textId="77777777" w:rsidR="005E1E56" w:rsidRPr="0098374A" w:rsidRDefault="005E1E56" w:rsidP="0098374A">
      <w:pPr>
        <w:pStyle w:val="3"/>
        <w:spacing w:before="0" w:line="360" w:lineRule="auto"/>
        <w:ind w:firstLine="709"/>
        <w:rPr>
          <w:rFonts w:ascii="Times New Roman" w:hAnsi="Times New Roman" w:cs="Times New Roman"/>
          <w:b/>
          <w:bCs/>
          <w:color w:val="auto"/>
        </w:rPr>
      </w:pPr>
      <w:bookmarkStart w:id="14" w:name="_Toc142474360"/>
      <w:r w:rsidRPr="0098374A">
        <w:rPr>
          <w:rFonts w:ascii="Times New Roman" w:hAnsi="Times New Roman" w:cs="Times New Roman"/>
          <w:b/>
          <w:bCs/>
          <w:color w:val="auto"/>
        </w:rPr>
        <w:lastRenderedPageBreak/>
        <w:t>2.</w:t>
      </w:r>
      <w:r w:rsidR="0098374A" w:rsidRPr="0098374A">
        <w:rPr>
          <w:rFonts w:ascii="Times New Roman" w:hAnsi="Times New Roman" w:cs="Times New Roman"/>
          <w:b/>
          <w:bCs/>
          <w:color w:val="auto"/>
        </w:rPr>
        <w:t>1.</w:t>
      </w:r>
      <w:r w:rsidRPr="0098374A">
        <w:rPr>
          <w:rFonts w:ascii="Times New Roman" w:hAnsi="Times New Roman" w:cs="Times New Roman"/>
          <w:b/>
          <w:bCs/>
          <w:color w:val="auto"/>
        </w:rPr>
        <w:t xml:space="preserve">2 </w:t>
      </w:r>
      <w:proofErr w:type="spellStart"/>
      <w:r w:rsidRPr="0098374A">
        <w:rPr>
          <w:rFonts w:ascii="Times New Roman" w:hAnsi="Times New Roman" w:cs="Times New Roman"/>
          <w:b/>
          <w:bCs/>
          <w:color w:val="auto"/>
        </w:rPr>
        <w:t>Физикальное</w:t>
      </w:r>
      <w:proofErr w:type="spellEnd"/>
      <w:r w:rsidRPr="0098374A">
        <w:rPr>
          <w:rFonts w:ascii="Times New Roman" w:hAnsi="Times New Roman" w:cs="Times New Roman"/>
          <w:b/>
          <w:bCs/>
          <w:color w:val="auto"/>
        </w:rPr>
        <w:t xml:space="preserve"> обследование</w:t>
      </w:r>
      <w:bookmarkEnd w:id="14"/>
    </w:p>
    <w:p w14:paraId="0BAC7562" w14:textId="77777777" w:rsidR="005E1E56" w:rsidRPr="001B267D" w:rsidRDefault="005E1E56" w:rsidP="0098374A">
      <w:pPr>
        <w:spacing w:after="0" w:line="360" w:lineRule="auto"/>
        <w:ind w:firstLine="709"/>
        <w:jc w:val="both"/>
        <w:rPr>
          <w:rFonts w:ascii="Times New Roman" w:eastAsia="Times New Roman" w:hAnsi="Times New Roman" w:cs="Times New Roman"/>
          <w:sz w:val="24"/>
          <w:szCs w:val="24"/>
          <w:u w:val="single"/>
          <w:lang w:eastAsia="ru-RU"/>
        </w:rPr>
      </w:pPr>
      <w:r w:rsidRPr="001B267D">
        <w:rPr>
          <w:rFonts w:ascii="Times New Roman" w:eastAsia="Times New Roman" w:hAnsi="Times New Roman" w:cs="Times New Roman"/>
          <w:sz w:val="24"/>
          <w:szCs w:val="24"/>
          <w:u w:val="single"/>
          <w:lang w:eastAsia="ru-RU"/>
        </w:rPr>
        <w:t>Критерии и признаки, определяющие модель пациента</w:t>
      </w:r>
    </w:p>
    <w:p w14:paraId="721FEC64"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десна отечна, цианотична и/или гиперемирована;</w:t>
      </w:r>
    </w:p>
    <w:p w14:paraId="4DBCB695"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кровоточивость десны в анамнезе и при осмотре;</w:t>
      </w:r>
    </w:p>
    <w:p w14:paraId="5BB54E84"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неудовлетворительная гигиена рта; </w:t>
      </w:r>
    </w:p>
    <w:p w14:paraId="5591F65E"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мягкие и твердые </w:t>
      </w:r>
      <w:proofErr w:type="spellStart"/>
      <w:r w:rsidRPr="001B267D">
        <w:rPr>
          <w:rFonts w:ascii="Times New Roman" w:eastAsia="Times New Roman" w:hAnsi="Times New Roman" w:cs="Times New Roman"/>
          <w:sz w:val="24"/>
          <w:szCs w:val="24"/>
          <w:lang w:eastAsia="ru-RU"/>
        </w:rPr>
        <w:t>назубные</w:t>
      </w:r>
      <w:proofErr w:type="spellEnd"/>
      <w:r w:rsidRPr="001B267D">
        <w:rPr>
          <w:rFonts w:ascii="Times New Roman" w:eastAsia="Times New Roman" w:hAnsi="Times New Roman" w:cs="Times New Roman"/>
          <w:sz w:val="24"/>
          <w:szCs w:val="24"/>
          <w:lang w:eastAsia="ru-RU"/>
        </w:rPr>
        <w:t xml:space="preserve"> отложения;</w:t>
      </w:r>
    </w:p>
    <w:p w14:paraId="5BA55AE0"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отсутствие пародонтальных карманов;</w:t>
      </w:r>
    </w:p>
    <w:p w14:paraId="719C1E56"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кровоточивость и дискомфорт при чистке зубов;</w:t>
      </w:r>
    </w:p>
    <w:p w14:paraId="0D44B6B7"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отсутствие рентгено</w:t>
      </w:r>
      <w:r w:rsidR="003807FB" w:rsidRPr="001B267D">
        <w:rPr>
          <w:rFonts w:ascii="Times New Roman" w:eastAsia="Times New Roman" w:hAnsi="Times New Roman" w:cs="Times New Roman"/>
          <w:sz w:val="24"/>
          <w:szCs w:val="24"/>
          <w:lang w:eastAsia="ru-RU"/>
        </w:rPr>
        <w:t>логических признаков резорбции</w:t>
      </w:r>
      <w:r w:rsidR="0098374A">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sz w:val="24"/>
          <w:szCs w:val="24"/>
          <w:lang w:eastAsia="ru-RU"/>
        </w:rPr>
        <w:t>костной ткани.</w:t>
      </w:r>
    </w:p>
    <w:p w14:paraId="20224C7F"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При внешнем осмотре оценивают форму и конфигурацию лица, выявляют наличие отека или других патологических изменений.</w:t>
      </w:r>
    </w:p>
    <w:p w14:paraId="5EDD5896"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Необходимо проводить пальпацию лимфатических узлов головы и шеи, которая проводится </w:t>
      </w:r>
      <w:proofErr w:type="spellStart"/>
      <w:r w:rsidRPr="001B267D">
        <w:rPr>
          <w:rFonts w:ascii="Times New Roman" w:eastAsia="Times New Roman" w:hAnsi="Times New Roman" w:cs="Times New Roman"/>
          <w:sz w:val="24"/>
          <w:szCs w:val="24"/>
          <w:lang w:eastAsia="ru-RU"/>
        </w:rPr>
        <w:t>бимануально</w:t>
      </w:r>
      <w:proofErr w:type="spellEnd"/>
      <w:r w:rsidRPr="001B267D">
        <w:rPr>
          <w:rFonts w:ascii="Times New Roman" w:eastAsia="Times New Roman" w:hAnsi="Times New Roman" w:cs="Times New Roman"/>
          <w:sz w:val="24"/>
          <w:szCs w:val="24"/>
          <w:lang w:eastAsia="ru-RU"/>
        </w:rPr>
        <w:t xml:space="preserve"> и билатерально, сравнивая правую и левую половины лица и шеи. </w:t>
      </w:r>
    </w:p>
    <w:p w14:paraId="6C9C5206" w14:textId="77777777" w:rsidR="005E1E56" w:rsidRPr="001B267D" w:rsidRDefault="005E1E56" w:rsidP="001B267D">
      <w:pPr>
        <w:spacing w:after="0" w:line="360" w:lineRule="auto"/>
        <w:ind w:firstLine="708"/>
        <w:jc w:val="both"/>
        <w:rPr>
          <w:rFonts w:ascii="Times New Roman" w:eastAsia="Times New Roman" w:hAnsi="Times New Roman" w:cs="Times New Roman"/>
          <w:i/>
          <w:sz w:val="24"/>
          <w:szCs w:val="24"/>
          <w:lang w:eastAsia="ru-RU"/>
        </w:rPr>
      </w:pPr>
      <w:r w:rsidRPr="001B267D">
        <w:rPr>
          <w:rFonts w:ascii="Times New Roman" w:eastAsia="Times New Roman" w:hAnsi="Times New Roman" w:cs="Times New Roman"/>
          <w:iCs/>
          <w:sz w:val="24"/>
          <w:szCs w:val="24"/>
          <w:lang w:eastAsia="ru-RU"/>
        </w:rPr>
        <w:t>При осмотре</w:t>
      </w:r>
      <w:r w:rsidRPr="001B267D">
        <w:rPr>
          <w:rFonts w:ascii="Times New Roman" w:hAnsi="Times New Roman" w:cs="Times New Roman"/>
          <w:sz w:val="24"/>
          <w:szCs w:val="24"/>
        </w:rPr>
        <w:t xml:space="preserve"> </w:t>
      </w:r>
      <w:r w:rsidRPr="001B267D">
        <w:rPr>
          <w:rFonts w:ascii="Times New Roman" w:eastAsia="Times New Roman" w:hAnsi="Times New Roman" w:cs="Times New Roman"/>
          <w:iCs/>
          <w:sz w:val="24"/>
          <w:szCs w:val="24"/>
          <w:lang w:eastAsia="ru-RU"/>
        </w:rPr>
        <w:t>полости рта оценивают состояние зубных рядов, слизистой оболочки полости рта, ее цвет, увлажненность, наличие патологических изменений.</w:t>
      </w:r>
      <w:r w:rsidRPr="001B267D">
        <w:rPr>
          <w:rFonts w:ascii="Times New Roman" w:eastAsia="Times New Roman" w:hAnsi="Times New Roman" w:cs="Times New Roman"/>
          <w:i/>
          <w:iCs/>
          <w:sz w:val="24"/>
          <w:szCs w:val="24"/>
          <w:lang w:eastAsia="ru-RU"/>
        </w:rPr>
        <w:t xml:space="preserve"> </w:t>
      </w:r>
      <w:r w:rsidRPr="001B267D">
        <w:rPr>
          <w:rFonts w:ascii="Times New Roman" w:eastAsia="Times New Roman" w:hAnsi="Times New Roman" w:cs="Times New Roman"/>
          <w:sz w:val="24"/>
          <w:szCs w:val="24"/>
          <w:lang w:eastAsia="ru-RU"/>
        </w:rPr>
        <w:t>При осмотре</w:t>
      </w:r>
      <w:r w:rsidRPr="001B267D">
        <w:rPr>
          <w:rFonts w:ascii="Times New Roman" w:hAnsi="Times New Roman" w:cs="Times New Roman"/>
          <w:sz w:val="24"/>
          <w:szCs w:val="24"/>
        </w:rPr>
        <w:t xml:space="preserve"> </w:t>
      </w:r>
      <w:r w:rsidRPr="001B267D">
        <w:rPr>
          <w:rFonts w:ascii="Times New Roman" w:eastAsia="Times New Roman" w:hAnsi="Times New Roman" w:cs="Times New Roman"/>
          <w:sz w:val="24"/>
          <w:szCs w:val="24"/>
          <w:lang w:eastAsia="ru-RU"/>
        </w:rPr>
        <w:t>полости рта обращают внимание на глубину преддверия, характер прикрепления уздечек губ, языка, тяжей слизистой оболочки преддверия</w:t>
      </w:r>
      <w:r w:rsidRPr="001B267D">
        <w:rPr>
          <w:rFonts w:ascii="Times New Roman" w:hAnsi="Times New Roman" w:cs="Times New Roman"/>
          <w:sz w:val="24"/>
          <w:szCs w:val="24"/>
        </w:rPr>
        <w:t xml:space="preserve"> </w:t>
      </w:r>
      <w:r w:rsidRPr="001B267D">
        <w:rPr>
          <w:rFonts w:ascii="Times New Roman" w:eastAsia="Times New Roman" w:hAnsi="Times New Roman" w:cs="Times New Roman"/>
          <w:sz w:val="24"/>
          <w:szCs w:val="24"/>
          <w:lang w:eastAsia="ru-RU"/>
        </w:rPr>
        <w:t>полости рта.</w:t>
      </w:r>
      <w:r w:rsidRPr="001B267D">
        <w:rPr>
          <w:rFonts w:ascii="Times New Roman" w:eastAsia="Times New Roman" w:hAnsi="Times New Roman" w:cs="Times New Roman"/>
          <w:i/>
          <w:iCs/>
          <w:sz w:val="24"/>
          <w:szCs w:val="24"/>
          <w:lang w:eastAsia="ru-RU"/>
        </w:rPr>
        <w:t xml:space="preserve"> </w:t>
      </w:r>
      <w:r w:rsidRPr="001B267D">
        <w:rPr>
          <w:rFonts w:ascii="Times New Roman" w:eastAsia="Times New Roman" w:hAnsi="Times New Roman" w:cs="Times New Roman"/>
          <w:sz w:val="24"/>
          <w:szCs w:val="24"/>
          <w:lang w:eastAsia="ru-RU"/>
        </w:rPr>
        <w:t xml:space="preserve">Определяют состояние прикуса, аномалии положения отдельных зубов, а также зубных рядов в целом, наличие трем, диастем. </w:t>
      </w:r>
      <w:r w:rsidRPr="001B267D">
        <w:rPr>
          <w:rFonts w:ascii="Times New Roman" w:eastAsia="Times New Roman" w:hAnsi="Times New Roman" w:cs="Times New Roman"/>
          <w:i/>
          <w:iCs/>
          <w:sz w:val="24"/>
          <w:szCs w:val="24"/>
          <w:lang w:eastAsia="ru-RU"/>
        </w:rPr>
        <w:t xml:space="preserve">                        </w:t>
      </w:r>
      <w:r w:rsidRPr="001B267D">
        <w:rPr>
          <w:rFonts w:ascii="Times New Roman" w:eastAsia="Times New Roman" w:hAnsi="Times New Roman" w:cs="Times New Roman"/>
          <w:i/>
          <w:sz w:val="24"/>
          <w:szCs w:val="24"/>
          <w:lang w:eastAsia="ru-RU"/>
        </w:rPr>
        <w:t xml:space="preserve">                                                                                                                                                                                                                                                                                                                                      </w:t>
      </w:r>
    </w:p>
    <w:p w14:paraId="4403A0B9" w14:textId="77777777" w:rsidR="005E1E56" w:rsidRPr="001B267D" w:rsidRDefault="005E1E56" w:rsidP="001B267D">
      <w:pPr>
        <w:spacing w:after="0" w:line="360" w:lineRule="auto"/>
        <w:ind w:firstLine="708"/>
        <w:jc w:val="both"/>
        <w:rPr>
          <w:rFonts w:ascii="Times New Roman" w:eastAsia="Times New Roman" w:hAnsi="Times New Roman" w:cs="Times New Roman"/>
          <w:iCs/>
          <w:sz w:val="24"/>
          <w:szCs w:val="24"/>
          <w:lang w:eastAsia="ru-RU"/>
        </w:rPr>
      </w:pPr>
      <w:r w:rsidRPr="001B267D">
        <w:rPr>
          <w:rFonts w:ascii="Times New Roman" w:eastAsia="Times New Roman" w:hAnsi="Times New Roman" w:cs="Times New Roman"/>
          <w:sz w:val="24"/>
          <w:szCs w:val="24"/>
          <w:lang w:eastAsia="ru-RU"/>
        </w:rPr>
        <w:t xml:space="preserve">Обследованию подлежат все зубы, начинают осмотр с правых верхних моляров и заканчивают правыми </w:t>
      </w:r>
      <w:r w:rsidRPr="001B267D">
        <w:rPr>
          <w:rFonts w:ascii="Times New Roman" w:eastAsia="Times New Roman" w:hAnsi="Times New Roman" w:cs="Times New Roman"/>
          <w:bCs/>
          <w:sz w:val="24"/>
          <w:szCs w:val="24"/>
          <w:lang w:eastAsia="ru-RU"/>
        </w:rPr>
        <w:t>нижними молярами</w:t>
      </w:r>
      <w:r w:rsidRPr="001B267D">
        <w:rPr>
          <w:rFonts w:ascii="Times New Roman" w:eastAsia="Times New Roman" w:hAnsi="Times New Roman" w:cs="Times New Roman"/>
          <w:iCs/>
          <w:sz w:val="24"/>
          <w:szCs w:val="24"/>
          <w:lang w:eastAsia="ru-RU"/>
        </w:rPr>
        <w:t>.</w:t>
      </w:r>
    </w:p>
    <w:p w14:paraId="5A39AC73" w14:textId="77777777" w:rsidR="0098374A" w:rsidRPr="0098374A" w:rsidRDefault="005E1E56" w:rsidP="0098374A">
      <w:pPr>
        <w:pStyle w:val="a3"/>
        <w:spacing w:line="360" w:lineRule="auto"/>
        <w:ind w:left="0" w:firstLine="709"/>
        <w:jc w:val="both"/>
        <w:outlineLvl w:val="2"/>
        <w:rPr>
          <w:b/>
        </w:rPr>
      </w:pPr>
      <w:bookmarkStart w:id="15" w:name="_Toc142474361"/>
      <w:r w:rsidRPr="0098374A">
        <w:rPr>
          <w:b/>
        </w:rPr>
        <w:t>2.</w:t>
      </w:r>
      <w:r w:rsidR="0098374A" w:rsidRPr="0098374A">
        <w:rPr>
          <w:b/>
        </w:rPr>
        <w:t>1.</w:t>
      </w:r>
      <w:r w:rsidRPr="0098374A">
        <w:rPr>
          <w:b/>
        </w:rPr>
        <w:t>3 Лабораторная диагностика</w:t>
      </w:r>
      <w:bookmarkEnd w:id="15"/>
      <w:r w:rsidRPr="0098374A">
        <w:rPr>
          <w:b/>
        </w:rPr>
        <w:t xml:space="preserve"> </w:t>
      </w:r>
    </w:p>
    <w:p w14:paraId="7199B069" w14:textId="77777777" w:rsidR="005E1E56" w:rsidRPr="001B267D" w:rsidRDefault="0098374A" w:rsidP="0098374A">
      <w:pPr>
        <w:pStyle w:val="a3"/>
        <w:numPr>
          <w:ilvl w:val="0"/>
          <w:numId w:val="21"/>
        </w:numPr>
        <w:tabs>
          <w:tab w:val="left" w:pos="851"/>
        </w:tabs>
        <w:spacing w:line="360" w:lineRule="auto"/>
        <w:ind w:hanging="11"/>
        <w:jc w:val="both"/>
      </w:pPr>
      <w:r>
        <w:t>Р</w:t>
      </w:r>
      <w:r w:rsidR="005E1E56" w:rsidRPr="001B267D">
        <w:t>екомендовано микробиологическое исследование.</w:t>
      </w:r>
    </w:p>
    <w:p w14:paraId="301196EB" w14:textId="77777777" w:rsidR="005E1E56" w:rsidRPr="0098374A" w:rsidRDefault="005E1E56" w:rsidP="0098374A">
      <w:pPr>
        <w:pStyle w:val="3"/>
        <w:spacing w:before="0" w:line="360" w:lineRule="auto"/>
        <w:ind w:firstLine="709"/>
        <w:rPr>
          <w:rFonts w:ascii="Times New Roman" w:hAnsi="Times New Roman" w:cs="Times New Roman"/>
          <w:b/>
          <w:color w:val="auto"/>
        </w:rPr>
      </w:pPr>
      <w:bookmarkStart w:id="16" w:name="_Toc142474362"/>
      <w:r w:rsidRPr="0098374A">
        <w:rPr>
          <w:rFonts w:ascii="Times New Roman" w:hAnsi="Times New Roman" w:cs="Times New Roman"/>
          <w:b/>
          <w:color w:val="auto"/>
        </w:rPr>
        <w:t>2.</w:t>
      </w:r>
      <w:r w:rsidR="0098374A" w:rsidRPr="0098374A">
        <w:rPr>
          <w:rFonts w:ascii="Times New Roman" w:hAnsi="Times New Roman" w:cs="Times New Roman"/>
          <w:b/>
          <w:color w:val="auto"/>
        </w:rPr>
        <w:t>1.</w:t>
      </w:r>
      <w:r w:rsidRPr="0098374A">
        <w:rPr>
          <w:rFonts w:ascii="Times New Roman" w:hAnsi="Times New Roman" w:cs="Times New Roman"/>
          <w:b/>
          <w:color w:val="auto"/>
        </w:rPr>
        <w:t>4 Инструментальная диагностика</w:t>
      </w:r>
      <w:bookmarkEnd w:id="16"/>
    </w:p>
    <w:p w14:paraId="2DD78911" w14:textId="77777777" w:rsidR="005E1E56" w:rsidRPr="001B267D" w:rsidRDefault="003807FB"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Рекомендовано </w:t>
      </w:r>
      <w:r w:rsidR="005E1E56" w:rsidRPr="001B267D">
        <w:rPr>
          <w:rFonts w:ascii="Times New Roman" w:eastAsia="Times New Roman" w:hAnsi="Times New Roman" w:cs="Times New Roman"/>
          <w:sz w:val="24"/>
          <w:szCs w:val="24"/>
          <w:lang w:eastAsia="ru-RU"/>
        </w:rPr>
        <w:t>использование стоматологического зонда (зондирование) для определения плотности твердых тканей, наличие пятен и кариозных полостей.</w:t>
      </w:r>
    </w:p>
    <w:p w14:paraId="40B226E5" w14:textId="6ECD395E" w:rsidR="005E1E56" w:rsidRPr="001B267D" w:rsidRDefault="005E1E56" w:rsidP="0098374A">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B</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0D8AF13E" w14:textId="77777777" w:rsidR="005E1E56" w:rsidRPr="0098374A" w:rsidRDefault="005E1E56" w:rsidP="001B267D">
      <w:pPr>
        <w:shd w:val="clear" w:color="auto" w:fill="FFFFFF"/>
        <w:spacing w:after="0" w:line="360" w:lineRule="auto"/>
        <w:ind w:firstLine="708"/>
        <w:jc w:val="both"/>
        <w:rPr>
          <w:rFonts w:ascii="Times New Roman" w:eastAsia="Times New Roman" w:hAnsi="Times New Roman" w:cs="Times New Roman"/>
          <w:i/>
          <w:iCs/>
          <w:sz w:val="24"/>
          <w:szCs w:val="24"/>
          <w:lang w:eastAsia="ru-RU"/>
        </w:rPr>
      </w:pPr>
      <w:r w:rsidRPr="0098374A">
        <w:rPr>
          <w:rFonts w:ascii="Times New Roman" w:eastAsia="Times New Roman" w:hAnsi="Times New Roman" w:cs="Times New Roman"/>
          <w:i/>
          <w:iCs/>
          <w:sz w:val="24"/>
          <w:szCs w:val="24"/>
          <w:lang w:eastAsia="ru-RU"/>
        </w:rPr>
        <w:t>Комментарии</w:t>
      </w:r>
      <w:proofErr w:type="gramStart"/>
      <w:r w:rsidRPr="0098374A">
        <w:rPr>
          <w:rFonts w:ascii="Times New Roman" w:eastAsia="Times New Roman" w:hAnsi="Times New Roman" w:cs="Times New Roman"/>
          <w:i/>
          <w:iCs/>
          <w:sz w:val="24"/>
          <w:szCs w:val="24"/>
          <w:lang w:eastAsia="ru-RU"/>
        </w:rPr>
        <w:t>: При</w:t>
      </w:r>
      <w:proofErr w:type="gramEnd"/>
      <w:r w:rsidRPr="0098374A">
        <w:rPr>
          <w:rFonts w:ascii="Times New Roman" w:eastAsia="Times New Roman" w:hAnsi="Times New Roman" w:cs="Times New Roman"/>
          <w:i/>
          <w:iCs/>
          <w:sz w:val="24"/>
          <w:szCs w:val="24"/>
          <w:lang w:eastAsia="ru-RU"/>
        </w:rPr>
        <w:t xml:space="preserve"> зондировании определяют наличие кариозных полостей.</w:t>
      </w:r>
      <w:r w:rsidR="005739CF" w:rsidRPr="0098374A">
        <w:rPr>
          <w:rFonts w:ascii="Times New Roman" w:eastAsia="Times New Roman" w:hAnsi="Times New Roman" w:cs="Times New Roman"/>
          <w:i/>
          <w:iCs/>
          <w:sz w:val="24"/>
          <w:szCs w:val="24"/>
          <w:lang w:eastAsia="ru-RU"/>
        </w:rPr>
        <w:t xml:space="preserve"> Отмечают неправильно </w:t>
      </w:r>
      <w:r w:rsidRPr="0098374A">
        <w:rPr>
          <w:rFonts w:ascii="Times New Roman" w:eastAsia="Times New Roman" w:hAnsi="Times New Roman" w:cs="Times New Roman"/>
          <w:i/>
          <w:iCs/>
          <w:sz w:val="24"/>
          <w:szCs w:val="24"/>
          <w:lang w:eastAsia="ru-RU"/>
        </w:rPr>
        <w:t xml:space="preserve">поставленные пломбы, ортопедические и </w:t>
      </w:r>
      <w:proofErr w:type="spellStart"/>
      <w:r w:rsidRPr="0098374A">
        <w:rPr>
          <w:rFonts w:ascii="Times New Roman" w:eastAsia="Times New Roman" w:hAnsi="Times New Roman" w:cs="Times New Roman"/>
          <w:i/>
          <w:iCs/>
          <w:sz w:val="24"/>
          <w:szCs w:val="24"/>
          <w:lang w:eastAsia="ru-RU"/>
        </w:rPr>
        <w:t>ортодонтические</w:t>
      </w:r>
      <w:proofErr w:type="spellEnd"/>
      <w:r w:rsidRPr="0098374A">
        <w:rPr>
          <w:rFonts w:ascii="Times New Roman" w:eastAsia="Times New Roman" w:hAnsi="Times New Roman" w:cs="Times New Roman"/>
          <w:i/>
          <w:iCs/>
          <w:sz w:val="24"/>
          <w:szCs w:val="24"/>
          <w:lang w:eastAsia="ru-RU"/>
        </w:rPr>
        <w:t xml:space="preserve"> конструкции. </w:t>
      </w:r>
    </w:p>
    <w:p w14:paraId="26558708" w14:textId="77777777" w:rsidR="005E1E56" w:rsidRPr="0098374A" w:rsidRDefault="005E1E56" w:rsidP="0098374A">
      <w:pPr>
        <w:pStyle w:val="3"/>
        <w:spacing w:before="0" w:line="360" w:lineRule="auto"/>
        <w:ind w:firstLine="709"/>
        <w:rPr>
          <w:rFonts w:ascii="Times New Roman" w:eastAsia="Calibri" w:hAnsi="Times New Roman" w:cs="Times New Roman"/>
          <w:b/>
          <w:color w:val="auto"/>
        </w:rPr>
      </w:pPr>
      <w:bookmarkStart w:id="17" w:name="_Toc142474363"/>
      <w:r w:rsidRPr="0098374A">
        <w:rPr>
          <w:rFonts w:ascii="Times New Roman" w:eastAsia="Calibri" w:hAnsi="Times New Roman" w:cs="Times New Roman"/>
          <w:b/>
          <w:color w:val="auto"/>
        </w:rPr>
        <w:t>2.</w:t>
      </w:r>
      <w:r w:rsidR="0098374A" w:rsidRPr="0098374A">
        <w:rPr>
          <w:rFonts w:ascii="Times New Roman" w:eastAsia="Calibri" w:hAnsi="Times New Roman" w:cs="Times New Roman"/>
          <w:b/>
          <w:color w:val="auto"/>
        </w:rPr>
        <w:t>1.</w:t>
      </w:r>
      <w:r w:rsidRPr="0098374A">
        <w:rPr>
          <w:rFonts w:ascii="Times New Roman" w:eastAsia="Calibri" w:hAnsi="Times New Roman" w:cs="Times New Roman"/>
          <w:b/>
          <w:color w:val="auto"/>
        </w:rPr>
        <w:t>5 Иная диагностика</w:t>
      </w:r>
      <w:bookmarkEnd w:id="17"/>
    </w:p>
    <w:p w14:paraId="3A29F787" w14:textId="77777777" w:rsidR="005739CF" w:rsidRPr="001B267D" w:rsidRDefault="005E1E56" w:rsidP="00F319DE">
      <w:pPr>
        <w:widowControl w:val="0"/>
        <w:spacing w:after="0" w:line="360" w:lineRule="auto"/>
        <w:ind w:right="113" w:firstLine="708"/>
        <w:jc w:val="both"/>
        <w:outlineLvl w:val="4"/>
        <w:rPr>
          <w:rFonts w:ascii="Times New Roman" w:eastAsia="Arial Unicode MS" w:hAnsi="Times New Roman" w:cs="Times New Roman"/>
          <w:b/>
          <w:sz w:val="24"/>
          <w:szCs w:val="24"/>
        </w:rPr>
      </w:pPr>
      <w:r w:rsidRPr="001B267D">
        <w:rPr>
          <w:rFonts w:ascii="Times New Roman" w:eastAsia="Times New Roman" w:hAnsi="Times New Roman" w:cs="Times New Roman"/>
          <w:sz w:val="24"/>
          <w:szCs w:val="24"/>
          <w:lang w:eastAsia="ru-RU"/>
        </w:rPr>
        <w:t xml:space="preserve">● Рекомендовано определение индекса зубного налета и индекса кровоточивости. </w:t>
      </w:r>
    </w:p>
    <w:p w14:paraId="7709C3AA" w14:textId="77777777" w:rsidR="005739CF" w:rsidRPr="001B267D" w:rsidRDefault="003807FB" w:rsidP="00F319DE">
      <w:pPr>
        <w:spacing w:after="0" w:line="360" w:lineRule="auto"/>
        <w:ind w:firstLine="709"/>
        <w:jc w:val="both"/>
        <w:rPr>
          <w:rFonts w:ascii="Times New Roman" w:eastAsia="Arial Unicode MS" w:hAnsi="Times New Roman" w:cs="Times New Roman"/>
          <w:sz w:val="24"/>
          <w:szCs w:val="24"/>
          <w:u w:val="single"/>
        </w:rPr>
      </w:pPr>
      <w:r w:rsidRPr="001B267D">
        <w:rPr>
          <w:rFonts w:ascii="Times New Roman" w:eastAsia="Arial Unicode MS" w:hAnsi="Times New Roman" w:cs="Times New Roman"/>
          <w:sz w:val="24"/>
          <w:szCs w:val="24"/>
          <w:u w:val="single"/>
        </w:rPr>
        <w:t xml:space="preserve">Алгоритм определения индекса </w:t>
      </w:r>
      <w:r w:rsidR="005739CF" w:rsidRPr="001B267D">
        <w:rPr>
          <w:rFonts w:ascii="Times New Roman" w:eastAsia="Arial Unicode MS" w:hAnsi="Times New Roman" w:cs="Times New Roman"/>
          <w:sz w:val="24"/>
          <w:szCs w:val="24"/>
          <w:u w:val="single"/>
        </w:rPr>
        <w:t xml:space="preserve">зубного налета по </w:t>
      </w:r>
      <w:proofErr w:type="spellStart"/>
      <w:r w:rsidR="005739CF" w:rsidRPr="001B267D">
        <w:rPr>
          <w:rFonts w:ascii="Times New Roman" w:eastAsia="Arial Unicode MS" w:hAnsi="Times New Roman" w:cs="Times New Roman"/>
          <w:sz w:val="24"/>
          <w:szCs w:val="24"/>
          <w:u w:val="single"/>
        </w:rPr>
        <w:t>Силнесс-Лое</w:t>
      </w:r>
      <w:proofErr w:type="spellEnd"/>
      <w:r w:rsidR="005739CF" w:rsidRPr="001B267D">
        <w:rPr>
          <w:rFonts w:ascii="Times New Roman" w:eastAsia="Arial Unicode MS" w:hAnsi="Times New Roman" w:cs="Times New Roman"/>
          <w:sz w:val="24"/>
          <w:szCs w:val="24"/>
          <w:u w:val="single"/>
        </w:rPr>
        <w:t xml:space="preserve">. </w:t>
      </w:r>
    </w:p>
    <w:p w14:paraId="4CA457DA"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lastRenderedPageBreak/>
        <w:t>Индекс оценивает количество мягког</w:t>
      </w:r>
      <w:r w:rsidR="003807FB" w:rsidRPr="001B267D">
        <w:rPr>
          <w:rFonts w:ascii="Times New Roman" w:eastAsia="Arial Unicode MS" w:hAnsi="Times New Roman" w:cs="Times New Roman"/>
          <w:sz w:val="24"/>
          <w:szCs w:val="24"/>
        </w:rPr>
        <w:t xml:space="preserve">о зубного налета в </w:t>
      </w:r>
      <w:proofErr w:type="spellStart"/>
      <w:r w:rsidR="003807FB" w:rsidRPr="001B267D">
        <w:rPr>
          <w:rFonts w:ascii="Times New Roman" w:eastAsia="Arial Unicode MS" w:hAnsi="Times New Roman" w:cs="Times New Roman"/>
          <w:sz w:val="24"/>
          <w:szCs w:val="24"/>
        </w:rPr>
        <w:t>придесневой</w:t>
      </w:r>
      <w:proofErr w:type="spellEnd"/>
      <w:r w:rsidR="003807FB" w:rsidRPr="001B267D">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 xml:space="preserve">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14:paraId="57CB3337" w14:textId="77777777" w:rsidR="005739CF" w:rsidRPr="0098374A" w:rsidRDefault="005739CF" w:rsidP="00F319DE">
      <w:pPr>
        <w:spacing w:after="0" w:line="360" w:lineRule="auto"/>
        <w:ind w:firstLine="709"/>
        <w:jc w:val="both"/>
        <w:rPr>
          <w:rFonts w:ascii="Times New Roman" w:eastAsia="Arial Unicode MS" w:hAnsi="Times New Roman" w:cs="Times New Roman"/>
          <w:sz w:val="24"/>
          <w:szCs w:val="24"/>
          <w:u w:val="single"/>
        </w:rPr>
      </w:pPr>
      <w:r w:rsidRPr="001B267D">
        <w:rPr>
          <w:rFonts w:ascii="Times New Roman" w:eastAsia="Arial Unicode MS" w:hAnsi="Times New Roman" w:cs="Times New Roman"/>
          <w:sz w:val="24"/>
          <w:szCs w:val="24"/>
        </w:rPr>
        <w:t xml:space="preserve"> </w:t>
      </w:r>
      <w:r w:rsidRPr="0098374A">
        <w:rPr>
          <w:rFonts w:ascii="Times New Roman" w:eastAsia="Arial Unicode MS" w:hAnsi="Times New Roman" w:cs="Times New Roman"/>
          <w:sz w:val="24"/>
          <w:szCs w:val="24"/>
          <w:u w:val="single"/>
        </w:rPr>
        <w:t>Интенсивность налета, критерии оценки:</w:t>
      </w:r>
    </w:p>
    <w:p w14:paraId="2978A9D6"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0 – на кончике зонда нет налета;</w:t>
      </w:r>
    </w:p>
    <w:p w14:paraId="15183CF4"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1 </w:t>
      </w:r>
      <w:r w:rsidR="00F319DE">
        <w:rPr>
          <w:rFonts w:ascii="Times New Roman" w:eastAsia="Arial Unicode MS" w:hAnsi="Times New Roman" w:cs="Times New Roman"/>
          <w:sz w:val="24"/>
          <w:szCs w:val="24"/>
        </w:rPr>
        <w:t>–</w:t>
      </w:r>
      <w:r w:rsidRPr="001B267D">
        <w:rPr>
          <w:rFonts w:ascii="Times New Roman" w:eastAsia="Arial Unicode MS" w:hAnsi="Times New Roman" w:cs="Times New Roman"/>
          <w:sz w:val="24"/>
          <w:szCs w:val="24"/>
        </w:rPr>
        <w:t xml:space="preserve"> небольшое количество налета;</w:t>
      </w:r>
    </w:p>
    <w:p w14:paraId="5DE717AF"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2 – тонкий слой налета около шейки, на кончике зонда количество значительное;</w:t>
      </w:r>
    </w:p>
    <w:p w14:paraId="05847383"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3 – значительное количество налета в </w:t>
      </w:r>
      <w:proofErr w:type="spellStart"/>
      <w:r w:rsidRPr="001B267D">
        <w:rPr>
          <w:rFonts w:ascii="Times New Roman" w:eastAsia="Arial Unicode MS" w:hAnsi="Times New Roman" w:cs="Times New Roman"/>
          <w:sz w:val="24"/>
          <w:szCs w:val="24"/>
        </w:rPr>
        <w:t>придесневой</w:t>
      </w:r>
      <w:proofErr w:type="spellEnd"/>
      <w:r w:rsidRPr="001B267D">
        <w:rPr>
          <w:rFonts w:ascii="Times New Roman" w:eastAsia="Arial Unicode MS" w:hAnsi="Times New Roman" w:cs="Times New Roman"/>
          <w:sz w:val="24"/>
          <w:szCs w:val="24"/>
        </w:rPr>
        <w:t xml:space="preserve"> области и в межзубных промежутках.</w:t>
      </w:r>
    </w:p>
    <w:p w14:paraId="45502163" w14:textId="77777777" w:rsidR="005739CF" w:rsidRPr="0098374A" w:rsidRDefault="005739CF" w:rsidP="00F319DE">
      <w:pPr>
        <w:spacing w:after="0" w:line="360" w:lineRule="auto"/>
        <w:ind w:firstLine="709"/>
        <w:jc w:val="both"/>
        <w:rPr>
          <w:rFonts w:ascii="Times New Roman" w:eastAsia="Arial Unicode MS" w:hAnsi="Times New Roman" w:cs="Times New Roman"/>
          <w:sz w:val="24"/>
          <w:szCs w:val="24"/>
          <w:u w:val="single"/>
        </w:rPr>
      </w:pPr>
      <w:r w:rsidRPr="0098374A">
        <w:rPr>
          <w:rFonts w:ascii="Times New Roman" w:eastAsia="Arial Unicode MS" w:hAnsi="Times New Roman" w:cs="Times New Roman"/>
          <w:sz w:val="24"/>
          <w:szCs w:val="24"/>
          <w:u w:val="single"/>
        </w:rPr>
        <w:t>Индекс рассчитывается по формуле:</w:t>
      </w:r>
    </w:p>
    <w:p w14:paraId="2E1DA0AB"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Общий индекс = (сумма баллов) / (число обследованных зубов).</w:t>
      </w:r>
    </w:p>
    <w:p w14:paraId="41A98175"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u w:val="single"/>
        </w:rPr>
      </w:pPr>
      <w:r w:rsidRPr="001B267D">
        <w:rPr>
          <w:rFonts w:ascii="Times New Roman" w:eastAsia="Arial Unicode MS" w:hAnsi="Times New Roman" w:cs="Times New Roman"/>
          <w:sz w:val="24"/>
          <w:szCs w:val="24"/>
          <w:u w:val="single"/>
        </w:rPr>
        <w:t xml:space="preserve">Индекс кровоточивости </w:t>
      </w:r>
      <w:proofErr w:type="spellStart"/>
      <w:r w:rsidRPr="001B267D">
        <w:rPr>
          <w:rFonts w:ascii="Times New Roman" w:eastAsia="Arial Unicode MS" w:hAnsi="Times New Roman" w:cs="Times New Roman"/>
          <w:sz w:val="24"/>
          <w:szCs w:val="24"/>
          <w:u w:val="single"/>
        </w:rPr>
        <w:t>Мюллеманна</w:t>
      </w:r>
      <w:proofErr w:type="spellEnd"/>
      <w:r w:rsidRPr="001B267D">
        <w:rPr>
          <w:rFonts w:ascii="Times New Roman" w:eastAsia="Arial Unicode MS" w:hAnsi="Times New Roman" w:cs="Times New Roman"/>
          <w:sz w:val="24"/>
          <w:szCs w:val="24"/>
          <w:u w:val="single"/>
        </w:rPr>
        <w:t xml:space="preserve"> (в модификации </w:t>
      </w:r>
      <w:proofErr w:type="spellStart"/>
      <w:r w:rsidRPr="001B267D">
        <w:rPr>
          <w:rFonts w:ascii="Times New Roman" w:eastAsia="Arial Unicode MS" w:hAnsi="Times New Roman" w:cs="Times New Roman"/>
          <w:sz w:val="24"/>
          <w:szCs w:val="24"/>
          <w:u w:val="single"/>
        </w:rPr>
        <w:t>Коуэлла</w:t>
      </w:r>
      <w:proofErr w:type="spellEnd"/>
      <w:r w:rsidRPr="001B267D">
        <w:rPr>
          <w:rFonts w:ascii="Times New Roman" w:eastAsia="Arial Unicode MS" w:hAnsi="Times New Roman" w:cs="Times New Roman"/>
          <w:sz w:val="24"/>
          <w:szCs w:val="24"/>
          <w:u w:val="single"/>
        </w:rPr>
        <w:t>).</w:t>
      </w:r>
    </w:p>
    <w:p w14:paraId="1ED84E55"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Определяет степень кровоточивости десневой борозды при зондировании или при давлении на десневой сосочек. </w:t>
      </w:r>
    </w:p>
    <w:p w14:paraId="6B41CAC6"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 В области «зубов </w:t>
      </w:r>
      <w:proofErr w:type="spellStart"/>
      <w:r w:rsidRPr="001B267D">
        <w:rPr>
          <w:rFonts w:ascii="Times New Roman" w:eastAsia="Arial Unicode MS" w:hAnsi="Times New Roman" w:cs="Times New Roman"/>
          <w:sz w:val="24"/>
          <w:szCs w:val="24"/>
        </w:rPr>
        <w:t>Рамфьерда</w:t>
      </w:r>
      <w:proofErr w:type="spellEnd"/>
      <w:r w:rsidRPr="001B267D">
        <w:rPr>
          <w:rFonts w:ascii="Times New Roman" w:eastAsia="Arial Unicode MS" w:hAnsi="Times New Roman" w:cs="Times New Roman"/>
          <w:sz w:val="24"/>
          <w:szCs w:val="24"/>
        </w:rPr>
        <w:t>» (16,</w:t>
      </w:r>
      <w:r w:rsidR="0098374A">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21,</w:t>
      </w:r>
      <w:r w:rsidR="0098374A">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24,</w:t>
      </w:r>
      <w:r w:rsidR="0098374A">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36,</w:t>
      </w:r>
      <w:r w:rsidR="0098374A">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41,</w:t>
      </w:r>
      <w:r w:rsidR="0098374A">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44) с щечной и язычной (небной) поверхностей кончик</w:t>
      </w:r>
      <w:r w:rsidR="0098374A">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 xml:space="preserve">пародонтального зонда, без давления, ведут от медиальной к дистальной поверхности зуба. </w:t>
      </w:r>
    </w:p>
    <w:p w14:paraId="560CFB19" w14:textId="77777777" w:rsidR="005739CF" w:rsidRPr="0098374A" w:rsidRDefault="005739CF" w:rsidP="00F319DE">
      <w:pPr>
        <w:spacing w:after="0" w:line="360" w:lineRule="auto"/>
        <w:ind w:firstLine="709"/>
        <w:jc w:val="both"/>
        <w:rPr>
          <w:rFonts w:ascii="Times New Roman" w:eastAsia="Arial Unicode MS" w:hAnsi="Times New Roman" w:cs="Times New Roman"/>
          <w:sz w:val="24"/>
          <w:szCs w:val="24"/>
          <w:u w:val="single"/>
        </w:rPr>
      </w:pPr>
      <w:r w:rsidRPr="0098374A">
        <w:rPr>
          <w:rFonts w:ascii="Times New Roman" w:eastAsia="Arial Unicode MS" w:hAnsi="Times New Roman" w:cs="Times New Roman"/>
          <w:sz w:val="24"/>
          <w:szCs w:val="24"/>
          <w:u w:val="single"/>
        </w:rPr>
        <w:t>Критерии оценки:</w:t>
      </w:r>
    </w:p>
    <w:p w14:paraId="4B09E0F2"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0 - после исследования кровоточивость отсутствует;</w:t>
      </w:r>
    </w:p>
    <w:p w14:paraId="55078F36"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1 - кровоточивость появляется не раньше, чем через 30с;</w:t>
      </w:r>
    </w:p>
    <w:p w14:paraId="1E0DE8A8"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2 - кровоточивость возникает или сразу после проведения исследования, или в течение 30с;</w:t>
      </w:r>
    </w:p>
    <w:p w14:paraId="16A326F0"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3 - кровоточивость отмечается при приеме пищи или чистке зубов.</w:t>
      </w:r>
    </w:p>
    <w:p w14:paraId="0C19779E" w14:textId="77777777" w:rsidR="005739CF" w:rsidRPr="001B267D" w:rsidRDefault="005739CF" w:rsidP="00F319DE">
      <w:pPr>
        <w:spacing w:after="0" w:line="360" w:lineRule="auto"/>
        <w:jc w:val="both"/>
        <w:rPr>
          <w:rFonts w:ascii="Times New Roman" w:eastAsia="Times New Roman" w:hAnsi="Times New Roman" w:cs="Times New Roman"/>
          <w:sz w:val="24"/>
          <w:szCs w:val="24"/>
          <w:lang w:eastAsia="ru-RU"/>
        </w:rPr>
      </w:pPr>
      <w:r w:rsidRPr="001B267D">
        <w:rPr>
          <w:rFonts w:ascii="Times New Roman" w:eastAsia="Arial Unicode MS" w:hAnsi="Times New Roman" w:cs="Times New Roman"/>
          <w:sz w:val="24"/>
          <w:szCs w:val="24"/>
        </w:rPr>
        <w:t xml:space="preserve">Значение индекса = (сумма показателей всех зубов) / (число зубов). </w:t>
      </w:r>
    </w:p>
    <w:p w14:paraId="480EA53D" w14:textId="75497FE0" w:rsidR="005E1E56" w:rsidRPr="001B267D" w:rsidRDefault="005E1E56" w:rsidP="00F319DE">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B</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74E601E1" w14:textId="77777777" w:rsidR="005E1E56" w:rsidRPr="0098374A" w:rsidRDefault="005E1E56" w:rsidP="00F319DE">
      <w:pPr>
        <w:spacing w:after="0" w:line="360" w:lineRule="auto"/>
        <w:ind w:firstLine="709"/>
        <w:jc w:val="both"/>
        <w:rPr>
          <w:rFonts w:ascii="Times New Roman" w:eastAsia="Times New Roman" w:hAnsi="Times New Roman" w:cs="Times New Roman"/>
          <w:i/>
          <w:iCs/>
          <w:sz w:val="24"/>
          <w:szCs w:val="24"/>
          <w:lang w:eastAsia="ru-RU"/>
        </w:rPr>
      </w:pPr>
      <w:r w:rsidRPr="0098374A">
        <w:rPr>
          <w:rFonts w:ascii="Times New Roman" w:eastAsia="Times New Roman" w:hAnsi="Times New Roman" w:cs="Times New Roman"/>
          <w:i/>
          <w:iCs/>
          <w:sz w:val="24"/>
          <w:szCs w:val="24"/>
          <w:lang w:eastAsia="ru-RU"/>
        </w:rPr>
        <w:t>Комментарии</w:t>
      </w:r>
      <w:proofErr w:type="gramStart"/>
      <w:r w:rsidRPr="0098374A">
        <w:rPr>
          <w:rFonts w:ascii="Times New Roman" w:eastAsia="Times New Roman" w:hAnsi="Times New Roman" w:cs="Times New Roman"/>
          <w:i/>
          <w:iCs/>
          <w:sz w:val="24"/>
          <w:szCs w:val="24"/>
          <w:lang w:eastAsia="ru-RU"/>
        </w:rPr>
        <w:t>: Для</w:t>
      </w:r>
      <w:proofErr w:type="gramEnd"/>
      <w:r w:rsidRPr="0098374A">
        <w:rPr>
          <w:rFonts w:ascii="Times New Roman" w:eastAsia="Times New Roman" w:hAnsi="Times New Roman" w:cs="Times New Roman"/>
          <w:i/>
          <w:iCs/>
          <w:sz w:val="24"/>
          <w:szCs w:val="24"/>
          <w:lang w:eastAsia="ru-RU"/>
        </w:rPr>
        <w:t xml:space="preserve"> определения степени воспаления десны.</w:t>
      </w:r>
    </w:p>
    <w:p w14:paraId="36E30415" w14:textId="77777777" w:rsidR="005E1E56" w:rsidRPr="0098374A" w:rsidRDefault="0098374A" w:rsidP="0098374A">
      <w:pPr>
        <w:pStyle w:val="2"/>
        <w:spacing w:before="0" w:line="360" w:lineRule="auto"/>
        <w:jc w:val="center"/>
        <w:rPr>
          <w:rFonts w:ascii="Times New Roman" w:eastAsia="Times New Roman" w:hAnsi="Times New Roman" w:cs="Times New Roman"/>
          <w:b/>
          <w:i/>
          <w:color w:val="auto"/>
          <w:sz w:val="24"/>
          <w:szCs w:val="24"/>
          <w:u w:val="single"/>
          <w:lang w:eastAsia="ru-RU"/>
        </w:rPr>
      </w:pPr>
      <w:bookmarkStart w:id="18" w:name="_Toc142474364"/>
      <w:r w:rsidRPr="0098374A">
        <w:rPr>
          <w:rFonts w:ascii="Times New Roman" w:eastAsia="Times New Roman" w:hAnsi="Times New Roman" w:cs="Times New Roman"/>
          <w:b/>
          <w:color w:val="auto"/>
          <w:sz w:val="24"/>
          <w:szCs w:val="24"/>
          <w:u w:val="single"/>
          <w:lang w:eastAsia="ru-RU"/>
        </w:rPr>
        <w:t xml:space="preserve">2.2 </w:t>
      </w:r>
      <w:r w:rsidR="005E1E56" w:rsidRPr="0098374A">
        <w:rPr>
          <w:rFonts w:ascii="Times New Roman" w:eastAsia="Times New Roman" w:hAnsi="Times New Roman" w:cs="Times New Roman"/>
          <w:b/>
          <w:color w:val="auto"/>
          <w:sz w:val="24"/>
          <w:szCs w:val="24"/>
          <w:u w:val="single"/>
          <w:lang w:eastAsia="ru-RU"/>
        </w:rPr>
        <w:t>Гиперпластический гингивит</w:t>
      </w:r>
      <w:bookmarkEnd w:id="18"/>
    </w:p>
    <w:p w14:paraId="3E207079" w14:textId="77777777" w:rsidR="005E1E56" w:rsidRPr="00FD18A3" w:rsidRDefault="00FD18A3" w:rsidP="00FD18A3">
      <w:pPr>
        <w:pStyle w:val="3"/>
        <w:ind w:firstLine="709"/>
        <w:rPr>
          <w:rFonts w:ascii="Times New Roman" w:hAnsi="Times New Roman" w:cs="Times New Roman"/>
          <w:b/>
          <w:bCs/>
          <w:color w:val="auto"/>
        </w:rPr>
      </w:pPr>
      <w:bookmarkStart w:id="19" w:name="_Toc142474365"/>
      <w:r w:rsidRPr="00FD18A3">
        <w:rPr>
          <w:rFonts w:ascii="Times New Roman" w:hAnsi="Times New Roman" w:cs="Times New Roman"/>
          <w:b/>
          <w:bCs/>
          <w:color w:val="auto"/>
        </w:rPr>
        <w:t xml:space="preserve">2.2.1 </w:t>
      </w:r>
      <w:r w:rsidR="005E1E56" w:rsidRPr="00FD18A3">
        <w:rPr>
          <w:rFonts w:ascii="Times New Roman" w:hAnsi="Times New Roman" w:cs="Times New Roman"/>
          <w:b/>
          <w:bCs/>
          <w:color w:val="auto"/>
        </w:rPr>
        <w:t>Жалобы и анамнез</w:t>
      </w:r>
      <w:bookmarkEnd w:id="19"/>
    </w:p>
    <w:p w14:paraId="7D87996F"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При сборе анамнеза жизни выясняют профессию пациента, возможные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тяжелых соматических заболеваний и прием лекарственных препаратов.</w:t>
      </w:r>
    </w:p>
    <w:p w14:paraId="56164277"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b/>
          <w:i/>
          <w:iCs/>
          <w:sz w:val="24"/>
          <w:szCs w:val="24"/>
          <w:lang w:eastAsia="ru-RU"/>
        </w:rPr>
      </w:pPr>
      <w:r w:rsidRPr="001B267D">
        <w:rPr>
          <w:rFonts w:ascii="Times New Roman" w:eastAsia="Times New Roman" w:hAnsi="Times New Roman" w:cs="Times New Roman"/>
          <w:sz w:val="24"/>
          <w:szCs w:val="24"/>
          <w:lang w:eastAsia="ru-RU"/>
        </w:rPr>
        <w:t xml:space="preserve">При сборе анамнеза заболевания уточняют, сколько лет пациент страдает этим заболеванием или когда появились первые симптомы, лечился ли ранее по поводу данного заболевания (регулярно или от случая к случаю), выясняют характер проводимого лечения, </w:t>
      </w:r>
      <w:r w:rsidRPr="001B267D">
        <w:rPr>
          <w:rFonts w:ascii="Times New Roman" w:eastAsia="Times New Roman" w:hAnsi="Times New Roman" w:cs="Times New Roman"/>
          <w:sz w:val="24"/>
          <w:szCs w:val="24"/>
          <w:lang w:eastAsia="ru-RU"/>
        </w:rPr>
        <w:lastRenderedPageBreak/>
        <w:t>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 ртом. Когда проводилась последняя и как часто проводилась профессиональная гигиена.</w:t>
      </w:r>
    </w:p>
    <w:p w14:paraId="2F00B4E9" w14:textId="77777777" w:rsidR="005E1E56" w:rsidRPr="00FD18A3" w:rsidRDefault="005E1E56" w:rsidP="00FD18A3">
      <w:pPr>
        <w:pStyle w:val="3"/>
        <w:ind w:firstLine="709"/>
        <w:rPr>
          <w:rFonts w:ascii="Times New Roman" w:hAnsi="Times New Roman" w:cs="Times New Roman"/>
          <w:b/>
          <w:bCs/>
          <w:color w:val="auto"/>
        </w:rPr>
      </w:pPr>
      <w:bookmarkStart w:id="20" w:name="_Toc142474366"/>
      <w:r w:rsidRPr="00FD18A3">
        <w:rPr>
          <w:rFonts w:ascii="Times New Roman" w:hAnsi="Times New Roman" w:cs="Times New Roman"/>
          <w:b/>
          <w:bCs/>
          <w:color w:val="auto"/>
        </w:rPr>
        <w:t>2.2</w:t>
      </w:r>
      <w:r w:rsidR="00FD18A3" w:rsidRPr="00FD18A3">
        <w:rPr>
          <w:rFonts w:ascii="Times New Roman" w:hAnsi="Times New Roman" w:cs="Times New Roman"/>
          <w:b/>
          <w:bCs/>
          <w:color w:val="auto"/>
        </w:rPr>
        <w:t>.2</w:t>
      </w:r>
      <w:r w:rsidRPr="00FD18A3">
        <w:rPr>
          <w:rFonts w:ascii="Times New Roman" w:hAnsi="Times New Roman" w:cs="Times New Roman"/>
          <w:b/>
          <w:bCs/>
          <w:color w:val="auto"/>
        </w:rPr>
        <w:t xml:space="preserve"> </w:t>
      </w:r>
      <w:proofErr w:type="spellStart"/>
      <w:r w:rsidRPr="00FD18A3">
        <w:rPr>
          <w:rFonts w:ascii="Times New Roman" w:hAnsi="Times New Roman" w:cs="Times New Roman"/>
          <w:b/>
          <w:bCs/>
          <w:color w:val="auto"/>
        </w:rPr>
        <w:t>Физикальное</w:t>
      </w:r>
      <w:proofErr w:type="spellEnd"/>
      <w:r w:rsidRPr="00FD18A3">
        <w:rPr>
          <w:rFonts w:ascii="Times New Roman" w:hAnsi="Times New Roman" w:cs="Times New Roman"/>
          <w:b/>
          <w:bCs/>
          <w:color w:val="auto"/>
        </w:rPr>
        <w:t xml:space="preserve"> обследование</w:t>
      </w:r>
      <w:bookmarkEnd w:id="20"/>
    </w:p>
    <w:p w14:paraId="492914C7" w14:textId="77777777" w:rsidR="005E1E56" w:rsidRPr="001B267D" w:rsidRDefault="005E1E56" w:rsidP="00FD18A3">
      <w:pPr>
        <w:shd w:val="clear" w:color="auto" w:fill="FFFFFF"/>
        <w:spacing w:after="0" w:line="360" w:lineRule="auto"/>
        <w:ind w:firstLine="709"/>
        <w:jc w:val="both"/>
        <w:rPr>
          <w:rFonts w:ascii="Times New Roman" w:eastAsia="Times New Roman" w:hAnsi="Times New Roman" w:cs="Times New Roman"/>
          <w:sz w:val="24"/>
          <w:szCs w:val="24"/>
          <w:u w:val="single"/>
          <w:lang w:eastAsia="ru-RU"/>
        </w:rPr>
      </w:pPr>
      <w:r w:rsidRPr="001B267D">
        <w:rPr>
          <w:rFonts w:ascii="Times New Roman" w:eastAsia="Times New Roman" w:hAnsi="Times New Roman" w:cs="Times New Roman"/>
          <w:sz w:val="24"/>
          <w:szCs w:val="24"/>
          <w:u w:val="single"/>
          <w:lang w:eastAsia="ru-RU"/>
        </w:rPr>
        <w:t>Критерии и признаки, определяющие модель пациента</w:t>
      </w:r>
      <w:r w:rsidR="00FD18A3">
        <w:rPr>
          <w:rFonts w:ascii="Times New Roman" w:eastAsia="Times New Roman" w:hAnsi="Times New Roman" w:cs="Times New Roman"/>
          <w:sz w:val="24"/>
          <w:szCs w:val="24"/>
          <w:u w:val="single"/>
          <w:lang w:eastAsia="ru-RU"/>
        </w:rPr>
        <w:t>:</w:t>
      </w:r>
      <w:r w:rsidRPr="001B267D">
        <w:rPr>
          <w:rFonts w:ascii="Times New Roman" w:eastAsia="Times New Roman" w:hAnsi="Times New Roman" w:cs="Times New Roman"/>
          <w:sz w:val="24"/>
          <w:szCs w:val="24"/>
          <w:u w:val="single"/>
          <w:lang w:eastAsia="ru-RU"/>
        </w:rPr>
        <w:t xml:space="preserve"> </w:t>
      </w:r>
    </w:p>
    <w:p w14:paraId="480EF0BB"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увеличение десны в объеме с образованием «ложных» карманов;</w:t>
      </w:r>
    </w:p>
    <w:p w14:paraId="003618FE"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глянцево-синюшная поверхность десны;</w:t>
      </w:r>
    </w:p>
    <w:p w14:paraId="366980B2" w14:textId="77777777" w:rsidR="005E1E56" w:rsidRPr="001B267D" w:rsidRDefault="005E1E56" w:rsidP="00FD18A3">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изменение конфигурации десневых сосочков; </w:t>
      </w:r>
    </w:p>
    <w:p w14:paraId="087AFDE4"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кровоточивость десны в анамнезе и при осмотре; </w:t>
      </w:r>
    </w:p>
    <w:p w14:paraId="716AD1CB"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мягкие и твердые </w:t>
      </w:r>
      <w:proofErr w:type="spellStart"/>
      <w:r w:rsidRPr="001B267D">
        <w:rPr>
          <w:rFonts w:ascii="Times New Roman" w:eastAsia="Times New Roman" w:hAnsi="Times New Roman" w:cs="Times New Roman"/>
          <w:sz w:val="24"/>
          <w:szCs w:val="24"/>
          <w:lang w:eastAsia="ru-RU"/>
        </w:rPr>
        <w:t>назубные</w:t>
      </w:r>
      <w:proofErr w:type="spellEnd"/>
      <w:r w:rsidRPr="001B267D">
        <w:rPr>
          <w:rFonts w:ascii="Times New Roman" w:eastAsia="Times New Roman" w:hAnsi="Times New Roman" w:cs="Times New Roman"/>
          <w:sz w:val="24"/>
          <w:szCs w:val="24"/>
          <w:lang w:eastAsia="ru-RU"/>
        </w:rPr>
        <w:t xml:space="preserve"> отложения;</w:t>
      </w:r>
    </w:p>
    <w:p w14:paraId="29FF3AE7"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отсутствие пародонтальных карманов;</w:t>
      </w:r>
    </w:p>
    <w:p w14:paraId="3F8387F6"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неудовлетворительная гигиена рта;</w:t>
      </w:r>
    </w:p>
    <w:p w14:paraId="3403AC41"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кровоточивость и дискомфорт при чистке зубов.</w:t>
      </w:r>
    </w:p>
    <w:p w14:paraId="0BF402D2"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При внешнем осмотре оценивают форму и конфигурацию лица, выявляют наличие отека или других патологических изменений.</w:t>
      </w:r>
    </w:p>
    <w:p w14:paraId="2B1CF786"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Необходимо проводить пальпацию лимфатических узлов головы и шеи, которая проводится </w:t>
      </w:r>
      <w:proofErr w:type="spellStart"/>
      <w:r w:rsidRPr="001B267D">
        <w:rPr>
          <w:rFonts w:ascii="Times New Roman" w:eastAsia="Times New Roman" w:hAnsi="Times New Roman" w:cs="Times New Roman"/>
          <w:sz w:val="24"/>
          <w:szCs w:val="24"/>
          <w:lang w:eastAsia="ru-RU"/>
        </w:rPr>
        <w:t>бимануально</w:t>
      </w:r>
      <w:proofErr w:type="spellEnd"/>
      <w:r w:rsidRPr="001B267D">
        <w:rPr>
          <w:rFonts w:ascii="Times New Roman" w:eastAsia="Times New Roman" w:hAnsi="Times New Roman" w:cs="Times New Roman"/>
          <w:sz w:val="24"/>
          <w:szCs w:val="24"/>
          <w:lang w:eastAsia="ru-RU"/>
        </w:rPr>
        <w:t xml:space="preserve"> и билатерально, сравнивая правую и левую половины лица и шеи. </w:t>
      </w:r>
    </w:p>
    <w:p w14:paraId="1150A33A" w14:textId="77777777" w:rsidR="005E1E56" w:rsidRPr="001B267D" w:rsidRDefault="005E1E56" w:rsidP="001B267D">
      <w:pPr>
        <w:spacing w:after="0" w:line="360" w:lineRule="auto"/>
        <w:ind w:firstLine="708"/>
        <w:jc w:val="both"/>
        <w:rPr>
          <w:rFonts w:ascii="Times New Roman" w:eastAsia="Times New Roman" w:hAnsi="Times New Roman" w:cs="Times New Roman"/>
          <w:iCs/>
          <w:sz w:val="24"/>
          <w:szCs w:val="24"/>
          <w:lang w:eastAsia="ru-RU"/>
        </w:rPr>
      </w:pPr>
      <w:r w:rsidRPr="001B267D">
        <w:rPr>
          <w:rFonts w:ascii="Times New Roman" w:eastAsia="Times New Roman" w:hAnsi="Times New Roman" w:cs="Times New Roman"/>
          <w:iCs/>
          <w:sz w:val="24"/>
          <w:szCs w:val="24"/>
          <w:lang w:eastAsia="ru-RU"/>
        </w:rPr>
        <w:t>При осмотре полости рта оценивают состояние зубных рядов, слизистой оболочки рта, ее цвет, увлажненность, наличие патологических изменений.</w:t>
      </w:r>
    </w:p>
    <w:p w14:paraId="5D92AFDA"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При осмотре полости рта обращают внимание на глубину преддверия, характер прикрепления уздечек губ, языка, тяжей слизистой оболочки преддверия полости рта.</w:t>
      </w:r>
      <w:r w:rsidRPr="001B267D">
        <w:rPr>
          <w:rFonts w:ascii="Times New Roman" w:eastAsia="Times New Roman" w:hAnsi="Times New Roman" w:cs="Times New Roman"/>
          <w:i/>
          <w:iCs/>
          <w:sz w:val="24"/>
          <w:szCs w:val="24"/>
          <w:lang w:eastAsia="ru-RU"/>
        </w:rPr>
        <w:t xml:space="preserve">   </w:t>
      </w:r>
      <w:r w:rsidRPr="001B267D">
        <w:rPr>
          <w:rFonts w:ascii="Times New Roman" w:eastAsia="Times New Roman" w:hAnsi="Times New Roman" w:cs="Times New Roman"/>
          <w:sz w:val="24"/>
          <w:szCs w:val="24"/>
          <w:lang w:eastAsia="ru-RU"/>
        </w:rPr>
        <w:t xml:space="preserve"> Определяют состояние прикуса, аномалии положения отдельных зубов, а также зубных рядов в целом, наличие трем, диастем. </w:t>
      </w:r>
      <w:r w:rsidRPr="001B267D">
        <w:rPr>
          <w:rFonts w:ascii="Times New Roman" w:eastAsia="Times New Roman" w:hAnsi="Times New Roman" w:cs="Times New Roman"/>
          <w:i/>
          <w:iCs/>
          <w:sz w:val="24"/>
          <w:szCs w:val="24"/>
          <w:lang w:eastAsia="ru-RU"/>
        </w:rPr>
        <w:t xml:space="preserve">                        </w:t>
      </w:r>
      <w:r w:rsidRPr="001B267D">
        <w:rPr>
          <w:rFonts w:ascii="Times New Roman" w:eastAsia="Times New Roman" w:hAnsi="Times New Roman" w:cs="Times New Roman"/>
          <w:i/>
          <w:sz w:val="24"/>
          <w:szCs w:val="24"/>
          <w:lang w:eastAsia="ru-RU"/>
        </w:rPr>
        <w:t xml:space="preserve">                                                                                                                                                                                                                                                                                                                                      </w:t>
      </w:r>
    </w:p>
    <w:p w14:paraId="5F71187B" w14:textId="77777777" w:rsidR="005E1E56" w:rsidRPr="001B267D" w:rsidRDefault="005E1E56" w:rsidP="001B267D">
      <w:pPr>
        <w:spacing w:after="0" w:line="360" w:lineRule="auto"/>
        <w:ind w:firstLine="708"/>
        <w:jc w:val="both"/>
        <w:rPr>
          <w:rFonts w:ascii="Times New Roman" w:eastAsia="Times New Roman" w:hAnsi="Times New Roman" w:cs="Times New Roman"/>
          <w:iCs/>
          <w:sz w:val="24"/>
          <w:szCs w:val="24"/>
          <w:lang w:eastAsia="ru-RU"/>
        </w:rPr>
      </w:pPr>
      <w:r w:rsidRPr="001B267D">
        <w:rPr>
          <w:rFonts w:ascii="Times New Roman" w:eastAsia="Times New Roman" w:hAnsi="Times New Roman" w:cs="Times New Roman"/>
          <w:sz w:val="24"/>
          <w:szCs w:val="24"/>
          <w:lang w:eastAsia="ru-RU"/>
        </w:rPr>
        <w:t>Обследован</w:t>
      </w:r>
      <w:r w:rsidR="003807FB" w:rsidRPr="001B267D">
        <w:rPr>
          <w:rFonts w:ascii="Times New Roman" w:eastAsia="Times New Roman" w:hAnsi="Times New Roman" w:cs="Times New Roman"/>
          <w:sz w:val="24"/>
          <w:szCs w:val="24"/>
          <w:lang w:eastAsia="ru-RU"/>
        </w:rPr>
        <w:t xml:space="preserve">ию подлежат все зубы. Начинают </w:t>
      </w:r>
      <w:r w:rsidRPr="001B267D">
        <w:rPr>
          <w:rFonts w:ascii="Times New Roman" w:eastAsia="Times New Roman" w:hAnsi="Times New Roman" w:cs="Times New Roman"/>
          <w:sz w:val="24"/>
          <w:szCs w:val="24"/>
          <w:lang w:eastAsia="ru-RU"/>
        </w:rPr>
        <w:t xml:space="preserve">осмотр с правых верхних моляров и заканчивают правыми </w:t>
      </w:r>
      <w:r w:rsidRPr="001B267D">
        <w:rPr>
          <w:rFonts w:ascii="Times New Roman" w:eastAsia="Times New Roman" w:hAnsi="Times New Roman" w:cs="Times New Roman"/>
          <w:bCs/>
          <w:sz w:val="24"/>
          <w:szCs w:val="24"/>
          <w:lang w:eastAsia="ru-RU"/>
        </w:rPr>
        <w:t>нижними молярами</w:t>
      </w:r>
      <w:r w:rsidRPr="001B267D">
        <w:rPr>
          <w:rFonts w:ascii="Times New Roman" w:eastAsia="Times New Roman" w:hAnsi="Times New Roman" w:cs="Times New Roman"/>
          <w:iCs/>
          <w:sz w:val="24"/>
          <w:szCs w:val="24"/>
          <w:lang w:eastAsia="ru-RU"/>
        </w:rPr>
        <w:t>.</w:t>
      </w:r>
    </w:p>
    <w:p w14:paraId="10C5222B" w14:textId="77777777" w:rsidR="00FD18A3" w:rsidRPr="00FD18A3" w:rsidRDefault="00FD18A3" w:rsidP="00FD18A3">
      <w:pPr>
        <w:pStyle w:val="3"/>
        <w:spacing w:before="0" w:line="360" w:lineRule="auto"/>
        <w:ind w:firstLine="709"/>
        <w:rPr>
          <w:rFonts w:ascii="Times New Roman" w:hAnsi="Times New Roman" w:cs="Times New Roman"/>
          <w:b/>
          <w:bCs/>
          <w:color w:val="auto"/>
        </w:rPr>
      </w:pPr>
      <w:bookmarkStart w:id="21" w:name="_Toc142474367"/>
      <w:r w:rsidRPr="00FD18A3">
        <w:rPr>
          <w:rFonts w:ascii="Times New Roman" w:hAnsi="Times New Roman" w:cs="Times New Roman"/>
          <w:b/>
          <w:bCs/>
          <w:color w:val="auto"/>
        </w:rPr>
        <w:t>2.</w:t>
      </w:r>
      <w:r w:rsidR="005E1E56" w:rsidRPr="00FD18A3">
        <w:rPr>
          <w:rFonts w:ascii="Times New Roman" w:hAnsi="Times New Roman" w:cs="Times New Roman"/>
          <w:b/>
          <w:bCs/>
          <w:color w:val="auto"/>
        </w:rPr>
        <w:t>2.3 Лабораторная диагностика</w:t>
      </w:r>
      <w:bookmarkEnd w:id="21"/>
      <w:r w:rsidR="005E1E56" w:rsidRPr="00FD18A3">
        <w:rPr>
          <w:rFonts w:ascii="Times New Roman" w:hAnsi="Times New Roman" w:cs="Times New Roman"/>
          <w:b/>
          <w:bCs/>
          <w:color w:val="auto"/>
        </w:rPr>
        <w:t xml:space="preserve"> </w:t>
      </w:r>
    </w:p>
    <w:p w14:paraId="75BC8C48" w14:textId="77777777" w:rsidR="005E1E56" w:rsidRPr="001B267D" w:rsidRDefault="00FD18A3" w:rsidP="00FD18A3">
      <w:pPr>
        <w:pStyle w:val="a3"/>
        <w:numPr>
          <w:ilvl w:val="0"/>
          <w:numId w:val="21"/>
        </w:numPr>
        <w:tabs>
          <w:tab w:val="left" w:pos="851"/>
        </w:tabs>
        <w:spacing w:line="360" w:lineRule="auto"/>
        <w:ind w:hanging="11"/>
        <w:jc w:val="both"/>
        <w:rPr>
          <w:b/>
        </w:rPr>
      </w:pPr>
      <w:r>
        <w:t>Р</w:t>
      </w:r>
      <w:r w:rsidR="005E1E56" w:rsidRPr="001B267D">
        <w:t>екомендовано микробиологическое исследование.</w:t>
      </w:r>
    </w:p>
    <w:p w14:paraId="5D5E9CFE" w14:textId="77777777" w:rsidR="005E1E56" w:rsidRPr="00FD18A3" w:rsidRDefault="00FD18A3" w:rsidP="00FD18A3">
      <w:pPr>
        <w:pStyle w:val="3"/>
        <w:spacing w:before="0" w:line="360" w:lineRule="auto"/>
        <w:ind w:firstLine="709"/>
        <w:rPr>
          <w:rFonts w:ascii="Times New Roman" w:hAnsi="Times New Roman" w:cs="Times New Roman"/>
          <w:b/>
          <w:bCs/>
          <w:color w:val="auto"/>
        </w:rPr>
      </w:pPr>
      <w:bookmarkStart w:id="22" w:name="_Toc142474368"/>
      <w:r w:rsidRPr="00FD18A3">
        <w:rPr>
          <w:rFonts w:ascii="Times New Roman" w:hAnsi="Times New Roman" w:cs="Times New Roman"/>
          <w:b/>
          <w:bCs/>
          <w:color w:val="auto"/>
        </w:rPr>
        <w:t>2.</w:t>
      </w:r>
      <w:r w:rsidR="005E1E56" w:rsidRPr="00FD18A3">
        <w:rPr>
          <w:rFonts w:ascii="Times New Roman" w:hAnsi="Times New Roman" w:cs="Times New Roman"/>
          <w:b/>
          <w:bCs/>
          <w:color w:val="auto"/>
        </w:rPr>
        <w:t>2.4 Инструментальная диагностика</w:t>
      </w:r>
      <w:bookmarkEnd w:id="22"/>
    </w:p>
    <w:p w14:paraId="11B9996A" w14:textId="77777777" w:rsidR="005E1E56" w:rsidRPr="001B267D" w:rsidRDefault="003807FB"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Рекомендовано </w:t>
      </w:r>
      <w:r w:rsidR="005E1E56" w:rsidRPr="001B267D">
        <w:rPr>
          <w:rFonts w:ascii="Times New Roman" w:eastAsia="Times New Roman" w:hAnsi="Times New Roman" w:cs="Times New Roman"/>
          <w:sz w:val="24"/>
          <w:szCs w:val="24"/>
          <w:lang w:eastAsia="ru-RU"/>
        </w:rPr>
        <w:t>использование стоматологического зонда (зондирование) для определения плотности твердых тканей, наличие пятен и кариозных полостей.</w:t>
      </w:r>
    </w:p>
    <w:p w14:paraId="183F2285" w14:textId="521EBF36" w:rsidR="005E1E56" w:rsidRPr="001B267D" w:rsidRDefault="005E1E56" w:rsidP="00FD18A3">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B</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491C05D5" w14:textId="77777777" w:rsidR="005E1E56" w:rsidRPr="00FD18A3" w:rsidRDefault="005E1E56" w:rsidP="001B267D">
      <w:pPr>
        <w:shd w:val="clear" w:color="auto" w:fill="FFFFFF"/>
        <w:spacing w:after="0" w:line="360" w:lineRule="auto"/>
        <w:ind w:firstLine="708"/>
        <w:jc w:val="both"/>
        <w:rPr>
          <w:rFonts w:ascii="Times New Roman" w:eastAsia="Times New Roman" w:hAnsi="Times New Roman" w:cs="Times New Roman"/>
          <w:i/>
          <w:iCs/>
          <w:sz w:val="24"/>
          <w:szCs w:val="24"/>
          <w:lang w:eastAsia="ru-RU"/>
        </w:rPr>
      </w:pPr>
      <w:r w:rsidRPr="00FD18A3">
        <w:rPr>
          <w:rFonts w:ascii="Times New Roman" w:eastAsia="Times New Roman" w:hAnsi="Times New Roman" w:cs="Times New Roman"/>
          <w:i/>
          <w:iCs/>
          <w:sz w:val="24"/>
          <w:szCs w:val="24"/>
          <w:lang w:eastAsia="ru-RU"/>
        </w:rPr>
        <w:lastRenderedPageBreak/>
        <w:t>Комментарии</w:t>
      </w:r>
      <w:proofErr w:type="gramStart"/>
      <w:r w:rsidRPr="00FD18A3">
        <w:rPr>
          <w:rFonts w:ascii="Times New Roman" w:eastAsia="Times New Roman" w:hAnsi="Times New Roman" w:cs="Times New Roman"/>
          <w:i/>
          <w:iCs/>
          <w:sz w:val="24"/>
          <w:szCs w:val="24"/>
          <w:lang w:eastAsia="ru-RU"/>
        </w:rPr>
        <w:t>: При</w:t>
      </w:r>
      <w:proofErr w:type="gramEnd"/>
      <w:r w:rsidRPr="00FD18A3">
        <w:rPr>
          <w:rFonts w:ascii="Times New Roman" w:eastAsia="Times New Roman" w:hAnsi="Times New Roman" w:cs="Times New Roman"/>
          <w:i/>
          <w:iCs/>
          <w:sz w:val="24"/>
          <w:szCs w:val="24"/>
          <w:lang w:eastAsia="ru-RU"/>
        </w:rPr>
        <w:t xml:space="preserve"> зондировании определяют наличие кариозных полостей. Отмечают </w:t>
      </w:r>
      <w:r w:rsidR="003807FB" w:rsidRPr="00FD18A3">
        <w:rPr>
          <w:rFonts w:ascii="Times New Roman" w:eastAsia="Times New Roman" w:hAnsi="Times New Roman" w:cs="Times New Roman"/>
          <w:i/>
          <w:iCs/>
          <w:sz w:val="24"/>
          <w:szCs w:val="24"/>
          <w:lang w:eastAsia="ru-RU"/>
        </w:rPr>
        <w:t xml:space="preserve">неправильно </w:t>
      </w:r>
      <w:r w:rsidRPr="00FD18A3">
        <w:rPr>
          <w:rFonts w:ascii="Times New Roman" w:eastAsia="Times New Roman" w:hAnsi="Times New Roman" w:cs="Times New Roman"/>
          <w:i/>
          <w:iCs/>
          <w:sz w:val="24"/>
          <w:szCs w:val="24"/>
          <w:lang w:eastAsia="ru-RU"/>
        </w:rPr>
        <w:t xml:space="preserve">поставленные пломбы, ортопедические и </w:t>
      </w:r>
      <w:proofErr w:type="spellStart"/>
      <w:r w:rsidRPr="00FD18A3">
        <w:rPr>
          <w:rFonts w:ascii="Times New Roman" w:eastAsia="Times New Roman" w:hAnsi="Times New Roman" w:cs="Times New Roman"/>
          <w:i/>
          <w:iCs/>
          <w:sz w:val="24"/>
          <w:szCs w:val="24"/>
          <w:lang w:eastAsia="ru-RU"/>
        </w:rPr>
        <w:t>ортодонтические</w:t>
      </w:r>
      <w:proofErr w:type="spellEnd"/>
      <w:r w:rsidRPr="00FD18A3">
        <w:rPr>
          <w:rFonts w:ascii="Times New Roman" w:eastAsia="Times New Roman" w:hAnsi="Times New Roman" w:cs="Times New Roman"/>
          <w:i/>
          <w:iCs/>
          <w:sz w:val="24"/>
          <w:szCs w:val="24"/>
          <w:lang w:eastAsia="ru-RU"/>
        </w:rPr>
        <w:t xml:space="preserve"> конструкции.</w:t>
      </w:r>
    </w:p>
    <w:p w14:paraId="53189B16" w14:textId="77777777" w:rsidR="005E1E56" w:rsidRPr="00FD18A3" w:rsidRDefault="00FD18A3" w:rsidP="00FD18A3">
      <w:pPr>
        <w:pStyle w:val="3"/>
        <w:spacing w:before="0" w:line="360" w:lineRule="auto"/>
        <w:ind w:firstLine="709"/>
        <w:rPr>
          <w:rFonts w:ascii="Times New Roman" w:hAnsi="Times New Roman" w:cs="Times New Roman"/>
          <w:b/>
          <w:bCs/>
          <w:color w:val="auto"/>
        </w:rPr>
      </w:pPr>
      <w:bookmarkStart w:id="23" w:name="_Toc142474369"/>
      <w:r w:rsidRPr="00FD18A3">
        <w:rPr>
          <w:rFonts w:ascii="Times New Roman" w:hAnsi="Times New Roman" w:cs="Times New Roman"/>
          <w:b/>
          <w:bCs/>
          <w:color w:val="auto"/>
        </w:rPr>
        <w:t>2.</w:t>
      </w:r>
      <w:r w:rsidR="005E1E56" w:rsidRPr="00FD18A3">
        <w:rPr>
          <w:rFonts w:ascii="Times New Roman" w:hAnsi="Times New Roman" w:cs="Times New Roman"/>
          <w:b/>
          <w:bCs/>
          <w:color w:val="auto"/>
        </w:rPr>
        <w:t>2.5 Иная диагностика</w:t>
      </w:r>
      <w:bookmarkEnd w:id="23"/>
    </w:p>
    <w:p w14:paraId="72028B9B" w14:textId="77777777" w:rsidR="005739CF" w:rsidRPr="001B267D" w:rsidRDefault="005E1E56" w:rsidP="001B267D">
      <w:pPr>
        <w:widowControl w:val="0"/>
        <w:spacing w:after="0" w:line="360" w:lineRule="auto"/>
        <w:ind w:right="113" w:firstLine="708"/>
        <w:jc w:val="both"/>
        <w:outlineLvl w:val="4"/>
        <w:rPr>
          <w:rFonts w:ascii="Times New Roman" w:eastAsia="Arial Unicode MS" w:hAnsi="Times New Roman" w:cs="Times New Roman"/>
          <w:b/>
          <w:sz w:val="24"/>
          <w:szCs w:val="24"/>
        </w:rPr>
      </w:pPr>
      <w:r w:rsidRPr="001B267D">
        <w:rPr>
          <w:rFonts w:ascii="Times New Roman" w:eastAsia="Times New Roman" w:hAnsi="Times New Roman" w:cs="Times New Roman"/>
          <w:sz w:val="24"/>
          <w:szCs w:val="24"/>
          <w:lang w:eastAsia="ru-RU"/>
        </w:rPr>
        <w:t xml:space="preserve">● Рекомендовано определение индекса зубного налета и индекса кровоточивости. </w:t>
      </w:r>
    </w:p>
    <w:p w14:paraId="66B2B9BC"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u w:val="single"/>
        </w:rPr>
      </w:pPr>
      <w:r w:rsidRPr="001B267D">
        <w:rPr>
          <w:rFonts w:ascii="Times New Roman" w:eastAsia="Arial Unicode MS" w:hAnsi="Times New Roman" w:cs="Times New Roman"/>
          <w:sz w:val="24"/>
          <w:szCs w:val="24"/>
          <w:u w:val="single"/>
        </w:rPr>
        <w:t xml:space="preserve">Алгоритм определения индекса зубного налета по </w:t>
      </w:r>
      <w:proofErr w:type="spellStart"/>
      <w:r w:rsidRPr="001B267D">
        <w:rPr>
          <w:rFonts w:ascii="Times New Roman" w:eastAsia="Arial Unicode MS" w:hAnsi="Times New Roman" w:cs="Times New Roman"/>
          <w:sz w:val="24"/>
          <w:szCs w:val="24"/>
          <w:u w:val="single"/>
        </w:rPr>
        <w:t>Силнесс-Лое</w:t>
      </w:r>
      <w:proofErr w:type="spellEnd"/>
      <w:r w:rsidRPr="001B267D">
        <w:rPr>
          <w:rFonts w:ascii="Times New Roman" w:eastAsia="Arial Unicode MS" w:hAnsi="Times New Roman" w:cs="Times New Roman"/>
          <w:sz w:val="24"/>
          <w:szCs w:val="24"/>
          <w:u w:val="single"/>
        </w:rPr>
        <w:t xml:space="preserve">. </w:t>
      </w:r>
    </w:p>
    <w:p w14:paraId="718C4805"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Индекс оценивает количество мягкого зубного налета в </w:t>
      </w:r>
      <w:proofErr w:type="spellStart"/>
      <w:r w:rsidRPr="001B267D">
        <w:rPr>
          <w:rFonts w:ascii="Times New Roman" w:eastAsia="Arial Unicode MS" w:hAnsi="Times New Roman" w:cs="Times New Roman"/>
          <w:sz w:val="24"/>
          <w:szCs w:val="24"/>
        </w:rPr>
        <w:t>придесневой</w:t>
      </w:r>
      <w:proofErr w:type="spellEnd"/>
      <w:r w:rsidRPr="001B267D">
        <w:rPr>
          <w:rFonts w:ascii="Times New Roman" w:eastAsia="Arial Unicode MS" w:hAnsi="Times New Roman" w:cs="Times New Roman"/>
          <w:sz w:val="24"/>
          <w:szCs w:val="24"/>
        </w:rPr>
        <w:t xml:space="preserve"> 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14:paraId="2DB3E925" w14:textId="77777777" w:rsidR="005739CF" w:rsidRPr="001602B5" w:rsidRDefault="005739CF" w:rsidP="00F319DE">
      <w:pPr>
        <w:spacing w:after="0" w:line="360" w:lineRule="auto"/>
        <w:ind w:firstLine="709"/>
        <w:jc w:val="both"/>
        <w:rPr>
          <w:rFonts w:ascii="Times New Roman" w:eastAsia="Arial Unicode MS" w:hAnsi="Times New Roman" w:cs="Times New Roman"/>
          <w:sz w:val="24"/>
          <w:szCs w:val="24"/>
          <w:u w:val="single"/>
        </w:rPr>
      </w:pPr>
      <w:r w:rsidRPr="001B267D">
        <w:rPr>
          <w:rFonts w:ascii="Times New Roman" w:eastAsia="Arial Unicode MS" w:hAnsi="Times New Roman" w:cs="Times New Roman"/>
          <w:sz w:val="24"/>
          <w:szCs w:val="24"/>
        </w:rPr>
        <w:t xml:space="preserve"> </w:t>
      </w:r>
      <w:r w:rsidRPr="001602B5">
        <w:rPr>
          <w:rFonts w:ascii="Times New Roman" w:eastAsia="Arial Unicode MS" w:hAnsi="Times New Roman" w:cs="Times New Roman"/>
          <w:sz w:val="24"/>
          <w:szCs w:val="24"/>
          <w:u w:val="single"/>
        </w:rPr>
        <w:t>Интенсивность налета, критерии оценки:</w:t>
      </w:r>
    </w:p>
    <w:p w14:paraId="6A03F7B2"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0 – на кончике зонда нет налета;</w:t>
      </w:r>
    </w:p>
    <w:p w14:paraId="35425DE7"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1 </w:t>
      </w:r>
      <w:r w:rsidR="001602B5">
        <w:rPr>
          <w:rFonts w:ascii="Times New Roman" w:eastAsia="Arial Unicode MS" w:hAnsi="Times New Roman" w:cs="Times New Roman"/>
          <w:sz w:val="24"/>
          <w:szCs w:val="24"/>
        </w:rPr>
        <w:t>–</w:t>
      </w:r>
      <w:r w:rsidRPr="001B267D">
        <w:rPr>
          <w:rFonts w:ascii="Times New Roman" w:eastAsia="Arial Unicode MS" w:hAnsi="Times New Roman" w:cs="Times New Roman"/>
          <w:sz w:val="24"/>
          <w:szCs w:val="24"/>
        </w:rPr>
        <w:t xml:space="preserve"> небольшое количество налета;</w:t>
      </w:r>
    </w:p>
    <w:p w14:paraId="4E193285"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2 – тонкий слой налета около шейки, на кончике зонда количество значительное;</w:t>
      </w:r>
    </w:p>
    <w:p w14:paraId="37B3FCB9"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3 – значительное количество налета в </w:t>
      </w:r>
      <w:proofErr w:type="spellStart"/>
      <w:r w:rsidRPr="001B267D">
        <w:rPr>
          <w:rFonts w:ascii="Times New Roman" w:eastAsia="Arial Unicode MS" w:hAnsi="Times New Roman" w:cs="Times New Roman"/>
          <w:sz w:val="24"/>
          <w:szCs w:val="24"/>
        </w:rPr>
        <w:t>придесневой</w:t>
      </w:r>
      <w:proofErr w:type="spellEnd"/>
      <w:r w:rsidRPr="001B267D">
        <w:rPr>
          <w:rFonts w:ascii="Times New Roman" w:eastAsia="Arial Unicode MS" w:hAnsi="Times New Roman" w:cs="Times New Roman"/>
          <w:sz w:val="24"/>
          <w:szCs w:val="24"/>
        </w:rPr>
        <w:t xml:space="preserve"> области и в межзубных промежутках.</w:t>
      </w:r>
    </w:p>
    <w:p w14:paraId="0EF307F9" w14:textId="77777777" w:rsidR="005739CF" w:rsidRPr="001602B5" w:rsidRDefault="005739CF" w:rsidP="00F319DE">
      <w:pPr>
        <w:spacing w:after="0" w:line="360" w:lineRule="auto"/>
        <w:ind w:firstLine="709"/>
        <w:jc w:val="both"/>
        <w:rPr>
          <w:rFonts w:ascii="Times New Roman" w:eastAsia="Arial Unicode MS" w:hAnsi="Times New Roman" w:cs="Times New Roman"/>
          <w:sz w:val="24"/>
          <w:szCs w:val="24"/>
          <w:u w:val="single"/>
        </w:rPr>
      </w:pPr>
      <w:r w:rsidRPr="001602B5">
        <w:rPr>
          <w:rFonts w:ascii="Times New Roman" w:eastAsia="Arial Unicode MS" w:hAnsi="Times New Roman" w:cs="Times New Roman"/>
          <w:sz w:val="24"/>
          <w:szCs w:val="24"/>
          <w:u w:val="single"/>
        </w:rPr>
        <w:t>Индекс рассчитывается по формуле:</w:t>
      </w:r>
    </w:p>
    <w:p w14:paraId="1C8588DE"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Общий индекс = (сумма баллов) / (число обследованных зубов).</w:t>
      </w:r>
    </w:p>
    <w:p w14:paraId="49E062F9"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u w:val="single"/>
        </w:rPr>
      </w:pPr>
      <w:r w:rsidRPr="001B267D">
        <w:rPr>
          <w:rFonts w:ascii="Times New Roman" w:eastAsia="Arial Unicode MS" w:hAnsi="Times New Roman" w:cs="Times New Roman"/>
          <w:sz w:val="24"/>
          <w:szCs w:val="24"/>
          <w:u w:val="single"/>
        </w:rPr>
        <w:t xml:space="preserve">Индекс кровоточивости </w:t>
      </w:r>
      <w:proofErr w:type="spellStart"/>
      <w:r w:rsidRPr="001B267D">
        <w:rPr>
          <w:rFonts w:ascii="Times New Roman" w:eastAsia="Arial Unicode MS" w:hAnsi="Times New Roman" w:cs="Times New Roman"/>
          <w:sz w:val="24"/>
          <w:szCs w:val="24"/>
          <w:u w:val="single"/>
        </w:rPr>
        <w:t>Мюллеманна</w:t>
      </w:r>
      <w:proofErr w:type="spellEnd"/>
      <w:r w:rsidRPr="001B267D">
        <w:rPr>
          <w:rFonts w:ascii="Times New Roman" w:eastAsia="Arial Unicode MS" w:hAnsi="Times New Roman" w:cs="Times New Roman"/>
          <w:sz w:val="24"/>
          <w:szCs w:val="24"/>
          <w:u w:val="single"/>
        </w:rPr>
        <w:t xml:space="preserve"> (в модификации </w:t>
      </w:r>
      <w:proofErr w:type="spellStart"/>
      <w:r w:rsidRPr="001B267D">
        <w:rPr>
          <w:rFonts w:ascii="Times New Roman" w:eastAsia="Arial Unicode MS" w:hAnsi="Times New Roman" w:cs="Times New Roman"/>
          <w:sz w:val="24"/>
          <w:szCs w:val="24"/>
          <w:u w:val="single"/>
        </w:rPr>
        <w:t>Коуэлла</w:t>
      </w:r>
      <w:proofErr w:type="spellEnd"/>
      <w:r w:rsidRPr="001B267D">
        <w:rPr>
          <w:rFonts w:ascii="Times New Roman" w:eastAsia="Arial Unicode MS" w:hAnsi="Times New Roman" w:cs="Times New Roman"/>
          <w:sz w:val="24"/>
          <w:szCs w:val="24"/>
          <w:u w:val="single"/>
        </w:rPr>
        <w:t>).</w:t>
      </w:r>
    </w:p>
    <w:p w14:paraId="4041B862"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Определяет степень кровоточивости десневой борозды при зондировании или при давлении на десневой сосочек. </w:t>
      </w:r>
    </w:p>
    <w:p w14:paraId="344B5DD8"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 В области «зубов </w:t>
      </w:r>
      <w:proofErr w:type="spellStart"/>
      <w:r w:rsidRPr="001B267D">
        <w:rPr>
          <w:rFonts w:ascii="Times New Roman" w:eastAsia="Arial Unicode MS" w:hAnsi="Times New Roman" w:cs="Times New Roman"/>
          <w:sz w:val="24"/>
          <w:szCs w:val="24"/>
        </w:rPr>
        <w:t>Рамфьерда</w:t>
      </w:r>
      <w:proofErr w:type="spellEnd"/>
      <w:r w:rsidRPr="001B267D">
        <w:rPr>
          <w:rFonts w:ascii="Times New Roman" w:eastAsia="Arial Unicode MS" w:hAnsi="Times New Roman" w:cs="Times New Roman"/>
          <w:sz w:val="24"/>
          <w:szCs w:val="24"/>
        </w:rPr>
        <w:t>» (16,</w:t>
      </w:r>
      <w:r w:rsidR="001602B5">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21,</w:t>
      </w:r>
      <w:r w:rsidR="001602B5">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24,</w:t>
      </w:r>
      <w:r w:rsidR="001602B5">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36,</w:t>
      </w:r>
      <w:r w:rsidR="001602B5">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41,</w:t>
      </w:r>
      <w:r w:rsidR="001602B5">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44) с щечной и язычной (небной) поверхностей</w:t>
      </w:r>
      <w:r w:rsidR="001602B5">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кончик пародонтального зонда,</w:t>
      </w:r>
      <w:r w:rsidR="001602B5">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 xml:space="preserve">без давления, ведут от медиальной к дистальной поверхности зуба. </w:t>
      </w:r>
    </w:p>
    <w:p w14:paraId="4A5C03EE" w14:textId="77777777" w:rsidR="005739CF" w:rsidRPr="001602B5" w:rsidRDefault="005739CF" w:rsidP="00F319DE">
      <w:pPr>
        <w:spacing w:after="0" w:line="360" w:lineRule="auto"/>
        <w:ind w:firstLine="709"/>
        <w:jc w:val="both"/>
        <w:rPr>
          <w:rFonts w:ascii="Times New Roman" w:eastAsia="Arial Unicode MS" w:hAnsi="Times New Roman" w:cs="Times New Roman"/>
          <w:sz w:val="24"/>
          <w:szCs w:val="24"/>
          <w:u w:val="single"/>
        </w:rPr>
      </w:pPr>
      <w:r w:rsidRPr="001602B5">
        <w:rPr>
          <w:rFonts w:ascii="Times New Roman" w:eastAsia="Arial Unicode MS" w:hAnsi="Times New Roman" w:cs="Times New Roman"/>
          <w:sz w:val="24"/>
          <w:szCs w:val="24"/>
          <w:u w:val="single"/>
        </w:rPr>
        <w:t>Критерии оценки:</w:t>
      </w:r>
    </w:p>
    <w:p w14:paraId="470FA0D8"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0 - после исследования кровоточивость отсутствует;</w:t>
      </w:r>
    </w:p>
    <w:p w14:paraId="3D9A6113"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1 - кровоточивость появляется не раньше, чем через 30с;</w:t>
      </w:r>
    </w:p>
    <w:p w14:paraId="668AF13D"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2 - кровоточивость возникает или сразу после проведения исследования, или в течение 30с;</w:t>
      </w:r>
    </w:p>
    <w:p w14:paraId="7B559B1B"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3 - кровоточивость отмечается при приеме пищи или чистке зубов.</w:t>
      </w:r>
    </w:p>
    <w:p w14:paraId="1E2C54DF" w14:textId="77777777" w:rsidR="005739CF" w:rsidRPr="001B267D" w:rsidRDefault="005739CF" w:rsidP="00F319DE">
      <w:pPr>
        <w:spacing w:after="0" w:line="360" w:lineRule="auto"/>
        <w:jc w:val="both"/>
        <w:rPr>
          <w:rFonts w:ascii="Times New Roman" w:eastAsia="Times New Roman" w:hAnsi="Times New Roman" w:cs="Times New Roman"/>
          <w:sz w:val="24"/>
          <w:szCs w:val="24"/>
          <w:lang w:eastAsia="ru-RU"/>
        </w:rPr>
      </w:pPr>
      <w:r w:rsidRPr="001B267D">
        <w:rPr>
          <w:rFonts w:ascii="Times New Roman" w:eastAsia="Arial Unicode MS" w:hAnsi="Times New Roman" w:cs="Times New Roman"/>
          <w:sz w:val="24"/>
          <w:szCs w:val="24"/>
        </w:rPr>
        <w:t xml:space="preserve">Значение индекса = (сумма показателей всех зубов) / (число зубов). </w:t>
      </w:r>
    </w:p>
    <w:p w14:paraId="25C09E71" w14:textId="009A6DF0" w:rsidR="005E1E56" w:rsidRPr="001B267D" w:rsidRDefault="005E1E56" w:rsidP="001602B5">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B</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698B2E10" w14:textId="77777777" w:rsidR="005E1E56" w:rsidRPr="001B267D" w:rsidRDefault="005E1E56" w:rsidP="001B267D">
      <w:pPr>
        <w:widowControl w:val="0"/>
        <w:spacing w:after="0" w:line="360" w:lineRule="auto"/>
        <w:ind w:right="113" w:firstLine="708"/>
        <w:jc w:val="both"/>
        <w:outlineLvl w:val="4"/>
        <w:rPr>
          <w:rFonts w:ascii="Times New Roman" w:eastAsia="Times New Roman" w:hAnsi="Times New Roman" w:cs="Times New Roman"/>
          <w:bCs/>
          <w:i/>
          <w:sz w:val="24"/>
          <w:szCs w:val="24"/>
          <w:lang w:eastAsia="ru-RU"/>
        </w:rPr>
      </w:pPr>
      <w:r w:rsidRPr="001602B5">
        <w:rPr>
          <w:rFonts w:ascii="Times New Roman" w:eastAsia="Times New Roman" w:hAnsi="Times New Roman" w:cs="Times New Roman"/>
          <w:i/>
          <w:iCs/>
          <w:sz w:val="24"/>
          <w:szCs w:val="24"/>
          <w:lang w:eastAsia="ru-RU"/>
        </w:rPr>
        <w:t>Комментарии</w:t>
      </w:r>
      <w:proofErr w:type="gramStart"/>
      <w:r w:rsidRPr="001602B5">
        <w:rPr>
          <w:rFonts w:ascii="Times New Roman" w:eastAsia="Times New Roman" w:hAnsi="Times New Roman" w:cs="Times New Roman"/>
          <w:i/>
          <w:iCs/>
          <w:sz w:val="24"/>
          <w:szCs w:val="24"/>
          <w:lang w:eastAsia="ru-RU"/>
        </w:rPr>
        <w:t>:</w:t>
      </w:r>
      <w:r w:rsidRPr="001B267D">
        <w:rPr>
          <w:rFonts w:ascii="Times New Roman" w:eastAsia="Times New Roman" w:hAnsi="Times New Roman" w:cs="Times New Roman"/>
          <w:b/>
          <w:bCs/>
          <w:sz w:val="24"/>
          <w:szCs w:val="24"/>
          <w:lang w:eastAsia="ru-RU"/>
        </w:rPr>
        <w:t xml:space="preserve"> </w:t>
      </w:r>
      <w:r w:rsidRPr="001B267D">
        <w:rPr>
          <w:rFonts w:ascii="Times New Roman" w:eastAsia="Times New Roman" w:hAnsi="Times New Roman" w:cs="Times New Roman"/>
          <w:bCs/>
          <w:i/>
          <w:sz w:val="24"/>
          <w:szCs w:val="24"/>
          <w:lang w:eastAsia="ru-RU"/>
        </w:rPr>
        <w:t>Для</w:t>
      </w:r>
      <w:proofErr w:type="gramEnd"/>
      <w:r w:rsidRPr="001B267D">
        <w:rPr>
          <w:rFonts w:ascii="Times New Roman" w:eastAsia="Times New Roman" w:hAnsi="Times New Roman" w:cs="Times New Roman"/>
          <w:bCs/>
          <w:i/>
          <w:sz w:val="24"/>
          <w:szCs w:val="24"/>
          <w:lang w:eastAsia="ru-RU"/>
        </w:rPr>
        <w:t xml:space="preserve"> определения степени воспаления десны.</w:t>
      </w:r>
    </w:p>
    <w:p w14:paraId="1B7313ED" w14:textId="77777777" w:rsidR="005E1E56" w:rsidRPr="001602B5" w:rsidRDefault="001602B5" w:rsidP="001602B5">
      <w:pPr>
        <w:pStyle w:val="2"/>
        <w:spacing w:before="0" w:line="360" w:lineRule="auto"/>
        <w:jc w:val="center"/>
        <w:rPr>
          <w:rFonts w:ascii="Times New Roman" w:eastAsia="Times New Roman" w:hAnsi="Times New Roman" w:cs="Times New Roman"/>
          <w:b/>
          <w:color w:val="auto"/>
          <w:sz w:val="24"/>
          <w:szCs w:val="24"/>
          <w:u w:val="single"/>
          <w:lang w:eastAsia="ru-RU"/>
        </w:rPr>
      </w:pPr>
      <w:bookmarkStart w:id="24" w:name="_Toc142474370"/>
      <w:r w:rsidRPr="001602B5">
        <w:rPr>
          <w:rFonts w:ascii="Times New Roman" w:eastAsia="Times New Roman" w:hAnsi="Times New Roman" w:cs="Times New Roman"/>
          <w:b/>
          <w:color w:val="auto"/>
          <w:sz w:val="24"/>
          <w:szCs w:val="24"/>
          <w:u w:val="single"/>
          <w:lang w:eastAsia="ru-RU"/>
        </w:rPr>
        <w:t xml:space="preserve">2.3 </w:t>
      </w:r>
      <w:r w:rsidR="005E1E56" w:rsidRPr="001602B5">
        <w:rPr>
          <w:rFonts w:ascii="Times New Roman" w:eastAsia="Times New Roman" w:hAnsi="Times New Roman" w:cs="Times New Roman"/>
          <w:b/>
          <w:color w:val="auto"/>
          <w:sz w:val="24"/>
          <w:szCs w:val="24"/>
          <w:u w:val="single"/>
          <w:lang w:eastAsia="ru-RU"/>
        </w:rPr>
        <w:t>Язвенный гингивит</w:t>
      </w:r>
      <w:bookmarkEnd w:id="24"/>
    </w:p>
    <w:p w14:paraId="28D02518" w14:textId="77777777" w:rsidR="005E1E56" w:rsidRPr="001602B5" w:rsidRDefault="005E1E56" w:rsidP="001602B5">
      <w:pPr>
        <w:pStyle w:val="3"/>
        <w:spacing w:before="0" w:line="360" w:lineRule="auto"/>
        <w:ind w:firstLine="709"/>
        <w:rPr>
          <w:rFonts w:ascii="Times New Roman" w:hAnsi="Times New Roman" w:cs="Times New Roman"/>
          <w:b/>
          <w:bCs/>
          <w:color w:val="auto"/>
        </w:rPr>
      </w:pPr>
      <w:bookmarkStart w:id="25" w:name="_Toc142474371"/>
      <w:r w:rsidRPr="001602B5">
        <w:rPr>
          <w:rFonts w:ascii="Times New Roman" w:hAnsi="Times New Roman" w:cs="Times New Roman"/>
          <w:b/>
          <w:bCs/>
          <w:color w:val="auto"/>
        </w:rPr>
        <w:t>2.</w:t>
      </w:r>
      <w:r w:rsidR="001602B5" w:rsidRPr="001602B5">
        <w:rPr>
          <w:rFonts w:ascii="Times New Roman" w:hAnsi="Times New Roman" w:cs="Times New Roman"/>
          <w:b/>
          <w:bCs/>
          <w:color w:val="auto"/>
        </w:rPr>
        <w:t>3.</w:t>
      </w:r>
      <w:r w:rsidRPr="001602B5">
        <w:rPr>
          <w:rFonts w:ascii="Times New Roman" w:hAnsi="Times New Roman" w:cs="Times New Roman"/>
          <w:b/>
          <w:bCs/>
          <w:color w:val="auto"/>
        </w:rPr>
        <w:t>1 Жалобы и анамнез</w:t>
      </w:r>
      <w:bookmarkEnd w:id="25"/>
    </w:p>
    <w:p w14:paraId="542BD3D2"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При сборе анамнеза жизни выясняют профессию пациента, возможные профессиональные вредности, вредные привычки, характер питания, аллергологический </w:t>
      </w:r>
      <w:r w:rsidRPr="001B267D">
        <w:rPr>
          <w:rFonts w:ascii="Times New Roman" w:eastAsia="Times New Roman" w:hAnsi="Times New Roman" w:cs="Times New Roman"/>
          <w:sz w:val="24"/>
          <w:szCs w:val="24"/>
          <w:lang w:eastAsia="ru-RU"/>
        </w:rPr>
        <w:lastRenderedPageBreak/>
        <w:t xml:space="preserve">анамнез, наследственность, перенесенные и сопутствующие заболевания. Отмечают наличие у пациентов тяжелых соматических заболеваний. </w:t>
      </w:r>
    </w:p>
    <w:p w14:paraId="306A11C8"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При сборе анамнеза заболевания уточняют, сколько лет пациент страдает этим заболеванием или когда появились первые симптомы, лечился ли ранее по поводу данного заболевания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w:t>
      </w:r>
      <w:r w:rsidRPr="001B267D">
        <w:rPr>
          <w:rFonts w:ascii="Times New Roman" w:hAnsi="Times New Roman" w:cs="Times New Roman"/>
          <w:sz w:val="24"/>
          <w:szCs w:val="24"/>
        </w:rPr>
        <w:t xml:space="preserve"> </w:t>
      </w:r>
      <w:r w:rsidRPr="001B267D">
        <w:rPr>
          <w:rFonts w:ascii="Times New Roman" w:eastAsia="Times New Roman" w:hAnsi="Times New Roman" w:cs="Times New Roman"/>
          <w:sz w:val="24"/>
          <w:szCs w:val="24"/>
          <w:lang w:eastAsia="ru-RU"/>
        </w:rPr>
        <w:t>полостью рта. Когда проводилась последняя и как часто проводилась профессиональная гигиена.</w:t>
      </w:r>
    </w:p>
    <w:p w14:paraId="7038EE1C" w14:textId="77777777" w:rsidR="005E1E56" w:rsidRPr="001602B5" w:rsidRDefault="005E1E56" w:rsidP="001602B5">
      <w:pPr>
        <w:pStyle w:val="3"/>
        <w:spacing w:before="0" w:line="360" w:lineRule="auto"/>
        <w:ind w:firstLine="709"/>
        <w:rPr>
          <w:rFonts w:ascii="Times New Roman" w:hAnsi="Times New Roman" w:cs="Times New Roman"/>
          <w:b/>
          <w:bCs/>
          <w:color w:val="auto"/>
        </w:rPr>
      </w:pPr>
      <w:bookmarkStart w:id="26" w:name="_Toc142474372"/>
      <w:r w:rsidRPr="001602B5">
        <w:rPr>
          <w:rFonts w:ascii="Times New Roman" w:hAnsi="Times New Roman" w:cs="Times New Roman"/>
          <w:b/>
          <w:bCs/>
          <w:color w:val="auto"/>
        </w:rPr>
        <w:t>2.</w:t>
      </w:r>
      <w:r w:rsidR="001602B5" w:rsidRPr="001602B5">
        <w:rPr>
          <w:rFonts w:ascii="Times New Roman" w:hAnsi="Times New Roman" w:cs="Times New Roman"/>
          <w:b/>
          <w:bCs/>
          <w:color w:val="auto"/>
        </w:rPr>
        <w:t>3.</w:t>
      </w:r>
      <w:r w:rsidRPr="001602B5">
        <w:rPr>
          <w:rFonts w:ascii="Times New Roman" w:hAnsi="Times New Roman" w:cs="Times New Roman"/>
          <w:b/>
          <w:bCs/>
          <w:color w:val="auto"/>
        </w:rPr>
        <w:t xml:space="preserve">2 </w:t>
      </w:r>
      <w:proofErr w:type="spellStart"/>
      <w:r w:rsidRPr="001602B5">
        <w:rPr>
          <w:rFonts w:ascii="Times New Roman" w:hAnsi="Times New Roman" w:cs="Times New Roman"/>
          <w:b/>
          <w:bCs/>
          <w:color w:val="auto"/>
        </w:rPr>
        <w:t>Физикальное</w:t>
      </w:r>
      <w:proofErr w:type="spellEnd"/>
      <w:r w:rsidRPr="001602B5">
        <w:rPr>
          <w:rFonts w:ascii="Times New Roman" w:hAnsi="Times New Roman" w:cs="Times New Roman"/>
          <w:b/>
          <w:bCs/>
          <w:color w:val="auto"/>
        </w:rPr>
        <w:t xml:space="preserve"> обследование</w:t>
      </w:r>
      <w:bookmarkEnd w:id="26"/>
    </w:p>
    <w:p w14:paraId="53139AD0" w14:textId="77777777" w:rsidR="005E1E56" w:rsidRPr="001B267D" w:rsidRDefault="005E1E56" w:rsidP="001602B5">
      <w:pPr>
        <w:spacing w:after="0" w:line="360" w:lineRule="auto"/>
        <w:ind w:firstLine="709"/>
        <w:jc w:val="both"/>
        <w:rPr>
          <w:rFonts w:ascii="Times New Roman" w:eastAsia="Times New Roman" w:hAnsi="Times New Roman" w:cs="Times New Roman"/>
          <w:sz w:val="24"/>
          <w:szCs w:val="24"/>
          <w:u w:val="single"/>
          <w:lang w:eastAsia="ru-RU"/>
        </w:rPr>
      </w:pPr>
      <w:r w:rsidRPr="001B267D">
        <w:rPr>
          <w:rFonts w:ascii="Times New Roman" w:eastAsia="Times New Roman" w:hAnsi="Times New Roman" w:cs="Times New Roman"/>
          <w:sz w:val="24"/>
          <w:szCs w:val="24"/>
          <w:u w:val="single"/>
          <w:lang w:eastAsia="ru-RU"/>
        </w:rPr>
        <w:t>Критерии и признаки, определяющие модель пациента</w:t>
      </w:r>
      <w:r w:rsidR="001602B5">
        <w:rPr>
          <w:rFonts w:ascii="Times New Roman" w:eastAsia="Times New Roman" w:hAnsi="Times New Roman" w:cs="Times New Roman"/>
          <w:sz w:val="24"/>
          <w:szCs w:val="24"/>
          <w:u w:val="single"/>
          <w:lang w:eastAsia="ru-RU"/>
        </w:rPr>
        <w:t>:</w:t>
      </w:r>
    </w:p>
    <w:p w14:paraId="3226F41B" w14:textId="77777777" w:rsidR="005E1E56" w:rsidRPr="001B267D" w:rsidRDefault="005E1E56" w:rsidP="001B267D">
      <w:pPr>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изъязвление десны на фоне </w:t>
      </w:r>
      <w:proofErr w:type="spellStart"/>
      <w:r w:rsidRPr="001B267D">
        <w:rPr>
          <w:rFonts w:ascii="Times New Roman" w:eastAsia="Times New Roman" w:hAnsi="Times New Roman" w:cs="Times New Roman"/>
          <w:sz w:val="24"/>
          <w:szCs w:val="24"/>
          <w:lang w:eastAsia="ru-RU"/>
        </w:rPr>
        <w:t>валикообразного</w:t>
      </w:r>
      <w:proofErr w:type="spellEnd"/>
      <w:r w:rsidRPr="001B267D">
        <w:rPr>
          <w:rFonts w:ascii="Times New Roman" w:eastAsia="Times New Roman" w:hAnsi="Times New Roman" w:cs="Times New Roman"/>
          <w:sz w:val="24"/>
          <w:szCs w:val="24"/>
          <w:lang w:eastAsia="ru-RU"/>
        </w:rPr>
        <w:t xml:space="preserve"> ее утолщения;</w:t>
      </w:r>
    </w:p>
    <w:p w14:paraId="1B6F81C8" w14:textId="77777777" w:rsidR="005E1E56" w:rsidRPr="001B267D" w:rsidRDefault="005E1E56" w:rsidP="001B267D">
      <w:pPr>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болезненность при воздействии любых видов раздражителей;</w:t>
      </w:r>
    </w:p>
    <w:p w14:paraId="1FD2A48F" w14:textId="77777777" w:rsidR="005E1E56" w:rsidRPr="001B267D" w:rsidRDefault="005E1E56" w:rsidP="001B267D">
      <w:pPr>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кровоточивость десны;</w:t>
      </w:r>
    </w:p>
    <w:p w14:paraId="6EFFBFB0" w14:textId="77777777" w:rsidR="005E1E56" w:rsidRPr="001B267D" w:rsidRDefault="005E1E56" w:rsidP="001B267D">
      <w:pPr>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неприятный запах изо рта;</w:t>
      </w:r>
    </w:p>
    <w:p w14:paraId="6469B68D" w14:textId="77777777" w:rsidR="005E1E56" w:rsidRPr="001B267D" w:rsidRDefault="005E1E56" w:rsidP="001B267D">
      <w:pPr>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утрачивается </w:t>
      </w:r>
      <w:proofErr w:type="spellStart"/>
      <w:r w:rsidRPr="001B267D">
        <w:rPr>
          <w:rFonts w:ascii="Times New Roman" w:eastAsia="Times New Roman" w:hAnsi="Times New Roman" w:cs="Times New Roman"/>
          <w:sz w:val="24"/>
          <w:szCs w:val="24"/>
          <w:lang w:eastAsia="ru-RU"/>
        </w:rPr>
        <w:t>фестончатость</w:t>
      </w:r>
      <w:proofErr w:type="spellEnd"/>
      <w:r w:rsidRPr="001B267D">
        <w:rPr>
          <w:rFonts w:ascii="Times New Roman" w:eastAsia="Times New Roman" w:hAnsi="Times New Roman" w:cs="Times New Roman"/>
          <w:sz w:val="24"/>
          <w:szCs w:val="24"/>
          <w:lang w:eastAsia="ru-RU"/>
        </w:rPr>
        <w:t xml:space="preserve"> десневых сосочков в участках поражения;</w:t>
      </w:r>
    </w:p>
    <w:p w14:paraId="468D238D"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неудовлетворительная гигиена рта;</w:t>
      </w:r>
    </w:p>
    <w:p w14:paraId="2F99BA61"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кровоточивость и дискомфорт при чистке зубов;</w:t>
      </w:r>
    </w:p>
    <w:p w14:paraId="378FF321" w14:textId="77777777" w:rsidR="005E1E56" w:rsidRPr="001B267D" w:rsidRDefault="005E1E56" w:rsidP="001B267D">
      <w:pPr>
        <w:tabs>
          <w:tab w:val="left" w:pos="720"/>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w:t>
      </w:r>
      <w:proofErr w:type="spellStart"/>
      <w:r w:rsidRPr="001B267D">
        <w:rPr>
          <w:rFonts w:ascii="Times New Roman" w:eastAsia="Times New Roman" w:hAnsi="Times New Roman" w:cs="Times New Roman"/>
          <w:sz w:val="24"/>
          <w:szCs w:val="24"/>
          <w:lang w:eastAsia="ru-RU"/>
        </w:rPr>
        <w:t>назубные</w:t>
      </w:r>
      <w:proofErr w:type="spellEnd"/>
      <w:r w:rsidRPr="001B267D">
        <w:rPr>
          <w:rFonts w:ascii="Times New Roman" w:eastAsia="Times New Roman" w:hAnsi="Times New Roman" w:cs="Times New Roman"/>
          <w:sz w:val="24"/>
          <w:szCs w:val="24"/>
          <w:lang w:eastAsia="ru-RU"/>
        </w:rPr>
        <w:t xml:space="preserve"> отложения;</w:t>
      </w:r>
    </w:p>
    <w:p w14:paraId="286F154D" w14:textId="77777777" w:rsidR="005E1E56" w:rsidRPr="001B267D" w:rsidRDefault="005E1E56" w:rsidP="001B267D">
      <w:pPr>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отсутствие рентгенологических признаков резорбции костной ткани.</w:t>
      </w:r>
    </w:p>
    <w:p w14:paraId="4890FC6B"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При внешнем осмотре оценивают форму и конфигурацию лица, выявляют наличие отека или других патологических изменений.</w:t>
      </w:r>
    </w:p>
    <w:p w14:paraId="7D307FB7"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Необходимо проводить пальпацию лимфатических узлов головы и шеи, которая проводится </w:t>
      </w:r>
      <w:proofErr w:type="spellStart"/>
      <w:r w:rsidRPr="001B267D">
        <w:rPr>
          <w:rFonts w:ascii="Times New Roman" w:eastAsia="Times New Roman" w:hAnsi="Times New Roman" w:cs="Times New Roman"/>
          <w:sz w:val="24"/>
          <w:szCs w:val="24"/>
          <w:lang w:eastAsia="ru-RU"/>
        </w:rPr>
        <w:t>бимануально</w:t>
      </w:r>
      <w:proofErr w:type="spellEnd"/>
      <w:r w:rsidRPr="001B267D">
        <w:rPr>
          <w:rFonts w:ascii="Times New Roman" w:eastAsia="Times New Roman" w:hAnsi="Times New Roman" w:cs="Times New Roman"/>
          <w:sz w:val="24"/>
          <w:szCs w:val="24"/>
          <w:lang w:eastAsia="ru-RU"/>
        </w:rPr>
        <w:t xml:space="preserve"> и билатерально, сравнивая правую и левую половины лица и шеи. </w:t>
      </w:r>
    </w:p>
    <w:p w14:paraId="48A0906F" w14:textId="77777777" w:rsidR="005E1E56" w:rsidRPr="001B267D" w:rsidRDefault="005E1E56" w:rsidP="001B267D">
      <w:pPr>
        <w:spacing w:after="0" w:line="360" w:lineRule="auto"/>
        <w:ind w:firstLine="708"/>
        <w:jc w:val="both"/>
        <w:rPr>
          <w:rFonts w:ascii="Times New Roman" w:eastAsia="Times New Roman" w:hAnsi="Times New Roman" w:cs="Times New Roman"/>
          <w:i/>
          <w:sz w:val="24"/>
          <w:szCs w:val="24"/>
          <w:lang w:eastAsia="ru-RU"/>
        </w:rPr>
      </w:pPr>
      <w:r w:rsidRPr="001B267D">
        <w:rPr>
          <w:rFonts w:ascii="Times New Roman" w:eastAsia="Times New Roman" w:hAnsi="Times New Roman" w:cs="Times New Roman"/>
          <w:iCs/>
          <w:sz w:val="24"/>
          <w:szCs w:val="24"/>
          <w:lang w:eastAsia="ru-RU"/>
        </w:rPr>
        <w:t>При осмотре</w:t>
      </w:r>
      <w:r w:rsidRPr="001B267D">
        <w:rPr>
          <w:rFonts w:ascii="Times New Roman" w:hAnsi="Times New Roman" w:cs="Times New Roman"/>
          <w:sz w:val="24"/>
          <w:szCs w:val="24"/>
        </w:rPr>
        <w:t xml:space="preserve"> </w:t>
      </w:r>
      <w:r w:rsidRPr="001B267D">
        <w:rPr>
          <w:rFonts w:ascii="Times New Roman" w:eastAsia="Times New Roman" w:hAnsi="Times New Roman" w:cs="Times New Roman"/>
          <w:iCs/>
          <w:sz w:val="24"/>
          <w:szCs w:val="24"/>
          <w:lang w:eastAsia="ru-RU"/>
        </w:rPr>
        <w:t>полости рта оценивают состояние зубных рядов, слизистой оболочки полости рта, ее цвет, увлажненность, наличие патологических изменений.</w:t>
      </w:r>
      <w:r w:rsidRPr="001B267D">
        <w:rPr>
          <w:rFonts w:ascii="Times New Roman" w:eastAsia="Times New Roman" w:hAnsi="Times New Roman" w:cs="Times New Roman"/>
          <w:i/>
          <w:iCs/>
          <w:sz w:val="24"/>
          <w:szCs w:val="24"/>
          <w:lang w:eastAsia="ru-RU"/>
        </w:rPr>
        <w:t xml:space="preserve"> </w:t>
      </w:r>
      <w:r w:rsidRPr="001B267D">
        <w:rPr>
          <w:rFonts w:ascii="Times New Roman" w:eastAsia="Times New Roman" w:hAnsi="Times New Roman" w:cs="Times New Roman"/>
          <w:sz w:val="24"/>
          <w:szCs w:val="24"/>
          <w:lang w:eastAsia="ru-RU"/>
        </w:rPr>
        <w:t>При осмотре</w:t>
      </w:r>
      <w:r w:rsidRPr="001B267D">
        <w:rPr>
          <w:rFonts w:ascii="Times New Roman" w:hAnsi="Times New Roman" w:cs="Times New Roman"/>
          <w:sz w:val="24"/>
          <w:szCs w:val="24"/>
        </w:rPr>
        <w:t xml:space="preserve"> </w:t>
      </w:r>
      <w:r w:rsidRPr="001B267D">
        <w:rPr>
          <w:rFonts w:ascii="Times New Roman" w:eastAsia="Times New Roman" w:hAnsi="Times New Roman" w:cs="Times New Roman"/>
          <w:sz w:val="24"/>
          <w:szCs w:val="24"/>
          <w:lang w:eastAsia="ru-RU"/>
        </w:rPr>
        <w:t>полости рта обращают внимание на глубину преддверия, характер прикрепления уздечек губ, языка, тяжей слизистой оболочки преддверия</w:t>
      </w:r>
      <w:r w:rsidRPr="001B267D">
        <w:rPr>
          <w:rFonts w:ascii="Times New Roman" w:hAnsi="Times New Roman" w:cs="Times New Roman"/>
          <w:sz w:val="24"/>
          <w:szCs w:val="24"/>
        </w:rPr>
        <w:t xml:space="preserve"> </w:t>
      </w:r>
      <w:r w:rsidRPr="001B267D">
        <w:rPr>
          <w:rFonts w:ascii="Times New Roman" w:eastAsia="Times New Roman" w:hAnsi="Times New Roman" w:cs="Times New Roman"/>
          <w:sz w:val="24"/>
          <w:szCs w:val="24"/>
          <w:lang w:eastAsia="ru-RU"/>
        </w:rPr>
        <w:t>полости рта.</w:t>
      </w:r>
      <w:r w:rsidR="001602B5">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sz w:val="24"/>
          <w:szCs w:val="24"/>
          <w:lang w:eastAsia="ru-RU"/>
        </w:rPr>
        <w:t xml:space="preserve">Определяют состояние прикуса, аномалии положения отдельных зубов, а также зубных рядов в целом, наличие трем, диастем. </w:t>
      </w:r>
      <w:r w:rsidRPr="001B267D">
        <w:rPr>
          <w:rFonts w:ascii="Times New Roman" w:eastAsia="Times New Roman" w:hAnsi="Times New Roman" w:cs="Times New Roman"/>
          <w:i/>
          <w:iCs/>
          <w:sz w:val="24"/>
          <w:szCs w:val="24"/>
          <w:lang w:eastAsia="ru-RU"/>
        </w:rPr>
        <w:t xml:space="preserve">                        </w:t>
      </w:r>
      <w:r w:rsidRPr="001B267D">
        <w:rPr>
          <w:rFonts w:ascii="Times New Roman" w:eastAsia="Times New Roman" w:hAnsi="Times New Roman" w:cs="Times New Roman"/>
          <w:i/>
          <w:sz w:val="24"/>
          <w:szCs w:val="24"/>
          <w:lang w:eastAsia="ru-RU"/>
        </w:rPr>
        <w:t xml:space="preserve">                                                                                                                                                                                                                                                                                                                                      </w:t>
      </w:r>
    </w:p>
    <w:p w14:paraId="52D1BD07" w14:textId="77777777" w:rsidR="005E1E56" w:rsidRPr="001B267D" w:rsidRDefault="005E1E56" w:rsidP="001B267D">
      <w:pPr>
        <w:spacing w:after="0" w:line="360" w:lineRule="auto"/>
        <w:ind w:firstLine="708"/>
        <w:jc w:val="both"/>
        <w:rPr>
          <w:rFonts w:ascii="Times New Roman" w:eastAsia="Times New Roman" w:hAnsi="Times New Roman" w:cs="Times New Roman"/>
          <w:iCs/>
          <w:sz w:val="24"/>
          <w:szCs w:val="24"/>
          <w:lang w:eastAsia="ru-RU"/>
        </w:rPr>
      </w:pPr>
      <w:r w:rsidRPr="001B267D">
        <w:rPr>
          <w:rFonts w:ascii="Times New Roman" w:eastAsia="Times New Roman" w:hAnsi="Times New Roman" w:cs="Times New Roman"/>
          <w:sz w:val="24"/>
          <w:szCs w:val="24"/>
          <w:lang w:eastAsia="ru-RU"/>
        </w:rPr>
        <w:t xml:space="preserve">Обследованию подлежат все зубы, начинают осмотр с правых верхних моляров и заканчивают правыми </w:t>
      </w:r>
      <w:r w:rsidRPr="001B267D">
        <w:rPr>
          <w:rFonts w:ascii="Times New Roman" w:eastAsia="Times New Roman" w:hAnsi="Times New Roman" w:cs="Times New Roman"/>
          <w:bCs/>
          <w:sz w:val="24"/>
          <w:szCs w:val="24"/>
          <w:lang w:eastAsia="ru-RU"/>
        </w:rPr>
        <w:t>нижними молярами</w:t>
      </w:r>
      <w:r w:rsidRPr="001B267D">
        <w:rPr>
          <w:rFonts w:ascii="Times New Roman" w:eastAsia="Times New Roman" w:hAnsi="Times New Roman" w:cs="Times New Roman"/>
          <w:iCs/>
          <w:sz w:val="24"/>
          <w:szCs w:val="24"/>
          <w:lang w:eastAsia="ru-RU"/>
        </w:rPr>
        <w:t>.</w:t>
      </w:r>
    </w:p>
    <w:p w14:paraId="534D930D" w14:textId="77777777" w:rsidR="001602B5" w:rsidRPr="001602B5" w:rsidRDefault="005E1E56" w:rsidP="001602B5">
      <w:pPr>
        <w:pStyle w:val="3"/>
        <w:spacing w:before="0" w:line="360" w:lineRule="auto"/>
        <w:ind w:firstLine="709"/>
        <w:rPr>
          <w:rFonts w:ascii="Times New Roman" w:hAnsi="Times New Roman" w:cs="Times New Roman"/>
          <w:b/>
          <w:bCs/>
          <w:color w:val="auto"/>
        </w:rPr>
      </w:pPr>
      <w:bookmarkStart w:id="27" w:name="_Toc142474373"/>
      <w:r w:rsidRPr="001602B5">
        <w:rPr>
          <w:rFonts w:ascii="Times New Roman" w:hAnsi="Times New Roman" w:cs="Times New Roman"/>
          <w:b/>
          <w:bCs/>
          <w:color w:val="auto"/>
        </w:rPr>
        <w:t>2.3</w:t>
      </w:r>
      <w:r w:rsidR="001602B5" w:rsidRPr="001602B5">
        <w:rPr>
          <w:rFonts w:ascii="Times New Roman" w:hAnsi="Times New Roman" w:cs="Times New Roman"/>
          <w:b/>
          <w:bCs/>
          <w:color w:val="auto"/>
        </w:rPr>
        <w:t>.3</w:t>
      </w:r>
      <w:r w:rsidRPr="001602B5">
        <w:rPr>
          <w:rFonts w:ascii="Times New Roman" w:hAnsi="Times New Roman" w:cs="Times New Roman"/>
          <w:b/>
          <w:bCs/>
          <w:color w:val="auto"/>
        </w:rPr>
        <w:t xml:space="preserve"> Лабораторная диагностика</w:t>
      </w:r>
      <w:bookmarkEnd w:id="27"/>
    </w:p>
    <w:p w14:paraId="620F4DEF" w14:textId="77777777" w:rsidR="005E1E56" w:rsidRPr="001B267D" w:rsidRDefault="001602B5" w:rsidP="001602B5">
      <w:pPr>
        <w:pStyle w:val="a3"/>
        <w:numPr>
          <w:ilvl w:val="0"/>
          <w:numId w:val="21"/>
        </w:numPr>
        <w:tabs>
          <w:tab w:val="left" w:pos="851"/>
        </w:tabs>
        <w:spacing w:line="360" w:lineRule="auto"/>
        <w:ind w:hanging="11"/>
        <w:jc w:val="both"/>
      </w:pPr>
      <w:r>
        <w:t>Р</w:t>
      </w:r>
      <w:r w:rsidR="005E1E56" w:rsidRPr="001B267D">
        <w:t>екомендовано микробиологическое исследование.</w:t>
      </w:r>
    </w:p>
    <w:p w14:paraId="002DBF77" w14:textId="77777777" w:rsidR="005E1E56" w:rsidRPr="001602B5" w:rsidRDefault="005E1E56" w:rsidP="001602B5">
      <w:pPr>
        <w:pStyle w:val="3"/>
        <w:spacing w:before="0" w:line="360" w:lineRule="auto"/>
        <w:ind w:firstLine="709"/>
        <w:rPr>
          <w:rFonts w:ascii="Times New Roman" w:hAnsi="Times New Roman" w:cs="Times New Roman"/>
          <w:b/>
          <w:bCs/>
          <w:color w:val="auto"/>
        </w:rPr>
      </w:pPr>
      <w:bookmarkStart w:id="28" w:name="_Toc142474374"/>
      <w:r w:rsidRPr="001602B5">
        <w:rPr>
          <w:rFonts w:ascii="Times New Roman" w:hAnsi="Times New Roman" w:cs="Times New Roman"/>
          <w:b/>
          <w:bCs/>
          <w:color w:val="auto"/>
        </w:rPr>
        <w:lastRenderedPageBreak/>
        <w:t>2.</w:t>
      </w:r>
      <w:r w:rsidR="001602B5" w:rsidRPr="001602B5">
        <w:rPr>
          <w:rFonts w:ascii="Times New Roman" w:hAnsi="Times New Roman" w:cs="Times New Roman"/>
          <w:b/>
          <w:bCs/>
          <w:color w:val="auto"/>
        </w:rPr>
        <w:t>3.</w:t>
      </w:r>
      <w:r w:rsidRPr="001602B5">
        <w:rPr>
          <w:rFonts w:ascii="Times New Roman" w:hAnsi="Times New Roman" w:cs="Times New Roman"/>
          <w:b/>
          <w:bCs/>
          <w:color w:val="auto"/>
        </w:rPr>
        <w:t>4 Инструментальная диагностика</w:t>
      </w:r>
      <w:bookmarkEnd w:id="28"/>
    </w:p>
    <w:p w14:paraId="7616F272"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Рекомендовано использование стоматологического зонда (зондирование) для определения плотности твердых тканей, наличие пятен и кариозных полостей.</w:t>
      </w:r>
    </w:p>
    <w:p w14:paraId="696004C9" w14:textId="3F783235" w:rsidR="005E1E56" w:rsidRPr="001B267D" w:rsidRDefault="005E1E56" w:rsidP="001602B5">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B</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23A48789" w14:textId="77777777" w:rsidR="005E1E56" w:rsidRDefault="005E1E56" w:rsidP="001B267D">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1602B5">
        <w:rPr>
          <w:rFonts w:ascii="Times New Roman" w:eastAsia="Times New Roman" w:hAnsi="Times New Roman" w:cs="Times New Roman"/>
          <w:i/>
          <w:iCs/>
          <w:sz w:val="24"/>
          <w:szCs w:val="24"/>
          <w:lang w:eastAsia="ru-RU"/>
        </w:rPr>
        <w:t>Комментарии</w:t>
      </w:r>
      <w:proofErr w:type="gramStart"/>
      <w:r w:rsidRPr="001602B5">
        <w:rPr>
          <w:rFonts w:ascii="Times New Roman" w:eastAsia="Times New Roman" w:hAnsi="Times New Roman" w:cs="Times New Roman"/>
          <w:i/>
          <w:iCs/>
          <w:sz w:val="24"/>
          <w:szCs w:val="24"/>
          <w:lang w:eastAsia="ru-RU"/>
        </w:rPr>
        <w:t>:</w:t>
      </w:r>
      <w:r w:rsidRPr="001B267D">
        <w:rPr>
          <w:rFonts w:ascii="Times New Roman" w:eastAsia="Times New Roman" w:hAnsi="Times New Roman" w:cs="Times New Roman"/>
          <w:i/>
          <w:sz w:val="24"/>
          <w:szCs w:val="24"/>
          <w:lang w:eastAsia="ru-RU"/>
        </w:rPr>
        <w:t xml:space="preserve"> При</w:t>
      </w:r>
      <w:proofErr w:type="gramEnd"/>
      <w:r w:rsidRPr="001B267D">
        <w:rPr>
          <w:rFonts w:ascii="Times New Roman" w:eastAsia="Times New Roman" w:hAnsi="Times New Roman" w:cs="Times New Roman"/>
          <w:i/>
          <w:sz w:val="24"/>
          <w:szCs w:val="24"/>
          <w:lang w:eastAsia="ru-RU"/>
        </w:rPr>
        <w:t xml:space="preserve"> зондировании определяют наличие кариозных полостей. Отмечают неправильно поставленные пломбы, ортопедические и </w:t>
      </w:r>
      <w:proofErr w:type="spellStart"/>
      <w:r w:rsidRPr="001B267D">
        <w:rPr>
          <w:rFonts w:ascii="Times New Roman" w:eastAsia="Times New Roman" w:hAnsi="Times New Roman" w:cs="Times New Roman"/>
          <w:i/>
          <w:sz w:val="24"/>
          <w:szCs w:val="24"/>
          <w:lang w:eastAsia="ru-RU"/>
        </w:rPr>
        <w:t>ортодонтические</w:t>
      </w:r>
      <w:proofErr w:type="spellEnd"/>
      <w:r w:rsidRPr="001B267D">
        <w:rPr>
          <w:rFonts w:ascii="Times New Roman" w:eastAsia="Times New Roman" w:hAnsi="Times New Roman" w:cs="Times New Roman"/>
          <w:i/>
          <w:sz w:val="24"/>
          <w:szCs w:val="24"/>
          <w:lang w:eastAsia="ru-RU"/>
        </w:rPr>
        <w:t xml:space="preserve"> конструкции.</w:t>
      </w:r>
    </w:p>
    <w:p w14:paraId="79F0578D" w14:textId="77777777" w:rsidR="001602B5" w:rsidRPr="003E2B1D" w:rsidRDefault="001602B5" w:rsidP="001602B5">
      <w:pPr>
        <w:pStyle w:val="3"/>
        <w:spacing w:before="0" w:line="360" w:lineRule="auto"/>
        <w:ind w:firstLine="709"/>
        <w:rPr>
          <w:rFonts w:ascii="Times New Roman" w:eastAsia="Times New Roman" w:hAnsi="Times New Roman" w:cs="Times New Roman"/>
          <w:b/>
          <w:bCs/>
          <w:iCs/>
          <w:color w:val="auto"/>
          <w:lang w:eastAsia="ru-RU"/>
        </w:rPr>
      </w:pPr>
      <w:bookmarkStart w:id="29" w:name="_Toc142474375"/>
      <w:r w:rsidRPr="003E2B1D">
        <w:rPr>
          <w:rFonts w:ascii="Times New Roman" w:eastAsia="Times New Roman" w:hAnsi="Times New Roman" w:cs="Times New Roman"/>
          <w:b/>
          <w:bCs/>
          <w:iCs/>
          <w:color w:val="auto"/>
          <w:lang w:eastAsia="ru-RU"/>
        </w:rPr>
        <w:t>2.3.5 Иная диагностика</w:t>
      </w:r>
      <w:bookmarkEnd w:id="29"/>
      <w:r w:rsidRPr="003E2B1D">
        <w:rPr>
          <w:rFonts w:ascii="Times New Roman" w:eastAsia="Times New Roman" w:hAnsi="Times New Roman" w:cs="Times New Roman"/>
          <w:b/>
          <w:bCs/>
          <w:iCs/>
          <w:color w:val="auto"/>
          <w:lang w:eastAsia="ru-RU"/>
        </w:rPr>
        <w:t xml:space="preserve"> </w:t>
      </w:r>
    </w:p>
    <w:p w14:paraId="145BB2B0" w14:textId="77777777" w:rsidR="005739CF" w:rsidRPr="001B267D" w:rsidRDefault="005E1E56" w:rsidP="001B267D">
      <w:pPr>
        <w:widowControl w:val="0"/>
        <w:spacing w:after="0" w:line="360" w:lineRule="auto"/>
        <w:ind w:right="113" w:firstLine="708"/>
        <w:jc w:val="both"/>
        <w:outlineLvl w:val="4"/>
        <w:rPr>
          <w:rFonts w:ascii="Times New Roman" w:eastAsia="Arial Unicode MS" w:hAnsi="Times New Roman" w:cs="Times New Roman"/>
          <w:b/>
          <w:sz w:val="24"/>
          <w:szCs w:val="24"/>
        </w:rPr>
      </w:pPr>
      <w:r w:rsidRPr="001B267D">
        <w:rPr>
          <w:rFonts w:ascii="Times New Roman" w:eastAsia="Times New Roman" w:hAnsi="Times New Roman" w:cs="Times New Roman"/>
          <w:sz w:val="24"/>
          <w:szCs w:val="24"/>
          <w:lang w:eastAsia="ru-RU"/>
        </w:rPr>
        <w:t xml:space="preserve">● Рекомендовано определение индекса зубного налета и индекса кровоточивости. </w:t>
      </w:r>
    </w:p>
    <w:p w14:paraId="1CE2C429"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u w:val="single"/>
        </w:rPr>
      </w:pPr>
      <w:r w:rsidRPr="001B267D">
        <w:rPr>
          <w:rFonts w:ascii="Times New Roman" w:eastAsia="Arial Unicode MS" w:hAnsi="Times New Roman" w:cs="Times New Roman"/>
          <w:sz w:val="24"/>
          <w:szCs w:val="24"/>
          <w:u w:val="single"/>
        </w:rPr>
        <w:t xml:space="preserve">Алгоритм определения индекса зубного налета по </w:t>
      </w:r>
      <w:proofErr w:type="spellStart"/>
      <w:r w:rsidRPr="001B267D">
        <w:rPr>
          <w:rFonts w:ascii="Times New Roman" w:eastAsia="Arial Unicode MS" w:hAnsi="Times New Roman" w:cs="Times New Roman"/>
          <w:sz w:val="24"/>
          <w:szCs w:val="24"/>
          <w:u w:val="single"/>
        </w:rPr>
        <w:t>Силнесс-Лое</w:t>
      </w:r>
      <w:proofErr w:type="spellEnd"/>
      <w:r w:rsidRPr="001B267D">
        <w:rPr>
          <w:rFonts w:ascii="Times New Roman" w:eastAsia="Arial Unicode MS" w:hAnsi="Times New Roman" w:cs="Times New Roman"/>
          <w:sz w:val="24"/>
          <w:szCs w:val="24"/>
          <w:u w:val="single"/>
        </w:rPr>
        <w:t xml:space="preserve">. </w:t>
      </w:r>
    </w:p>
    <w:p w14:paraId="428C118A"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Индекс оценивает количество мягкого зубного налета в </w:t>
      </w:r>
      <w:proofErr w:type="spellStart"/>
      <w:r w:rsidRPr="001B267D">
        <w:rPr>
          <w:rFonts w:ascii="Times New Roman" w:eastAsia="Arial Unicode MS" w:hAnsi="Times New Roman" w:cs="Times New Roman"/>
          <w:sz w:val="24"/>
          <w:szCs w:val="24"/>
        </w:rPr>
        <w:t>придесневой</w:t>
      </w:r>
      <w:proofErr w:type="spellEnd"/>
      <w:r w:rsidRPr="001B267D">
        <w:rPr>
          <w:rFonts w:ascii="Times New Roman" w:eastAsia="Arial Unicode MS" w:hAnsi="Times New Roman" w:cs="Times New Roman"/>
          <w:sz w:val="24"/>
          <w:szCs w:val="24"/>
        </w:rPr>
        <w:t xml:space="preserve"> 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14:paraId="1289C143" w14:textId="77777777" w:rsidR="005739CF" w:rsidRPr="003E2B1D" w:rsidRDefault="005739CF" w:rsidP="00F319DE">
      <w:pPr>
        <w:spacing w:after="0" w:line="360" w:lineRule="auto"/>
        <w:ind w:firstLine="709"/>
        <w:jc w:val="both"/>
        <w:rPr>
          <w:rFonts w:ascii="Times New Roman" w:eastAsia="Arial Unicode MS" w:hAnsi="Times New Roman" w:cs="Times New Roman"/>
          <w:sz w:val="24"/>
          <w:szCs w:val="24"/>
          <w:u w:val="single"/>
        </w:rPr>
      </w:pPr>
      <w:r w:rsidRPr="001B267D">
        <w:rPr>
          <w:rFonts w:ascii="Times New Roman" w:eastAsia="Arial Unicode MS" w:hAnsi="Times New Roman" w:cs="Times New Roman"/>
          <w:sz w:val="24"/>
          <w:szCs w:val="24"/>
        </w:rPr>
        <w:t xml:space="preserve"> </w:t>
      </w:r>
      <w:r w:rsidRPr="003E2B1D">
        <w:rPr>
          <w:rFonts w:ascii="Times New Roman" w:eastAsia="Arial Unicode MS" w:hAnsi="Times New Roman" w:cs="Times New Roman"/>
          <w:sz w:val="24"/>
          <w:szCs w:val="24"/>
          <w:u w:val="single"/>
        </w:rPr>
        <w:t>Интенсивность налета, критерии оценки:</w:t>
      </w:r>
    </w:p>
    <w:p w14:paraId="49C7F0EB"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0 – на кончике зонда нет налета;</w:t>
      </w:r>
    </w:p>
    <w:p w14:paraId="16724F73"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1 </w:t>
      </w:r>
      <w:r w:rsidR="003E2B1D">
        <w:rPr>
          <w:rFonts w:ascii="Times New Roman" w:eastAsia="Arial Unicode MS" w:hAnsi="Times New Roman" w:cs="Times New Roman"/>
          <w:sz w:val="24"/>
          <w:szCs w:val="24"/>
        </w:rPr>
        <w:t>–</w:t>
      </w:r>
      <w:r w:rsidRPr="001B267D">
        <w:rPr>
          <w:rFonts w:ascii="Times New Roman" w:eastAsia="Arial Unicode MS" w:hAnsi="Times New Roman" w:cs="Times New Roman"/>
          <w:sz w:val="24"/>
          <w:szCs w:val="24"/>
        </w:rPr>
        <w:t xml:space="preserve"> небольшое количество налета;</w:t>
      </w:r>
    </w:p>
    <w:p w14:paraId="3A5EADB8"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2 – тонкий слой налета около шейки, на кончике зонда количество значительное;</w:t>
      </w:r>
    </w:p>
    <w:p w14:paraId="5D3B357F"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3 – значительное количество налета в </w:t>
      </w:r>
      <w:proofErr w:type="spellStart"/>
      <w:r w:rsidRPr="001B267D">
        <w:rPr>
          <w:rFonts w:ascii="Times New Roman" w:eastAsia="Arial Unicode MS" w:hAnsi="Times New Roman" w:cs="Times New Roman"/>
          <w:sz w:val="24"/>
          <w:szCs w:val="24"/>
        </w:rPr>
        <w:t>придесневой</w:t>
      </w:r>
      <w:proofErr w:type="spellEnd"/>
      <w:r w:rsidRPr="001B267D">
        <w:rPr>
          <w:rFonts w:ascii="Times New Roman" w:eastAsia="Arial Unicode MS" w:hAnsi="Times New Roman" w:cs="Times New Roman"/>
          <w:sz w:val="24"/>
          <w:szCs w:val="24"/>
        </w:rPr>
        <w:t xml:space="preserve"> области и в межзубных промежутках.</w:t>
      </w:r>
    </w:p>
    <w:p w14:paraId="4380382E" w14:textId="77777777" w:rsidR="005739CF" w:rsidRPr="003E2B1D" w:rsidRDefault="005739CF" w:rsidP="00F319DE">
      <w:pPr>
        <w:spacing w:after="0" w:line="360" w:lineRule="auto"/>
        <w:ind w:firstLine="709"/>
        <w:jc w:val="both"/>
        <w:rPr>
          <w:rFonts w:ascii="Times New Roman" w:eastAsia="Arial Unicode MS" w:hAnsi="Times New Roman" w:cs="Times New Roman"/>
          <w:sz w:val="24"/>
          <w:szCs w:val="24"/>
          <w:u w:val="single"/>
        </w:rPr>
      </w:pPr>
      <w:r w:rsidRPr="003E2B1D">
        <w:rPr>
          <w:rFonts w:ascii="Times New Roman" w:eastAsia="Arial Unicode MS" w:hAnsi="Times New Roman" w:cs="Times New Roman"/>
          <w:sz w:val="24"/>
          <w:szCs w:val="24"/>
          <w:u w:val="single"/>
        </w:rPr>
        <w:t>Индекс рассчитывается по формуле:</w:t>
      </w:r>
    </w:p>
    <w:p w14:paraId="28F81DE5"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Общий индекс = (сумма баллов) / (число обследованных зубов).</w:t>
      </w:r>
    </w:p>
    <w:p w14:paraId="519FA438"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u w:val="single"/>
        </w:rPr>
      </w:pPr>
      <w:r w:rsidRPr="001B267D">
        <w:rPr>
          <w:rFonts w:ascii="Times New Roman" w:eastAsia="Arial Unicode MS" w:hAnsi="Times New Roman" w:cs="Times New Roman"/>
          <w:sz w:val="24"/>
          <w:szCs w:val="24"/>
          <w:u w:val="single"/>
        </w:rPr>
        <w:t xml:space="preserve">Индекс кровоточивости </w:t>
      </w:r>
      <w:proofErr w:type="spellStart"/>
      <w:r w:rsidRPr="001B267D">
        <w:rPr>
          <w:rFonts w:ascii="Times New Roman" w:eastAsia="Arial Unicode MS" w:hAnsi="Times New Roman" w:cs="Times New Roman"/>
          <w:sz w:val="24"/>
          <w:szCs w:val="24"/>
          <w:u w:val="single"/>
        </w:rPr>
        <w:t>Мюллеманна</w:t>
      </w:r>
      <w:proofErr w:type="spellEnd"/>
      <w:r w:rsidRPr="001B267D">
        <w:rPr>
          <w:rFonts w:ascii="Times New Roman" w:eastAsia="Arial Unicode MS" w:hAnsi="Times New Roman" w:cs="Times New Roman"/>
          <w:sz w:val="24"/>
          <w:szCs w:val="24"/>
          <w:u w:val="single"/>
        </w:rPr>
        <w:t xml:space="preserve"> (в модификации </w:t>
      </w:r>
      <w:proofErr w:type="spellStart"/>
      <w:r w:rsidRPr="001B267D">
        <w:rPr>
          <w:rFonts w:ascii="Times New Roman" w:eastAsia="Arial Unicode MS" w:hAnsi="Times New Roman" w:cs="Times New Roman"/>
          <w:sz w:val="24"/>
          <w:szCs w:val="24"/>
          <w:u w:val="single"/>
        </w:rPr>
        <w:t>Коуэлла</w:t>
      </w:r>
      <w:proofErr w:type="spellEnd"/>
      <w:r w:rsidRPr="001B267D">
        <w:rPr>
          <w:rFonts w:ascii="Times New Roman" w:eastAsia="Arial Unicode MS" w:hAnsi="Times New Roman" w:cs="Times New Roman"/>
          <w:sz w:val="24"/>
          <w:szCs w:val="24"/>
          <w:u w:val="single"/>
        </w:rPr>
        <w:t>).</w:t>
      </w:r>
    </w:p>
    <w:p w14:paraId="746BE3DD"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Определяет степень кровоточивости десневой борозды при зондировании или при давлении на десневой сосочек. </w:t>
      </w:r>
    </w:p>
    <w:p w14:paraId="6A118839"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 В области «зубов </w:t>
      </w:r>
      <w:proofErr w:type="spellStart"/>
      <w:r w:rsidRPr="001B267D">
        <w:rPr>
          <w:rFonts w:ascii="Times New Roman" w:eastAsia="Arial Unicode MS" w:hAnsi="Times New Roman" w:cs="Times New Roman"/>
          <w:sz w:val="24"/>
          <w:szCs w:val="24"/>
        </w:rPr>
        <w:t>Рамфьерда</w:t>
      </w:r>
      <w:proofErr w:type="spellEnd"/>
      <w:r w:rsidRPr="001B267D">
        <w:rPr>
          <w:rFonts w:ascii="Times New Roman" w:eastAsia="Arial Unicode MS" w:hAnsi="Times New Roman" w:cs="Times New Roman"/>
          <w:sz w:val="24"/>
          <w:szCs w:val="24"/>
        </w:rPr>
        <w:t>» (16,21,24,36,41,44) с щечной и язычной (небной) поверхностей</w:t>
      </w:r>
      <w:r w:rsidR="003E2B1D">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кончик</w:t>
      </w:r>
      <w:r w:rsidR="003E2B1D">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пародонтального зонда,</w:t>
      </w:r>
      <w:r w:rsidR="003E2B1D">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 xml:space="preserve">без давления, ведут от медиальной к дистальной поверхности зуба. </w:t>
      </w:r>
    </w:p>
    <w:p w14:paraId="3DA3E51F" w14:textId="77777777" w:rsidR="005739CF" w:rsidRPr="003E2B1D" w:rsidRDefault="005739CF" w:rsidP="00F319DE">
      <w:pPr>
        <w:spacing w:after="0" w:line="360" w:lineRule="auto"/>
        <w:ind w:firstLine="709"/>
        <w:jc w:val="both"/>
        <w:rPr>
          <w:rFonts w:ascii="Times New Roman" w:eastAsia="Arial Unicode MS" w:hAnsi="Times New Roman" w:cs="Times New Roman"/>
          <w:sz w:val="24"/>
          <w:szCs w:val="24"/>
          <w:u w:val="single"/>
        </w:rPr>
      </w:pPr>
      <w:r w:rsidRPr="003E2B1D">
        <w:rPr>
          <w:rFonts w:ascii="Times New Roman" w:eastAsia="Arial Unicode MS" w:hAnsi="Times New Roman" w:cs="Times New Roman"/>
          <w:sz w:val="24"/>
          <w:szCs w:val="24"/>
          <w:u w:val="single"/>
        </w:rPr>
        <w:t>Критерии оценки:</w:t>
      </w:r>
    </w:p>
    <w:p w14:paraId="5399BE1D"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0 - после исследования кровоточивость отсутствует;</w:t>
      </w:r>
    </w:p>
    <w:p w14:paraId="4C1F2EEF"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1 - кровоточивость появляется не раньше, чем через 30с;</w:t>
      </w:r>
    </w:p>
    <w:p w14:paraId="63585CD7"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2 - кровоточивость возникает или сразу после проведения исследования, или в течение 30с;</w:t>
      </w:r>
    </w:p>
    <w:p w14:paraId="4FEE9206"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3 - кровоточивость отмечается при приеме пищи или чистке зубов.</w:t>
      </w:r>
    </w:p>
    <w:p w14:paraId="0E64DBEE" w14:textId="77777777" w:rsidR="005739CF" w:rsidRPr="001B267D" w:rsidRDefault="005739CF" w:rsidP="00F319DE">
      <w:pPr>
        <w:spacing w:after="0" w:line="360" w:lineRule="auto"/>
        <w:jc w:val="both"/>
        <w:rPr>
          <w:rFonts w:ascii="Times New Roman" w:eastAsia="Times New Roman" w:hAnsi="Times New Roman" w:cs="Times New Roman"/>
          <w:sz w:val="24"/>
          <w:szCs w:val="24"/>
          <w:lang w:eastAsia="ru-RU"/>
        </w:rPr>
      </w:pPr>
      <w:r w:rsidRPr="001B267D">
        <w:rPr>
          <w:rFonts w:ascii="Times New Roman" w:eastAsia="Arial Unicode MS" w:hAnsi="Times New Roman" w:cs="Times New Roman"/>
          <w:sz w:val="24"/>
          <w:szCs w:val="24"/>
        </w:rPr>
        <w:t xml:space="preserve">Значение индекса = (сумма показателей всех зубов) / (число зубов). </w:t>
      </w:r>
    </w:p>
    <w:p w14:paraId="4E55F494" w14:textId="012AE091" w:rsidR="005E1E56" w:rsidRPr="001B267D" w:rsidRDefault="005E1E56" w:rsidP="001B267D">
      <w:pPr>
        <w:widowControl w:val="0"/>
        <w:spacing w:after="0" w:line="360" w:lineRule="auto"/>
        <w:ind w:right="113" w:firstLine="708"/>
        <w:jc w:val="both"/>
        <w:outlineLvl w:val="4"/>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w:t>
      </w:r>
      <w:r w:rsidR="003E2B1D">
        <w:rPr>
          <w:rFonts w:ascii="Times New Roman" w:eastAsia="Times New Roman" w:hAnsi="Times New Roman" w:cs="Times New Roman"/>
          <w:b/>
          <w:bCs/>
          <w:sz w:val="24"/>
          <w:szCs w:val="24"/>
          <w:lang w:eastAsia="ru-RU"/>
        </w:rPr>
        <w:t xml:space="preserve"> </w:t>
      </w:r>
      <w:r w:rsidRPr="001B267D">
        <w:rPr>
          <w:rFonts w:ascii="Times New Roman" w:eastAsia="Times New Roman" w:hAnsi="Times New Roman" w:cs="Times New Roman"/>
          <w:b/>
          <w:bCs/>
          <w:sz w:val="24"/>
          <w:szCs w:val="24"/>
          <w:lang w:eastAsia="ru-RU"/>
        </w:rPr>
        <w:t>B</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5294B7AB" w14:textId="77777777" w:rsidR="005E1E56" w:rsidRPr="001B267D" w:rsidRDefault="005E1E56" w:rsidP="001B267D">
      <w:pPr>
        <w:widowControl w:val="0"/>
        <w:spacing w:after="0" w:line="360" w:lineRule="auto"/>
        <w:ind w:right="113" w:firstLine="708"/>
        <w:jc w:val="both"/>
        <w:outlineLvl w:val="4"/>
        <w:rPr>
          <w:rFonts w:ascii="Times New Roman" w:eastAsia="Times New Roman" w:hAnsi="Times New Roman" w:cs="Times New Roman"/>
          <w:bCs/>
          <w:i/>
          <w:sz w:val="24"/>
          <w:szCs w:val="24"/>
          <w:lang w:eastAsia="ru-RU"/>
        </w:rPr>
      </w:pPr>
      <w:r w:rsidRPr="003E2B1D">
        <w:rPr>
          <w:rFonts w:ascii="Times New Roman" w:eastAsia="Times New Roman" w:hAnsi="Times New Roman" w:cs="Times New Roman"/>
          <w:i/>
          <w:iCs/>
          <w:sz w:val="24"/>
          <w:szCs w:val="24"/>
          <w:lang w:eastAsia="ru-RU"/>
        </w:rPr>
        <w:lastRenderedPageBreak/>
        <w:t>Комментарии</w:t>
      </w:r>
      <w:proofErr w:type="gramStart"/>
      <w:r w:rsidRPr="003E2B1D">
        <w:rPr>
          <w:rFonts w:ascii="Times New Roman" w:eastAsia="Times New Roman" w:hAnsi="Times New Roman" w:cs="Times New Roman"/>
          <w:i/>
          <w:iCs/>
          <w:sz w:val="24"/>
          <w:szCs w:val="24"/>
          <w:lang w:eastAsia="ru-RU"/>
        </w:rPr>
        <w:t xml:space="preserve">: </w:t>
      </w:r>
      <w:r w:rsidRPr="001B267D">
        <w:rPr>
          <w:rFonts w:ascii="Times New Roman" w:eastAsia="Times New Roman" w:hAnsi="Times New Roman" w:cs="Times New Roman"/>
          <w:bCs/>
          <w:i/>
          <w:sz w:val="24"/>
          <w:szCs w:val="24"/>
          <w:lang w:eastAsia="ru-RU"/>
        </w:rPr>
        <w:t>Для</w:t>
      </w:r>
      <w:proofErr w:type="gramEnd"/>
      <w:r w:rsidRPr="001B267D">
        <w:rPr>
          <w:rFonts w:ascii="Times New Roman" w:eastAsia="Times New Roman" w:hAnsi="Times New Roman" w:cs="Times New Roman"/>
          <w:bCs/>
          <w:i/>
          <w:sz w:val="24"/>
          <w:szCs w:val="24"/>
          <w:lang w:eastAsia="ru-RU"/>
        </w:rPr>
        <w:t xml:space="preserve"> определения степени воспаления десны.</w:t>
      </w:r>
    </w:p>
    <w:p w14:paraId="2E56F629" w14:textId="77777777" w:rsidR="005E1E56" w:rsidRPr="008407FD" w:rsidRDefault="008407FD" w:rsidP="008407FD">
      <w:pPr>
        <w:pStyle w:val="2"/>
        <w:spacing w:before="0" w:line="360" w:lineRule="auto"/>
        <w:jc w:val="center"/>
        <w:rPr>
          <w:rFonts w:ascii="Times New Roman" w:hAnsi="Times New Roman" w:cs="Times New Roman"/>
          <w:b/>
          <w:bCs/>
          <w:color w:val="auto"/>
          <w:sz w:val="24"/>
          <w:szCs w:val="24"/>
          <w:u w:val="single"/>
        </w:rPr>
      </w:pPr>
      <w:bookmarkStart w:id="30" w:name="_Toc142474376"/>
      <w:r w:rsidRPr="008407FD">
        <w:rPr>
          <w:rFonts w:ascii="Times New Roman" w:eastAsia="Times New Roman" w:hAnsi="Times New Roman" w:cs="Times New Roman"/>
          <w:b/>
          <w:color w:val="auto"/>
          <w:sz w:val="24"/>
          <w:szCs w:val="24"/>
          <w:u w:val="single"/>
          <w:lang w:eastAsia="ru-RU"/>
        </w:rPr>
        <w:t xml:space="preserve">2.4 </w:t>
      </w:r>
      <w:r w:rsidR="005E1E56" w:rsidRPr="008407FD">
        <w:rPr>
          <w:rFonts w:ascii="Times New Roman" w:eastAsia="Times New Roman" w:hAnsi="Times New Roman" w:cs="Times New Roman"/>
          <w:b/>
          <w:color w:val="auto"/>
          <w:sz w:val="24"/>
          <w:szCs w:val="24"/>
          <w:u w:val="single"/>
          <w:lang w:eastAsia="ru-RU"/>
        </w:rPr>
        <w:t>Десквамативный гингивит</w:t>
      </w:r>
      <w:bookmarkEnd w:id="30"/>
    </w:p>
    <w:p w14:paraId="592E50F8" w14:textId="77777777" w:rsidR="005E1E56" w:rsidRPr="008407FD" w:rsidRDefault="005E1E56" w:rsidP="008407FD">
      <w:pPr>
        <w:pStyle w:val="3"/>
        <w:spacing w:before="0" w:line="360" w:lineRule="auto"/>
        <w:ind w:firstLine="709"/>
        <w:rPr>
          <w:rFonts w:ascii="Times New Roman" w:hAnsi="Times New Roman" w:cs="Times New Roman"/>
          <w:b/>
          <w:bCs/>
          <w:color w:val="auto"/>
        </w:rPr>
      </w:pPr>
      <w:bookmarkStart w:id="31" w:name="_Toc142474377"/>
      <w:r w:rsidRPr="008407FD">
        <w:rPr>
          <w:rFonts w:ascii="Times New Roman" w:hAnsi="Times New Roman" w:cs="Times New Roman"/>
          <w:b/>
          <w:bCs/>
          <w:color w:val="auto"/>
        </w:rPr>
        <w:t>2.</w:t>
      </w:r>
      <w:r w:rsidR="008407FD" w:rsidRPr="008407FD">
        <w:rPr>
          <w:rFonts w:ascii="Times New Roman" w:hAnsi="Times New Roman" w:cs="Times New Roman"/>
          <w:b/>
          <w:bCs/>
          <w:color w:val="auto"/>
        </w:rPr>
        <w:t>4.</w:t>
      </w:r>
      <w:r w:rsidRPr="008407FD">
        <w:rPr>
          <w:rFonts w:ascii="Times New Roman" w:hAnsi="Times New Roman" w:cs="Times New Roman"/>
          <w:b/>
          <w:bCs/>
          <w:color w:val="auto"/>
        </w:rPr>
        <w:t>1 Жалобы и анамнез</w:t>
      </w:r>
      <w:bookmarkEnd w:id="31"/>
    </w:p>
    <w:p w14:paraId="60E51E45"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При сборе анамнеза жизни выясняют профессию пациента, возможные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тяжелых соматических заболеваний. </w:t>
      </w:r>
    </w:p>
    <w:p w14:paraId="50C737A6"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b/>
          <w:i/>
          <w:iCs/>
          <w:sz w:val="24"/>
          <w:szCs w:val="24"/>
          <w:lang w:eastAsia="ru-RU"/>
        </w:rPr>
      </w:pPr>
      <w:r w:rsidRPr="001B267D">
        <w:rPr>
          <w:rFonts w:ascii="Times New Roman" w:eastAsia="Times New Roman" w:hAnsi="Times New Roman" w:cs="Times New Roman"/>
          <w:sz w:val="24"/>
          <w:szCs w:val="24"/>
          <w:lang w:eastAsia="ru-RU"/>
        </w:rPr>
        <w:t>При сборе анамнеза заболевания уточняют, сколько лет пациент страдает этим заболеванием или когда появились первые симптомы, лечился ли ранее по поводу данного заболевания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w:t>
      </w:r>
      <w:r w:rsidRPr="001B267D">
        <w:rPr>
          <w:rFonts w:ascii="Times New Roman" w:hAnsi="Times New Roman" w:cs="Times New Roman"/>
          <w:sz w:val="24"/>
          <w:szCs w:val="24"/>
        </w:rPr>
        <w:t xml:space="preserve"> </w:t>
      </w:r>
      <w:r w:rsidRPr="001B267D">
        <w:rPr>
          <w:rFonts w:ascii="Times New Roman" w:eastAsia="Times New Roman" w:hAnsi="Times New Roman" w:cs="Times New Roman"/>
          <w:sz w:val="24"/>
          <w:szCs w:val="24"/>
          <w:lang w:eastAsia="ru-RU"/>
        </w:rPr>
        <w:t>полостью рта. Когда проводилась последняя и как часто проводилась профессиональная гигиена.</w:t>
      </w:r>
    </w:p>
    <w:p w14:paraId="05AEBB71" w14:textId="77777777" w:rsidR="005E1E56" w:rsidRPr="008407FD" w:rsidRDefault="005E1E56" w:rsidP="008407FD">
      <w:pPr>
        <w:pStyle w:val="3"/>
        <w:spacing w:before="0" w:line="360" w:lineRule="auto"/>
        <w:ind w:firstLine="709"/>
        <w:rPr>
          <w:rFonts w:ascii="Times New Roman" w:hAnsi="Times New Roman" w:cs="Times New Roman"/>
          <w:b/>
          <w:bCs/>
          <w:color w:val="auto"/>
        </w:rPr>
      </w:pPr>
      <w:bookmarkStart w:id="32" w:name="_Toc142474378"/>
      <w:r w:rsidRPr="008407FD">
        <w:rPr>
          <w:rFonts w:ascii="Times New Roman" w:hAnsi="Times New Roman" w:cs="Times New Roman"/>
          <w:b/>
          <w:bCs/>
          <w:color w:val="auto"/>
        </w:rPr>
        <w:t>2.</w:t>
      </w:r>
      <w:r w:rsidR="008407FD" w:rsidRPr="008407FD">
        <w:rPr>
          <w:rFonts w:ascii="Times New Roman" w:hAnsi="Times New Roman" w:cs="Times New Roman"/>
          <w:b/>
          <w:bCs/>
          <w:color w:val="auto"/>
        </w:rPr>
        <w:t>4.</w:t>
      </w:r>
      <w:r w:rsidRPr="008407FD">
        <w:rPr>
          <w:rFonts w:ascii="Times New Roman" w:hAnsi="Times New Roman" w:cs="Times New Roman"/>
          <w:b/>
          <w:bCs/>
          <w:color w:val="auto"/>
        </w:rPr>
        <w:t xml:space="preserve">2 </w:t>
      </w:r>
      <w:proofErr w:type="spellStart"/>
      <w:r w:rsidRPr="008407FD">
        <w:rPr>
          <w:rFonts w:ascii="Times New Roman" w:hAnsi="Times New Roman" w:cs="Times New Roman"/>
          <w:b/>
          <w:bCs/>
          <w:color w:val="auto"/>
        </w:rPr>
        <w:t>Физикальное</w:t>
      </w:r>
      <w:proofErr w:type="spellEnd"/>
      <w:r w:rsidRPr="008407FD">
        <w:rPr>
          <w:rFonts w:ascii="Times New Roman" w:hAnsi="Times New Roman" w:cs="Times New Roman"/>
          <w:b/>
          <w:bCs/>
          <w:color w:val="auto"/>
        </w:rPr>
        <w:t xml:space="preserve"> обследование</w:t>
      </w:r>
      <w:bookmarkEnd w:id="32"/>
    </w:p>
    <w:p w14:paraId="1B599341" w14:textId="77777777" w:rsidR="005E1E56" w:rsidRPr="001B267D" w:rsidRDefault="005E1E56" w:rsidP="008407FD">
      <w:pPr>
        <w:shd w:val="clear" w:color="auto" w:fill="FFFFFF"/>
        <w:spacing w:after="0" w:line="360" w:lineRule="auto"/>
        <w:ind w:firstLine="709"/>
        <w:jc w:val="both"/>
        <w:rPr>
          <w:rFonts w:ascii="Times New Roman" w:eastAsia="Times New Roman" w:hAnsi="Times New Roman" w:cs="Times New Roman"/>
          <w:sz w:val="24"/>
          <w:szCs w:val="24"/>
          <w:u w:val="single"/>
          <w:lang w:eastAsia="ru-RU"/>
        </w:rPr>
      </w:pPr>
      <w:r w:rsidRPr="001B267D">
        <w:rPr>
          <w:rFonts w:ascii="Times New Roman" w:eastAsia="Times New Roman" w:hAnsi="Times New Roman" w:cs="Times New Roman"/>
          <w:sz w:val="24"/>
          <w:szCs w:val="24"/>
          <w:u w:val="single"/>
          <w:lang w:eastAsia="ru-RU"/>
        </w:rPr>
        <w:t>Критерии и признаки, определяющие модель пациента</w:t>
      </w:r>
      <w:r w:rsidR="008407FD">
        <w:rPr>
          <w:rFonts w:ascii="Times New Roman" w:eastAsia="Times New Roman" w:hAnsi="Times New Roman" w:cs="Times New Roman"/>
          <w:sz w:val="24"/>
          <w:szCs w:val="24"/>
          <w:u w:val="single"/>
          <w:lang w:eastAsia="ru-RU"/>
        </w:rPr>
        <w:t>:</w:t>
      </w:r>
    </w:p>
    <w:p w14:paraId="5672D6BD"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преимущественное поражение вестибулярной десны;</w:t>
      </w:r>
    </w:p>
    <w:p w14:paraId="0EA4FE5C"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багровая, блестящая поверхность десны в зоне поражения;</w:t>
      </w:r>
    </w:p>
    <w:p w14:paraId="6ABEBFE6"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участки десквамации эпителия;</w:t>
      </w:r>
    </w:p>
    <w:p w14:paraId="32D4C867"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наличие папул и пузырьков, пузырей;</w:t>
      </w:r>
    </w:p>
    <w:p w14:paraId="2818D5D6"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отек десны;</w:t>
      </w:r>
    </w:p>
    <w:p w14:paraId="5BD031FB"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кровоточивость и дискомфорт при чистке зубов;</w:t>
      </w:r>
    </w:p>
    <w:p w14:paraId="5D1A4FB6"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выраженная чувствительность к приему кислой, острой и горячей пищи;</w:t>
      </w:r>
    </w:p>
    <w:p w14:paraId="5570D7AD"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неудовлетворительная гигиена рта;</w:t>
      </w:r>
    </w:p>
    <w:p w14:paraId="650EEA87"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w:t>
      </w:r>
      <w:proofErr w:type="spellStart"/>
      <w:r w:rsidRPr="001B267D">
        <w:rPr>
          <w:rFonts w:ascii="Times New Roman" w:eastAsia="Times New Roman" w:hAnsi="Times New Roman" w:cs="Times New Roman"/>
          <w:sz w:val="24"/>
          <w:szCs w:val="24"/>
          <w:lang w:eastAsia="ru-RU"/>
        </w:rPr>
        <w:t>назубные</w:t>
      </w:r>
      <w:proofErr w:type="spellEnd"/>
      <w:r w:rsidRPr="001B267D">
        <w:rPr>
          <w:rFonts w:ascii="Times New Roman" w:eastAsia="Times New Roman" w:hAnsi="Times New Roman" w:cs="Times New Roman"/>
          <w:sz w:val="24"/>
          <w:szCs w:val="24"/>
          <w:lang w:eastAsia="ru-RU"/>
        </w:rPr>
        <w:t xml:space="preserve"> отложения;</w:t>
      </w:r>
    </w:p>
    <w:p w14:paraId="08481F5A"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отсутствие десневых карманов; </w:t>
      </w:r>
    </w:p>
    <w:p w14:paraId="51E77F29" w14:textId="77777777" w:rsidR="005E1E56" w:rsidRPr="001B267D" w:rsidRDefault="005E1E56" w:rsidP="001B267D">
      <w:pPr>
        <w:tabs>
          <w:tab w:val="left" w:pos="485"/>
        </w:tabs>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 отсутствие рентгенологических признаков резорбции костной ткани.</w:t>
      </w:r>
    </w:p>
    <w:p w14:paraId="39061BF7"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При внешнем осмотре оценивают форму и конфигурацию лица, выявляют наличие отека или других патологических изменений.</w:t>
      </w:r>
    </w:p>
    <w:p w14:paraId="3A6BA4ED"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Необходимо проводить пальпацию лимфатических узлов головы и шеи, которая проводится </w:t>
      </w:r>
      <w:proofErr w:type="spellStart"/>
      <w:r w:rsidRPr="001B267D">
        <w:rPr>
          <w:rFonts w:ascii="Times New Roman" w:eastAsia="Times New Roman" w:hAnsi="Times New Roman" w:cs="Times New Roman"/>
          <w:sz w:val="24"/>
          <w:szCs w:val="24"/>
          <w:lang w:eastAsia="ru-RU"/>
        </w:rPr>
        <w:t>бимануально</w:t>
      </w:r>
      <w:proofErr w:type="spellEnd"/>
      <w:r w:rsidRPr="001B267D">
        <w:rPr>
          <w:rFonts w:ascii="Times New Roman" w:eastAsia="Times New Roman" w:hAnsi="Times New Roman" w:cs="Times New Roman"/>
          <w:sz w:val="24"/>
          <w:szCs w:val="24"/>
          <w:lang w:eastAsia="ru-RU"/>
        </w:rPr>
        <w:t xml:space="preserve"> и билатерально, сравнивая правую и левую половины лица и шеи. </w:t>
      </w:r>
    </w:p>
    <w:p w14:paraId="4EA2FBE7"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iCs/>
          <w:sz w:val="24"/>
          <w:szCs w:val="24"/>
          <w:lang w:eastAsia="ru-RU"/>
        </w:rPr>
        <w:t>При осмотре полости рта оценивают состояние зубных рядов, слизистой оболочки рта, ее цвет, увлажненность, наличие патологических изменений.</w:t>
      </w:r>
      <w:r w:rsidRPr="001B267D">
        <w:rPr>
          <w:rFonts w:ascii="Times New Roman" w:eastAsia="Times New Roman" w:hAnsi="Times New Roman" w:cs="Times New Roman"/>
          <w:i/>
          <w:iCs/>
          <w:sz w:val="24"/>
          <w:szCs w:val="24"/>
          <w:lang w:eastAsia="ru-RU"/>
        </w:rPr>
        <w:t xml:space="preserve">   </w:t>
      </w:r>
      <w:r w:rsidRPr="001B267D">
        <w:rPr>
          <w:rFonts w:ascii="Times New Roman" w:eastAsia="Times New Roman" w:hAnsi="Times New Roman" w:cs="Times New Roman"/>
          <w:sz w:val="24"/>
          <w:szCs w:val="24"/>
          <w:lang w:eastAsia="ru-RU"/>
        </w:rPr>
        <w:t xml:space="preserve">     </w:t>
      </w:r>
    </w:p>
    <w:p w14:paraId="5DA6A4A8" w14:textId="77777777" w:rsidR="005E1E56" w:rsidRPr="001B267D" w:rsidRDefault="005E1E56" w:rsidP="001B267D">
      <w:pPr>
        <w:spacing w:after="0" w:line="360" w:lineRule="auto"/>
        <w:ind w:firstLine="709"/>
        <w:jc w:val="both"/>
        <w:rPr>
          <w:rFonts w:ascii="Times New Roman" w:eastAsia="Times New Roman" w:hAnsi="Times New Roman" w:cs="Times New Roman"/>
          <w:i/>
          <w:sz w:val="24"/>
          <w:szCs w:val="24"/>
          <w:lang w:eastAsia="ru-RU"/>
        </w:rPr>
      </w:pPr>
      <w:r w:rsidRPr="001B267D">
        <w:rPr>
          <w:rFonts w:ascii="Times New Roman" w:eastAsia="Times New Roman" w:hAnsi="Times New Roman" w:cs="Times New Roman"/>
          <w:sz w:val="24"/>
          <w:szCs w:val="24"/>
          <w:lang w:eastAsia="ru-RU"/>
        </w:rPr>
        <w:t>При осмотре</w:t>
      </w:r>
      <w:r w:rsidRPr="001B267D">
        <w:rPr>
          <w:rFonts w:ascii="Times New Roman" w:hAnsi="Times New Roman" w:cs="Times New Roman"/>
          <w:sz w:val="24"/>
          <w:szCs w:val="24"/>
        </w:rPr>
        <w:t xml:space="preserve"> </w:t>
      </w:r>
      <w:r w:rsidRPr="001B267D">
        <w:rPr>
          <w:rFonts w:ascii="Times New Roman" w:eastAsia="Times New Roman" w:hAnsi="Times New Roman" w:cs="Times New Roman"/>
          <w:sz w:val="24"/>
          <w:szCs w:val="24"/>
          <w:lang w:eastAsia="ru-RU"/>
        </w:rPr>
        <w:t>полости рта обращают внимание на глубину преддверия, характер прикрепления уздечек губ, языка, тяжей слизистой оболочки преддверия полости рта.</w:t>
      </w:r>
      <w:r w:rsidRPr="001B267D">
        <w:rPr>
          <w:rFonts w:ascii="Times New Roman" w:eastAsia="Times New Roman" w:hAnsi="Times New Roman" w:cs="Times New Roman"/>
          <w:i/>
          <w:iCs/>
          <w:sz w:val="24"/>
          <w:szCs w:val="24"/>
          <w:lang w:eastAsia="ru-RU"/>
        </w:rPr>
        <w:t xml:space="preserve">   </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sz w:val="24"/>
          <w:szCs w:val="24"/>
          <w:lang w:eastAsia="ru-RU"/>
        </w:rPr>
        <w:lastRenderedPageBreak/>
        <w:t xml:space="preserve">Определяют состояние прикуса, аномалии положения отдельных зубов, а также зубных рядов в целом, наличие трем, диастем. </w:t>
      </w:r>
      <w:r w:rsidRPr="001B267D">
        <w:rPr>
          <w:rFonts w:ascii="Times New Roman" w:eastAsia="Times New Roman" w:hAnsi="Times New Roman" w:cs="Times New Roman"/>
          <w:i/>
          <w:iCs/>
          <w:sz w:val="24"/>
          <w:szCs w:val="24"/>
          <w:lang w:eastAsia="ru-RU"/>
        </w:rPr>
        <w:t xml:space="preserve"> </w:t>
      </w:r>
      <w:r w:rsidRPr="001B267D">
        <w:rPr>
          <w:rFonts w:ascii="Times New Roman" w:eastAsia="Times New Roman" w:hAnsi="Times New Roman" w:cs="Times New Roman"/>
          <w:sz w:val="24"/>
          <w:szCs w:val="24"/>
          <w:lang w:eastAsia="ru-RU"/>
        </w:rPr>
        <w:t>Обращают внимание на клинико-морфологические признаки.</w:t>
      </w:r>
      <w:r w:rsidRPr="001B267D">
        <w:rPr>
          <w:rFonts w:ascii="Times New Roman" w:eastAsia="Times New Roman" w:hAnsi="Times New Roman" w:cs="Times New Roman"/>
          <w:i/>
          <w:iCs/>
          <w:sz w:val="24"/>
          <w:szCs w:val="24"/>
          <w:lang w:eastAsia="ru-RU"/>
        </w:rPr>
        <w:t xml:space="preserve">                      </w:t>
      </w:r>
      <w:r w:rsidRPr="001B267D">
        <w:rPr>
          <w:rFonts w:ascii="Times New Roman" w:eastAsia="Times New Roman" w:hAnsi="Times New Roman" w:cs="Times New Roman"/>
          <w:i/>
          <w:sz w:val="24"/>
          <w:szCs w:val="24"/>
          <w:lang w:eastAsia="ru-RU"/>
        </w:rPr>
        <w:t xml:space="preserve">                                                                                                                                                                                                                                                                                                                                      </w:t>
      </w:r>
    </w:p>
    <w:p w14:paraId="5D07B5C5" w14:textId="77777777" w:rsidR="005E1E56" w:rsidRPr="001B267D" w:rsidRDefault="005E1E56" w:rsidP="001B267D">
      <w:pPr>
        <w:spacing w:after="0" w:line="360" w:lineRule="auto"/>
        <w:ind w:firstLine="708"/>
        <w:jc w:val="both"/>
        <w:rPr>
          <w:rFonts w:ascii="Times New Roman" w:eastAsia="Times New Roman" w:hAnsi="Times New Roman" w:cs="Times New Roman"/>
          <w:iCs/>
          <w:sz w:val="24"/>
          <w:szCs w:val="24"/>
          <w:lang w:eastAsia="ru-RU"/>
        </w:rPr>
      </w:pPr>
      <w:r w:rsidRPr="001B267D">
        <w:rPr>
          <w:rFonts w:ascii="Times New Roman" w:eastAsia="Times New Roman" w:hAnsi="Times New Roman" w:cs="Times New Roman"/>
          <w:sz w:val="24"/>
          <w:szCs w:val="24"/>
          <w:lang w:eastAsia="ru-RU"/>
        </w:rPr>
        <w:t xml:space="preserve">Обследованию подлежат все зубы, начинают осмотр с правых верхних моляров и заканчивают правыми </w:t>
      </w:r>
      <w:r w:rsidRPr="001B267D">
        <w:rPr>
          <w:rFonts w:ascii="Times New Roman" w:eastAsia="Times New Roman" w:hAnsi="Times New Roman" w:cs="Times New Roman"/>
          <w:bCs/>
          <w:sz w:val="24"/>
          <w:szCs w:val="24"/>
          <w:lang w:eastAsia="ru-RU"/>
        </w:rPr>
        <w:t>нижними молярами</w:t>
      </w:r>
      <w:r w:rsidRPr="001B267D">
        <w:rPr>
          <w:rFonts w:ascii="Times New Roman" w:eastAsia="Times New Roman" w:hAnsi="Times New Roman" w:cs="Times New Roman"/>
          <w:iCs/>
          <w:sz w:val="24"/>
          <w:szCs w:val="24"/>
          <w:lang w:eastAsia="ru-RU"/>
        </w:rPr>
        <w:t>.</w:t>
      </w:r>
    </w:p>
    <w:p w14:paraId="0BD52042" w14:textId="77777777" w:rsidR="008407FD" w:rsidRPr="008407FD" w:rsidRDefault="005E1E56" w:rsidP="008407FD">
      <w:pPr>
        <w:pStyle w:val="3"/>
        <w:spacing w:before="0" w:line="360" w:lineRule="auto"/>
        <w:ind w:firstLine="709"/>
        <w:rPr>
          <w:rFonts w:ascii="Times New Roman" w:hAnsi="Times New Roman" w:cs="Times New Roman"/>
          <w:b/>
          <w:bCs/>
          <w:color w:val="auto"/>
        </w:rPr>
      </w:pPr>
      <w:bookmarkStart w:id="33" w:name="_Toc142474379"/>
      <w:r w:rsidRPr="008407FD">
        <w:rPr>
          <w:rFonts w:ascii="Times New Roman" w:hAnsi="Times New Roman" w:cs="Times New Roman"/>
          <w:b/>
          <w:bCs/>
          <w:color w:val="auto"/>
        </w:rPr>
        <w:t>2.</w:t>
      </w:r>
      <w:r w:rsidR="008407FD" w:rsidRPr="008407FD">
        <w:rPr>
          <w:rFonts w:ascii="Times New Roman" w:hAnsi="Times New Roman" w:cs="Times New Roman"/>
          <w:b/>
          <w:bCs/>
          <w:color w:val="auto"/>
        </w:rPr>
        <w:t>4.</w:t>
      </w:r>
      <w:r w:rsidRPr="008407FD">
        <w:rPr>
          <w:rFonts w:ascii="Times New Roman" w:hAnsi="Times New Roman" w:cs="Times New Roman"/>
          <w:b/>
          <w:bCs/>
          <w:color w:val="auto"/>
        </w:rPr>
        <w:t>3 Лабораторная диагностика</w:t>
      </w:r>
      <w:bookmarkEnd w:id="33"/>
      <w:r w:rsidRPr="008407FD">
        <w:rPr>
          <w:rFonts w:ascii="Times New Roman" w:hAnsi="Times New Roman" w:cs="Times New Roman"/>
          <w:b/>
          <w:bCs/>
          <w:color w:val="auto"/>
        </w:rPr>
        <w:t xml:space="preserve"> </w:t>
      </w:r>
    </w:p>
    <w:p w14:paraId="0A4347B7" w14:textId="77777777" w:rsidR="005E1E56" w:rsidRPr="001B267D" w:rsidRDefault="008407FD" w:rsidP="008407FD">
      <w:pPr>
        <w:pStyle w:val="a3"/>
        <w:numPr>
          <w:ilvl w:val="0"/>
          <w:numId w:val="21"/>
        </w:numPr>
        <w:tabs>
          <w:tab w:val="left" w:pos="851"/>
        </w:tabs>
        <w:spacing w:line="360" w:lineRule="auto"/>
        <w:ind w:hanging="11"/>
        <w:jc w:val="both"/>
      </w:pPr>
      <w:r>
        <w:t>Р</w:t>
      </w:r>
      <w:r w:rsidR="005E1E56" w:rsidRPr="001B267D">
        <w:t>екомендовано микробиологическое исследование.</w:t>
      </w:r>
    </w:p>
    <w:p w14:paraId="5222F2BF" w14:textId="77777777" w:rsidR="005E1E56" w:rsidRPr="008407FD" w:rsidRDefault="005E1E56" w:rsidP="008407FD">
      <w:pPr>
        <w:pStyle w:val="3"/>
        <w:ind w:firstLine="709"/>
        <w:rPr>
          <w:rFonts w:ascii="Times New Roman" w:hAnsi="Times New Roman" w:cs="Times New Roman"/>
          <w:b/>
          <w:bCs/>
          <w:color w:val="auto"/>
        </w:rPr>
      </w:pPr>
      <w:bookmarkStart w:id="34" w:name="_Toc142474380"/>
      <w:r w:rsidRPr="008407FD">
        <w:rPr>
          <w:rFonts w:ascii="Times New Roman" w:hAnsi="Times New Roman" w:cs="Times New Roman"/>
          <w:b/>
          <w:bCs/>
          <w:color w:val="auto"/>
        </w:rPr>
        <w:t>2.</w:t>
      </w:r>
      <w:r w:rsidR="008407FD" w:rsidRPr="008407FD">
        <w:rPr>
          <w:rFonts w:ascii="Times New Roman" w:hAnsi="Times New Roman" w:cs="Times New Roman"/>
          <w:b/>
          <w:bCs/>
          <w:color w:val="auto"/>
        </w:rPr>
        <w:t>4.</w:t>
      </w:r>
      <w:r w:rsidRPr="008407FD">
        <w:rPr>
          <w:rFonts w:ascii="Times New Roman" w:hAnsi="Times New Roman" w:cs="Times New Roman"/>
          <w:b/>
          <w:bCs/>
          <w:color w:val="auto"/>
        </w:rPr>
        <w:t>4 Инструментальная диагностика</w:t>
      </w:r>
      <w:bookmarkEnd w:id="34"/>
    </w:p>
    <w:p w14:paraId="21C77D3A"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Рекомендовано использование стоматологического зонда (зондирование) для определения плотности твердых тканей, наличия пятен и кариозных полостей.</w:t>
      </w:r>
    </w:p>
    <w:p w14:paraId="7D1BECDD" w14:textId="64F5DA4A" w:rsidR="005E1E56" w:rsidRPr="001B267D" w:rsidRDefault="005E1E56" w:rsidP="008407FD">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B</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335ACF79"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8407FD">
        <w:rPr>
          <w:rFonts w:ascii="Times New Roman" w:eastAsia="Times New Roman" w:hAnsi="Times New Roman" w:cs="Times New Roman"/>
          <w:i/>
          <w:iCs/>
          <w:sz w:val="24"/>
          <w:szCs w:val="24"/>
          <w:lang w:eastAsia="ru-RU"/>
        </w:rPr>
        <w:t>Комментарии</w:t>
      </w:r>
      <w:proofErr w:type="gramStart"/>
      <w:r w:rsidRPr="008407FD">
        <w:rPr>
          <w:rFonts w:ascii="Times New Roman" w:eastAsia="Times New Roman" w:hAnsi="Times New Roman" w:cs="Times New Roman"/>
          <w:i/>
          <w:iCs/>
          <w:sz w:val="24"/>
          <w:szCs w:val="24"/>
          <w:lang w:eastAsia="ru-RU"/>
        </w:rPr>
        <w:t>:</w:t>
      </w:r>
      <w:r w:rsidRPr="001B267D">
        <w:rPr>
          <w:rFonts w:ascii="Times New Roman" w:eastAsia="Times New Roman" w:hAnsi="Times New Roman" w:cs="Times New Roman"/>
          <w:i/>
          <w:sz w:val="24"/>
          <w:szCs w:val="24"/>
          <w:lang w:eastAsia="ru-RU"/>
        </w:rPr>
        <w:t xml:space="preserve"> При</w:t>
      </w:r>
      <w:proofErr w:type="gramEnd"/>
      <w:r w:rsidRPr="001B267D">
        <w:rPr>
          <w:rFonts w:ascii="Times New Roman" w:eastAsia="Times New Roman" w:hAnsi="Times New Roman" w:cs="Times New Roman"/>
          <w:i/>
          <w:sz w:val="24"/>
          <w:szCs w:val="24"/>
          <w:lang w:eastAsia="ru-RU"/>
        </w:rPr>
        <w:t xml:space="preserve"> зондировании определяют наличие кариозных полостей. Отмечают неправильно поставленные пломбы, ортопедические и </w:t>
      </w:r>
      <w:proofErr w:type="spellStart"/>
      <w:r w:rsidRPr="001B267D">
        <w:rPr>
          <w:rFonts w:ascii="Times New Roman" w:eastAsia="Times New Roman" w:hAnsi="Times New Roman" w:cs="Times New Roman"/>
          <w:i/>
          <w:sz w:val="24"/>
          <w:szCs w:val="24"/>
          <w:lang w:eastAsia="ru-RU"/>
        </w:rPr>
        <w:t>ортодонтические</w:t>
      </w:r>
      <w:proofErr w:type="spellEnd"/>
      <w:r w:rsidRPr="001B267D">
        <w:rPr>
          <w:rFonts w:ascii="Times New Roman" w:eastAsia="Times New Roman" w:hAnsi="Times New Roman" w:cs="Times New Roman"/>
          <w:i/>
          <w:sz w:val="24"/>
          <w:szCs w:val="24"/>
          <w:lang w:eastAsia="ru-RU"/>
        </w:rPr>
        <w:t xml:space="preserve"> конструкции.</w:t>
      </w:r>
    </w:p>
    <w:p w14:paraId="3DD63218" w14:textId="77777777" w:rsidR="005E1E56" w:rsidRPr="008407FD" w:rsidRDefault="005E1E56" w:rsidP="008407FD">
      <w:pPr>
        <w:pStyle w:val="3"/>
        <w:ind w:firstLine="709"/>
        <w:rPr>
          <w:rFonts w:ascii="Times New Roman" w:hAnsi="Times New Roman" w:cs="Times New Roman"/>
          <w:b/>
          <w:bCs/>
          <w:color w:val="auto"/>
        </w:rPr>
      </w:pPr>
      <w:bookmarkStart w:id="35" w:name="_Toc142474381"/>
      <w:r w:rsidRPr="008407FD">
        <w:rPr>
          <w:rFonts w:ascii="Times New Roman" w:hAnsi="Times New Roman" w:cs="Times New Roman"/>
          <w:b/>
          <w:bCs/>
          <w:color w:val="auto"/>
        </w:rPr>
        <w:t>2.</w:t>
      </w:r>
      <w:r w:rsidR="008407FD" w:rsidRPr="008407FD">
        <w:rPr>
          <w:rFonts w:ascii="Times New Roman" w:hAnsi="Times New Roman" w:cs="Times New Roman"/>
          <w:b/>
          <w:bCs/>
          <w:color w:val="auto"/>
        </w:rPr>
        <w:t>4.</w:t>
      </w:r>
      <w:r w:rsidRPr="008407FD">
        <w:rPr>
          <w:rFonts w:ascii="Times New Roman" w:hAnsi="Times New Roman" w:cs="Times New Roman"/>
          <w:b/>
          <w:bCs/>
          <w:color w:val="auto"/>
        </w:rPr>
        <w:t>5 Иная диагностика</w:t>
      </w:r>
      <w:bookmarkEnd w:id="35"/>
    </w:p>
    <w:p w14:paraId="5D4C9417" w14:textId="77777777" w:rsidR="005739CF" w:rsidRPr="001B267D" w:rsidRDefault="005E1E56" w:rsidP="001B267D">
      <w:pPr>
        <w:widowControl w:val="0"/>
        <w:spacing w:after="0" w:line="360" w:lineRule="auto"/>
        <w:ind w:right="113" w:firstLine="708"/>
        <w:jc w:val="both"/>
        <w:outlineLvl w:val="4"/>
        <w:rPr>
          <w:rFonts w:ascii="Times New Roman" w:eastAsia="Arial Unicode MS" w:hAnsi="Times New Roman" w:cs="Times New Roman"/>
          <w:b/>
          <w:sz w:val="24"/>
          <w:szCs w:val="24"/>
        </w:rPr>
      </w:pPr>
      <w:r w:rsidRPr="001B267D">
        <w:rPr>
          <w:rFonts w:ascii="Times New Roman" w:eastAsia="Times New Roman" w:hAnsi="Times New Roman" w:cs="Times New Roman"/>
          <w:sz w:val="24"/>
          <w:szCs w:val="24"/>
          <w:lang w:eastAsia="ru-RU"/>
        </w:rPr>
        <w:t xml:space="preserve">● Рекомендовано определение индекса зубного налета и индекса кровоточивости. </w:t>
      </w:r>
    </w:p>
    <w:p w14:paraId="5DDA1A3C"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u w:val="single"/>
        </w:rPr>
      </w:pPr>
      <w:r w:rsidRPr="001B267D">
        <w:rPr>
          <w:rFonts w:ascii="Times New Roman" w:eastAsia="Arial Unicode MS" w:hAnsi="Times New Roman" w:cs="Times New Roman"/>
          <w:sz w:val="24"/>
          <w:szCs w:val="24"/>
          <w:u w:val="single"/>
        </w:rPr>
        <w:t xml:space="preserve">Алгоритм определения индекса зубного налета по </w:t>
      </w:r>
      <w:proofErr w:type="spellStart"/>
      <w:r w:rsidRPr="001B267D">
        <w:rPr>
          <w:rFonts w:ascii="Times New Roman" w:eastAsia="Arial Unicode MS" w:hAnsi="Times New Roman" w:cs="Times New Roman"/>
          <w:sz w:val="24"/>
          <w:szCs w:val="24"/>
          <w:u w:val="single"/>
        </w:rPr>
        <w:t>Силнесс-Лое</w:t>
      </w:r>
      <w:proofErr w:type="spellEnd"/>
      <w:r w:rsidRPr="001B267D">
        <w:rPr>
          <w:rFonts w:ascii="Times New Roman" w:eastAsia="Arial Unicode MS" w:hAnsi="Times New Roman" w:cs="Times New Roman"/>
          <w:sz w:val="24"/>
          <w:szCs w:val="24"/>
          <w:u w:val="single"/>
        </w:rPr>
        <w:t xml:space="preserve">. </w:t>
      </w:r>
    </w:p>
    <w:p w14:paraId="132D4E82"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Индекс оценивает количество мягкого зубного налета в </w:t>
      </w:r>
      <w:proofErr w:type="spellStart"/>
      <w:r w:rsidRPr="001B267D">
        <w:rPr>
          <w:rFonts w:ascii="Times New Roman" w:eastAsia="Arial Unicode MS" w:hAnsi="Times New Roman" w:cs="Times New Roman"/>
          <w:sz w:val="24"/>
          <w:szCs w:val="24"/>
        </w:rPr>
        <w:t>придесневой</w:t>
      </w:r>
      <w:proofErr w:type="spellEnd"/>
      <w:r w:rsidRPr="001B267D">
        <w:rPr>
          <w:rFonts w:ascii="Times New Roman" w:eastAsia="Arial Unicode MS" w:hAnsi="Times New Roman" w:cs="Times New Roman"/>
          <w:sz w:val="24"/>
          <w:szCs w:val="24"/>
        </w:rPr>
        <w:t xml:space="preserve"> 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14:paraId="4C299B7B" w14:textId="77777777" w:rsidR="005739CF" w:rsidRPr="008407FD" w:rsidRDefault="005739CF" w:rsidP="00F319DE">
      <w:pPr>
        <w:spacing w:after="0" w:line="360" w:lineRule="auto"/>
        <w:ind w:firstLine="709"/>
        <w:jc w:val="both"/>
        <w:rPr>
          <w:rFonts w:ascii="Times New Roman" w:eastAsia="Arial Unicode MS" w:hAnsi="Times New Roman" w:cs="Times New Roman"/>
          <w:sz w:val="24"/>
          <w:szCs w:val="24"/>
          <w:u w:val="single"/>
        </w:rPr>
      </w:pPr>
      <w:r w:rsidRPr="008407FD">
        <w:rPr>
          <w:rFonts w:ascii="Times New Roman" w:eastAsia="Arial Unicode MS" w:hAnsi="Times New Roman" w:cs="Times New Roman"/>
          <w:sz w:val="24"/>
          <w:szCs w:val="24"/>
          <w:u w:val="single"/>
        </w:rPr>
        <w:t>Интенсивность налета, критерии оценки:</w:t>
      </w:r>
    </w:p>
    <w:p w14:paraId="733E97BF"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0 – на кончике зонда нет налета;</w:t>
      </w:r>
    </w:p>
    <w:p w14:paraId="435060F7"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1 </w:t>
      </w:r>
      <w:r w:rsidR="008407FD">
        <w:rPr>
          <w:rFonts w:ascii="Times New Roman" w:eastAsia="Arial Unicode MS" w:hAnsi="Times New Roman" w:cs="Times New Roman"/>
          <w:sz w:val="24"/>
          <w:szCs w:val="24"/>
        </w:rPr>
        <w:t>–</w:t>
      </w:r>
      <w:r w:rsidRPr="001B267D">
        <w:rPr>
          <w:rFonts w:ascii="Times New Roman" w:eastAsia="Arial Unicode MS" w:hAnsi="Times New Roman" w:cs="Times New Roman"/>
          <w:sz w:val="24"/>
          <w:szCs w:val="24"/>
        </w:rPr>
        <w:t xml:space="preserve"> небольшое количество налета;</w:t>
      </w:r>
    </w:p>
    <w:p w14:paraId="7DA4B0D4"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2 – тонкий слой налета около шейки, на кончике зонда количество значительное;</w:t>
      </w:r>
    </w:p>
    <w:p w14:paraId="3220B1B3"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3 – значительное количество налета в </w:t>
      </w:r>
      <w:proofErr w:type="spellStart"/>
      <w:r w:rsidRPr="001B267D">
        <w:rPr>
          <w:rFonts w:ascii="Times New Roman" w:eastAsia="Arial Unicode MS" w:hAnsi="Times New Roman" w:cs="Times New Roman"/>
          <w:sz w:val="24"/>
          <w:szCs w:val="24"/>
        </w:rPr>
        <w:t>придесневой</w:t>
      </w:r>
      <w:proofErr w:type="spellEnd"/>
      <w:r w:rsidRPr="001B267D">
        <w:rPr>
          <w:rFonts w:ascii="Times New Roman" w:eastAsia="Arial Unicode MS" w:hAnsi="Times New Roman" w:cs="Times New Roman"/>
          <w:sz w:val="24"/>
          <w:szCs w:val="24"/>
        </w:rPr>
        <w:t xml:space="preserve"> области и в межзубных промежутках.</w:t>
      </w:r>
    </w:p>
    <w:p w14:paraId="2B4DDD18"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Индекс рассчитывается по формуле:</w:t>
      </w:r>
    </w:p>
    <w:p w14:paraId="6527BCFB"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Общий индекс = (сумма баллов) / (число обследованных зубов).</w:t>
      </w:r>
    </w:p>
    <w:p w14:paraId="4089CC2A"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u w:val="single"/>
        </w:rPr>
      </w:pPr>
      <w:r w:rsidRPr="001B267D">
        <w:rPr>
          <w:rFonts w:ascii="Times New Roman" w:eastAsia="Arial Unicode MS" w:hAnsi="Times New Roman" w:cs="Times New Roman"/>
          <w:sz w:val="24"/>
          <w:szCs w:val="24"/>
          <w:u w:val="single"/>
        </w:rPr>
        <w:t xml:space="preserve">Индекс кровоточивости </w:t>
      </w:r>
      <w:proofErr w:type="spellStart"/>
      <w:r w:rsidRPr="001B267D">
        <w:rPr>
          <w:rFonts w:ascii="Times New Roman" w:eastAsia="Arial Unicode MS" w:hAnsi="Times New Roman" w:cs="Times New Roman"/>
          <w:sz w:val="24"/>
          <w:szCs w:val="24"/>
          <w:u w:val="single"/>
        </w:rPr>
        <w:t>Мюллеманна</w:t>
      </w:r>
      <w:proofErr w:type="spellEnd"/>
      <w:r w:rsidRPr="001B267D">
        <w:rPr>
          <w:rFonts w:ascii="Times New Roman" w:eastAsia="Arial Unicode MS" w:hAnsi="Times New Roman" w:cs="Times New Roman"/>
          <w:sz w:val="24"/>
          <w:szCs w:val="24"/>
          <w:u w:val="single"/>
        </w:rPr>
        <w:t xml:space="preserve"> (в модификации </w:t>
      </w:r>
      <w:proofErr w:type="spellStart"/>
      <w:r w:rsidRPr="001B267D">
        <w:rPr>
          <w:rFonts w:ascii="Times New Roman" w:eastAsia="Arial Unicode MS" w:hAnsi="Times New Roman" w:cs="Times New Roman"/>
          <w:sz w:val="24"/>
          <w:szCs w:val="24"/>
          <w:u w:val="single"/>
        </w:rPr>
        <w:t>Коуэлла</w:t>
      </w:r>
      <w:proofErr w:type="spellEnd"/>
      <w:r w:rsidRPr="001B267D">
        <w:rPr>
          <w:rFonts w:ascii="Times New Roman" w:eastAsia="Arial Unicode MS" w:hAnsi="Times New Roman" w:cs="Times New Roman"/>
          <w:sz w:val="24"/>
          <w:szCs w:val="24"/>
          <w:u w:val="single"/>
        </w:rPr>
        <w:t>).</w:t>
      </w:r>
    </w:p>
    <w:p w14:paraId="016A3F14"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Определяет степень кровоточивости десневой борозды при зондировании или при давлении на десневой сосочек. </w:t>
      </w:r>
    </w:p>
    <w:p w14:paraId="6402913E" w14:textId="77777777" w:rsidR="005739CF" w:rsidRPr="001B267D" w:rsidRDefault="005739CF" w:rsidP="00F319DE">
      <w:pPr>
        <w:spacing w:after="0" w:line="360" w:lineRule="auto"/>
        <w:ind w:firstLine="709"/>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 xml:space="preserve"> В области «зубов </w:t>
      </w:r>
      <w:proofErr w:type="spellStart"/>
      <w:r w:rsidRPr="001B267D">
        <w:rPr>
          <w:rFonts w:ascii="Times New Roman" w:eastAsia="Arial Unicode MS" w:hAnsi="Times New Roman" w:cs="Times New Roman"/>
          <w:sz w:val="24"/>
          <w:szCs w:val="24"/>
        </w:rPr>
        <w:t>Рамфьерда</w:t>
      </w:r>
      <w:proofErr w:type="spellEnd"/>
      <w:r w:rsidRPr="001B267D">
        <w:rPr>
          <w:rFonts w:ascii="Times New Roman" w:eastAsia="Arial Unicode MS" w:hAnsi="Times New Roman" w:cs="Times New Roman"/>
          <w:sz w:val="24"/>
          <w:szCs w:val="24"/>
        </w:rPr>
        <w:t>» (16,</w:t>
      </w:r>
      <w:r w:rsidR="008407FD">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21,</w:t>
      </w:r>
      <w:r w:rsidR="008407FD">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24,</w:t>
      </w:r>
      <w:r w:rsidR="008407FD">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36,</w:t>
      </w:r>
      <w:r w:rsidR="008407FD">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41,</w:t>
      </w:r>
      <w:r w:rsidR="008407FD">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44) с щечной и язычной (небной) поверхностей кончик пародонтального</w:t>
      </w:r>
      <w:r w:rsidR="008407FD">
        <w:rPr>
          <w:rFonts w:ascii="Times New Roman" w:eastAsia="Arial Unicode MS" w:hAnsi="Times New Roman" w:cs="Times New Roman"/>
          <w:sz w:val="24"/>
          <w:szCs w:val="24"/>
        </w:rPr>
        <w:t xml:space="preserve"> </w:t>
      </w:r>
      <w:r w:rsidRPr="001B267D">
        <w:rPr>
          <w:rFonts w:ascii="Times New Roman" w:eastAsia="Arial Unicode MS" w:hAnsi="Times New Roman" w:cs="Times New Roman"/>
          <w:sz w:val="24"/>
          <w:szCs w:val="24"/>
        </w:rPr>
        <w:t xml:space="preserve">зонда, без давления, ведут от медиальной к дистальной поверхности зуба. </w:t>
      </w:r>
    </w:p>
    <w:p w14:paraId="518AF375" w14:textId="77777777" w:rsidR="005739CF" w:rsidRPr="008407FD" w:rsidRDefault="005739CF" w:rsidP="00F319DE">
      <w:pPr>
        <w:spacing w:after="0" w:line="360" w:lineRule="auto"/>
        <w:ind w:firstLine="709"/>
        <w:jc w:val="both"/>
        <w:rPr>
          <w:rFonts w:ascii="Times New Roman" w:eastAsia="Arial Unicode MS" w:hAnsi="Times New Roman" w:cs="Times New Roman"/>
          <w:sz w:val="24"/>
          <w:szCs w:val="24"/>
          <w:u w:val="single"/>
        </w:rPr>
      </w:pPr>
      <w:r w:rsidRPr="008407FD">
        <w:rPr>
          <w:rFonts w:ascii="Times New Roman" w:eastAsia="Arial Unicode MS" w:hAnsi="Times New Roman" w:cs="Times New Roman"/>
          <w:sz w:val="24"/>
          <w:szCs w:val="24"/>
          <w:u w:val="single"/>
        </w:rPr>
        <w:t>Критерии оценки:</w:t>
      </w:r>
    </w:p>
    <w:p w14:paraId="5AAA9F14"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lastRenderedPageBreak/>
        <w:t>0 - после исследования кровоточивость отсутствует;</w:t>
      </w:r>
    </w:p>
    <w:p w14:paraId="5EA5985B"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1 - кровоточивость появляется не раньше, чем через 30с;</w:t>
      </w:r>
    </w:p>
    <w:p w14:paraId="11D2CFF3"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2 - кровоточивость возникает или сразу после проведения исследования, или в течение 30с;</w:t>
      </w:r>
    </w:p>
    <w:p w14:paraId="5F805E8A" w14:textId="77777777" w:rsidR="005739CF" w:rsidRPr="001B267D" w:rsidRDefault="005739CF" w:rsidP="00F319DE">
      <w:pPr>
        <w:spacing w:after="0" w:line="360" w:lineRule="auto"/>
        <w:jc w:val="both"/>
        <w:rPr>
          <w:rFonts w:ascii="Times New Roman" w:eastAsia="Arial Unicode MS" w:hAnsi="Times New Roman" w:cs="Times New Roman"/>
          <w:sz w:val="24"/>
          <w:szCs w:val="24"/>
        </w:rPr>
      </w:pPr>
      <w:r w:rsidRPr="001B267D">
        <w:rPr>
          <w:rFonts w:ascii="Times New Roman" w:eastAsia="Arial Unicode MS" w:hAnsi="Times New Roman" w:cs="Times New Roman"/>
          <w:sz w:val="24"/>
          <w:szCs w:val="24"/>
        </w:rPr>
        <w:t>3 - кровоточивость отмечается при приеме пищи или чистке зубов.</w:t>
      </w:r>
    </w:p>
    <w:p w14:paraId="5AB7B5FD" w14:textId="77777777" w:rsidR="005739CF" w:rsidRPr="001B267D" w:rsidRDefault="005739CF" w:rsidP="00F319DE">
      <w:pPr>
        <w:spacing w:after="0" w:line="360" w:lineRule="auto"/>
        <w:jc w:val="both"/>
        <w:rPr>
          <w:rFonts w:ascii="Times New Roman" w:eastAsia="Times New Roman" w:hAnsi="Times New Roman" w:cs="Times New Roman"/>
          <w:sz w:val="24"/>
          <w:szCs w:val="24"/>
          <w:lang w:eastAsia="ru-RU"/>
        </w:rPr>
      </w:pPr>
      <w:r w:rsidRPr="001B267D">
        <w:rPr>
          <w:rFonts w:ascii="Times New Roman" w:eastAsia="Arial Unicode MS" w:hAnsi="Times New Roman" w:cs="Times New Roman"/>
          <w:sz w:val="24"/>
          <w:szCs w:val="24"/>
        </w:rPr>
        <w:t xml:space="preserve">Значение индекса = (сумма показателей всех зубов) / (число зубов). </w:t>
      </w:r>
    </w:p>
    <w:p w14:paraId="54CD8D4A" w14:textId="46C42AE4" w:rsidR="005E1E56" w:rsidRPr="001B267D" w:rsidRDefault="005E1E56" w:rsidP="008407FD">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B</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6CB23CAD" w14:textId="77777777" w:rsidR="005E1E56" w:rsidRPr="001B267D" w:rsidRDefault="005E1E56" w:rsidP="001B267D">
      <w:pPr>
        <w:widowControl w:val="0"/>
        <w:spacing w:after="0" w:line="360" w:lineRule="auto"/>
        <w:ind w:right="113" w:firstLine="708"/>
        <w:jc w:val="both"/>
        <w:outlineLvl w:val="4"/>
        <w:rPr>
          <w:rFonts w:ascii="Times New Roman" w:eastAsia="Times New Roman" w:hAnsi="Times New Roman" w:cs="Times New Roman"/>
          <w:bCs/>
          <w:i/>
          <w:sz w:val="24"/>
          <w:szCs w:val="24"/>
          <w:lang w:eastAsia="ru-RU"/>
        </w:rPr>
      </w:pPr>
      <w:r w:rsidRPr="008407FD">
        <w:rPr>
          <w:rFonts w:ascii="Times New Roman" w:eastAsia="Times New Roman" w:hAnsi="Times New Roman" w:cs="Times New Roman"/>
          <w:i/>
          <w:iCs/>
          <w:sz w:val="24"/>
          <w:szCs w:val="24"/>
          <w:lang w:eastAsia="ru-RU"/>
        </w:rPr>
        <w:t>Комментарии</w:t>
      </w:r>
      <w:proofErr w:type="gramStart"/>
      <w:r w:rsidRPr="008407FD">
        <w:rPr>
          <w:rFonts w:ascii="Times New Roman" w:eastAsia="Times New Roman" w:hAnsi="Times New Roman" w:cs="Times New Roman"/>
          <w:i/>
          <w:iCs/>
          <w:sz w:val="24"/>
          <w:szCs w:val="24"/>
          <w:lang w:eastAsia="ru-RU"/>
        </w:rPr>
        <w:t>:</w:t>
      </w:r>
      <w:r w:rsidRPr="001B267D">
        <w:rPr>
          <w:rFonts w:ascii="Times New Roman" w:eastAsia="Times New Roman" w:hAnsi="Times New Roman" w:cs="Times New Roman"/>
          <w:b/>
          <w:bCs/>
          <w:sz w:val="24"/>
          <w:szCs w:val="24"/>
          <w:lang w:eastAsia="ru-RU"/>
        </w:rPr>
        <w:t xml:space="preserve"> </w:t>
      </w:r>
      <w:r w:rsidRPr="001B267D">
        <w:rPr>
          <w:rFonts w:ascii="Times New Roman" w:eastAsia="Times New Roman" w:hAnsi="Times New Roman" w:cs="Times New Roman"/>
          <w:bCs/>
          <w:i/>
          <w:sz w:val="24"/>
          <w:szCs w:val="24"/>
          <w:lang w:eastAsia="ru-RU"/>
        </w:rPr>
        <w:t>Для</w:t>
      </w:r>
      <w:proofErr w:type="gramEnd"/>
      <w:r w:rsidRPr="001B267D">
        <w:rPr>
          <w:rFonts w:ascii="Times New Roman" w:eastAsia="Times New Roman" w:hAnsi="Times New Roman" w:cs="Times New Roman"/>
          <w:bCs/>
          <w:i/>
          <w:sz w:val="24"/>
          <w:szCs w:val="24"/>
          <w:lang w:eastAsia="ru-RU"/>
        </w:rPr>
        <w:t xml:space="preserve"> определения степени воспаления десны.</w:t>
      </w:r>
    </w:p>
    <w:p w14:paraId="0CCEAF2A" w14:textId="77777777" w:rsidR="005E1E56" w:rsidRPr="008407FD" w:rsidRDefault="008407FD" w:rsidP="008407FD">
      <w:pPr>
        <w:pStyle w:val="1"/>
        <w:spacing w:before="0" w:line="360" w:lineRule="auto"/>
        <w:jc w:val="center"/>
        <w:rPr>
          <w:rFonts w:ascii="Times New Roman" w:hAnsi="Times New Roman" w:cs="Times New Roman"/>
          <w:b/>
          <w:bCs/>
          <w:color w:val="auto"/>
          <w:sz w:val="28"/>
          <w:szCs w:val="28"/>
        </w:rPr>
      </w:pPr>
      <w:bookmarkStart w:id="36" w:name="_Toc142474382"/>
      <w:r w:rsidRPr="008407FD">
        <w:rPr>
          <w:rFonts w:ascii="Times New Roman" w:hAnsi="Times New Roman" w:cs="Times New Roman"/>
          <w:b/>
          <w:bCs/>
          <w:color w:val="auto"/>
          <w:sz w:val="28"/>
          <w:szCs w:val="28"/>
        </w:rPr>
        <w:t xml:space="preserve">3. </w:t>
      </w:r>
      <w:r w:rsidR="005E1E56" w:rsidRPr="008407FD">
        <w:rPr>
          <w:rFonts w:ascii="Times New Roman" w:hAnsi="Times New Roman" w:cs="Times New Roman"/>
          <w:b/>
          <w:bCs/>
          <w:color w:val="auto"/>
          <w:sz w:val="28"/>
          <w:szCs w:val="28"/>
        </w:rPr>
        <w:t>Лечение</w:t>
      </w:r>
      <w:bookmarkEnd w:id="36"/>
    </w:p>
    <w:p w14:paraId="70228A8A" w14:textId="77777777" w:rsidR="005E1E56" w:rsidRPr="0038280C" w:rsidRDefault="0038280C" w:rsidP="0038280C">
      <w:pPr>
        <w:pStyle w:val="2"/>
        <w:spacing w:before="0" w:line="360" w:lineRule="auto"/>
        <w:jc w:val="center"/>
        <w:rPr>
          <w:rFonts w:ascii="Times New Roman" w:eastAsia="Times New Roman" w:hAnsi="Times New Roman" w:cs="Times New Roman"/>
          <w:b/>
          <w:color w:val="auto"/>
          <w:sz w:val="24"/>
          <w:szCs w:val="24"/>
          <w:u w:val="single"/>
          <w:lang w:eastAsia="ru-RU"/>
        </w:rPr>
      </w:pPr>
      <w:bookmarkStart w:id="37" w:name="_Toc142474383"/>
      <w:r w:rsidRPr="0038280C">
        <w:rPr>
          <w:rFonts w:ascii="Times New Roman" w:eastAsia="Times New Roman" w:hAnsi="Times New Roman" w:cs="Times New Roman"/>
          <w:b/>
          <w:color w:val="auto"/>
          <w:sz w:val="24"/>
          <w:szCs w:val="24"/>
          <w:u w:val="single"/>
          <w:lang w:eastAsia="ru-RU"/>
        </w:rPr>
        <w:t xml:space="preserve">3.1 </w:t>
      </w:r>
      <w:r w:rsidR="005E1E56" w:rsidRPr="0038280C">
        <w:rPr>
          <w:rFonts w:ascii="Times New Roman" w:eastAsia="Times New Roman" w:hAnsi="Times New Roman" w:cs="Times New Roman"/>
          <w:b/>
          <w:color w:val="auto"/>
          <w:sz w:val="24"/>
          <w:szCs w:val="24"/>
          <w:u w:val="single"/>
          <w:lang w:eastAsia="ru-RU"/>
        </w:rPr>
        <w:t>Простой маргинальный гингивит</w:t>
      </w:r>
      <w:bookmarkEnd w:id="37"/>
    </w:p>
    <w:p w14:paraId="7829B762" w14:textId="77777777" w:rsidR="005E1E56" w:rsidRPr="0038280C" w:rsidRDefault="005E1E56" w:rsidP="0038280C">
      <w:pPr>
        <w:pStyle w:val="3"/>
        <w:spacing w:before="0" w:line="360" w:lineRule="auto"/>
        <w:ind w:firstLine="709"/>
        <w:rPr>
          <w:rFonts w:ascii="Times New Roman" w:hAnsi="Times New Roman" w:cs="Times New Roman"/>
          <w:b/>
          <w:bCs/>
          <w:color w:val="auto"/>
        </w:rPr>
      </w:pPr>
      <w:bookmarkStart w:id="38" w:name="_Toc142474384"/>
      <w:r w:rsidRPr="0038280C">
        <w:rPr>
          <w:rFonts w:ascii="Times New Roman" w:hAnsi="Times New Roman" w:cs="Times New Roman"/>
          <w:b/>
          <w:bCs/>
          <w:color w:val="auto"/>
        </w:rPr>
        <w:t>3.1</w:t>
      </w:r>
      <w:r w:rsidR="0038280C" w:rsidRPr="0038280C">
        <w:rPr>
          <w:rFonts w:ascii="Times New Roman" w:hAnsi="Times New Roman" w:cs="Times New Roman"/>
          <w:b/>
          <w:bCs/>
          <w:color w:val="auto"/>
        </w:rPr>
        <w:t>.1</w:t>
      </w:r>
      <w:r w:rsidRPr="0038280C">
        <w:rPr>
          <w:rFonts w:ascii="Times New Roman" w:hAnsi="Times New Roman" w:cs="Times New Roman"/>
          <w:b/>
          <w:bCs/>
          <w:color w:val="auto"/>
        </w:rPr>
        <w:t xml:space="preserve"> Консервативное лечение</w:t>
      </w:r>
      <w:bookmarkEnd w:id="38"/>
    </w:p>
    <w:p w14:paraId="736D1020" w14:textId="77777777" w:rsidR="005E1E56" w:rsidRPr="001B267D" w:rsidRDefault="005E1E56" w:rsidP="001B267D">
      <w:pPr>
        <w:spacing w:after="0" w:line="360" w:lineRule="auto"/>
        <w:ind w:firstLine="708"/>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sz w:val="24"/>
          <w:szCs w:val="24"/>
          <w:lang w:eastAsia="ru-RU"/>
        </w:rPr>
        <w:t>● Рекомендовано обучение пациента приемам гигиены полости рта.</w:t>
      </w:r>
    </w:p>
    <w:p w14:paraId="3A10A0A0" w14:textId="6EAE423E" w:rsidR="005E1E56" w:rsidRPr="001B267D" w:rsidRDefault="005E1E56" w:rsidP="0038280C">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B</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2AEEDD7D" w14:textId="77777777" w:rsidR="005E1E56" w:rsidRPr="001B267D" w:rsidRDefault="005E1E56" w:rsidP="001B267D">
      <w:pPr>
        <w:pStyle w:val="a3"/>
        <w:spacing w:line="360" w:lineRule="auto"/>
        <w:ind w:left="0" w:firstLine="708"/>
        <w:jc w:val="both"/>
        <w:outlineLvl w:val="3"/>
        <w:rPr>
          <w:bCs/>
          <w:i/>
        </w:rPr>
      </w:pPr>
      <w:r w:rsidRPr="0038280C">
        <w:rPr>
          <w:rFonts w:eastAsia="Times New Roman"/>
          <w:i/>
          <w:iCs/>
          <w:lang w:eastAsia="ru-RU"/>
        </w:rPr>
        <w:t>Комментарии:</w:t>
      </w:r>
      <w:r w:rsidRPr="001B267D">
        <w:rPr>
          <w:rFonts w:eastAsia="Times New Roman"/>
          <w:b/>
          <w:bCs/>
          <w:lang w:eastAsia="ru-RU"/>
        </w:rPr>
        <w:t xml:space="preserve"> </w:t>
      </w:r>
      <w:r w:rsidRPr="001B267D">
        <w:rPr>
          <w:rFonts w:eastAsia="Times New Roman"/>
          <w:bCs/>
          <w:i/>
          <w:lang w:eastAsia="ru-RU"/>
        </w:rPr>
        <w:t>Гигиена полости рта способствует предупреждению развития воспалительных заболеваний полости рта. Применяют лечебные зубные пасты на основе антисептиков и других противовоспалительных средств.</w:t>
      </w:r>
    </w:p>
    <w:p w14:paraId="28B3C334"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Рекомендована профессиональная гигиена полости рта. </w:t>
      </w:r>
    </w:p>
    <w:p w14:paraId="13545D9D" w14:textId="77777777" w:rsidR="005739CF" w:rsidRPr="0038280C" w:rsidRDefault="005739CF" w:rsidP="001B267D">
      <w:pPr>
        <w:shd w:val="clear" w:color="auto" w:fill="FFFFFF"/>
        <w:spacing w:after="0" w:line="360" w:lineRule="auto"/>
        <w:ind w:firstLine="720"/>
        <w:jc w:val="both"/>
        <w:rPr>
          <w:rFonts w:ascii="Times New Roman" w:eastAsia="Times New Roman" w:hAnsi="Times New Roman" w:cs="Times New Roman"/>
          <w:sz w:val="24"/>
          <w:szCs w:val="24"/>
          <w:u w:val="single"/>
          <w:lang w:eastAsia="ru-RU"/>
        </w:rPr>
      </w:pPr>
      <w:r w:rsidRPr="0038280C">
        <w:rPr>
          <w:rFonts w:ascii="Times New Roman" w:eastAsia="Times New Roman" w:hAnsi="Times New Roman" w:cs="Times New Roman"/>
          <w:sz w:val="24"/>
          <w:szCs w:val="24"/>
          <w:u w:val="single"/>
          <w:lang w:eastAsia="ru-RU"/>
        </w:rPr>
        <w:t>Этапы профессиональной гигиены:</w:t>
      </w:r>
    </w:p>
    <w:p w14:paraId="2697FA99" w14:textId="77777777" w:rsidR="005739CF" w:rsidRPr="001B267D" w:rsidRDefault="005739CF"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обучение пациента индивидуальной гигиене</w:t>
      </w:r>
      <w:r w:rsidRPr="001B267D">
        <w:rPr>
          <w:rFonts w:ascii="Times New Roman" w:hAnsi="Times New Roman" w:cs="Times New Roman"/>
          <w:sz w:val="24"/>
          <w:szCs w:val="24"/>
        </w:rPr>
        <w:t xml:space="preserve"> </w:t>
      </w:r>
      <w:r w:rsidRPr="001B267D">
        <w:rPr>
          <w:rFonts w:ascii="Times New Roman" w:eastAsia="Times New Roman" w:hAnsi="Times New Roman" w:cs="Times New Roman"/>
          <w:sz w:val="24"/>
          <w:szCs w:val="24"/>
          <w:lang w:eastAsia="ru-RU"/>
        </w:rPr>
        <w:t>полости рта;</w:t>
      </w:r>
    </w:p>
    <w:p w14:paraId="2F7579A7" w14:textId="77777777" w:rsidR="005739CF" w:rsidRPr="001B267D" w:rsidRDefault="005739CF"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контролируемая чистка зубов;</w:t>
      </w:r>
    </w:p>
    <w:p w14:paraId="48C8CCBD" w14:textId="77777777" w:rsidR="005739CF" w:rsidRPr="001B267D" w:rsidRDefault="005739CF"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удаление зубных отложений;</w:t>
      </w:r>
    </w:p>
    <w:p w14:paraId="5A635D07" w14:textId="77777777" w:rsidR="005739CF" w:rsidRPr="001B267D" w:rsidRDefault="005739CF"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полирование поверхностей зубов;</w:t>
      </w:r>
    </w:p>
    <w:p w14:paraId="30F4C4BD" w14:textId="77777777" w:rsidR="005739CF" w:rsidRPr="001B267D" w:rsidRDefault="005739CF"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устранение факторов, способствующих скоп</w:t>
      </w:r>
      <w:r w:rsidRPr="001B267D">
        <w:rPr>
          <w:rFonts w:ascii="Times New Roman" w:eastAsia="Times New Roman" w:hAnsi="Times New Roman" w:cs="Times New Roman"/>
          <w:sz w:val="24"/>
          <w:szCs w:val="24"/>
          <w:lang w:eastAsia="ru-RU"/>
        </w:rPr>
        <w:softHyphen/>
        <w:t>лению зубного налета;</w:t>
      </w:r>
    </w:p>
    <w:p w14:paraId="392C4F6B" w14:textId="77777777" w:rsidR="005739CF" w:rsidRPr="001B267D" w:rsidRDefault="005739CF"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аппликации </w:t>
      </w:r>
      <w:proofErr w:type="spellStart"/>
      <w:r w:rsidRPr="001B267D">
        <w:rPr>
          <w:rFonts w:ascii="Times New Roman" w:eastAsia="Times New Roman" w:hAnsi="Times New Roman" w:cs="Times New Roman"/>
          <w:sz w:val="24"/>
          <w:szCs w:val="24"/>
          <w:lang w:eastAsia="ru-RU"/>
        </w:rPr>
        <w:t>реминерализирующих</w:t>
      </w:r>
      <w:proofErr w:type="spellEnd"/>
      <w:r w:rsidRPr="001B267D">
        <w:rPr>
          <w:rFonts w:ascii="Times New Roman" w:eastAsia="Times New Roman" w:hAnsi="Times New Roman" w:cs="Times New Roman"/>
          <w:sz w:val="24"/>
          <w:szCs w:val="24"/>
          <w:lang w:eastAsia="ru-RU"/>
        </w:rPr>
        <w:t xml:space="preserve"> и фторсодержащих средств;</w:t>
      </w:r>
    </w:p>
    <w:p w14:paraId="73EF7DA8" w14:textId="77777777" w:rsidR="005739CF" w:rsidRPr="001B267D" w:rsidRDefault="005739CF"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мотивация пациента к профилактике и лече</w:t>
      </w:r>
      <w:r w:rsidRPr="001B267D">
        <w:rPr>
          <w:rFonts w:ascii="Times New Roman" w:eastAsia="Times New Roman" w:hAnsi="Times New Roman" w:cs="Times New Roman"/>
          <w:sz w:val="24"/>
          <w:szCs w:val="24"/>
          <w:lang w:eastAsia="ru-RU"/>
        </w:rPr>
        <w:softHyphen/>
        <w:t xml:space="preserve">нию стоматологических заболеваний. </w:t>
      </w:r>
    </w:p>
    <w:p w14:paraId="45B4824D" w14:textId="77777777" w:rsidR="005739CF" w:rsidRPr="001B267D" w:rsidRDefault="005739CF"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При удалении зубных от</w:t>
      </w:r>
      <w:r w:rsidRPr="001B267D">
        <w:rPr>
          <w:rFonts w:ascii="Times New Roman" w:eastAsia="Times New Roman" w:hAnsi="Times New Roman" w:cs="Times New Roman"/>
          <w:sz w:val="24"/>
          <w:szCs w:val="24"/>
          <w:lang w:eastAsia="ru-RU"/>
        </w:rPr>
        <w:softHyphen/>
        <w:t>ложений (зубной камень, мягкий зубной налет) следует соблюдать ряд условий:</w:t>
      </w:r>
    </w:p>
    <w:p w14:paraId="38F7AFF2" w14:textId="77777777" w:rsidR="005739CF" w:rsidRPr="001B267D" w:rsidRDefault="005739CF"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провести обработку полости рта раствором антисептика;</w:t>
      </w:r>
    </w:p>
    <w:p w14:paraId="1125A6F1" w14:textId="77777777" w:rsidR="005739CF" w:rsidRPr="001B267D" w:rsidRDefault="005739CF"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при выраженной гиперестезии зубов и отсутствии общих противопоказаний </w:t>
      </w:r>
      <w:r w:rsidR="0038280C">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sz w:val="24"/>
          <w:szCs w:val="24"/>
          <w:lang w:eastAsia="ru-RU"/>
        </w:rPr>
        <w:t>удаление зубных отложений нужно проводить под местным обезболиванием;</w:t>
      </w:r>
    </w:p>
    <w:p w14:paraId="6C821EB9" w14:textId="77777777" w:rsidR="005739CF" w:rsidRPr="001B267D" w:rsidRDefault="005739CF"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Для удаления налета и </w:t>
      </w:r>
      <w:r w:rsidR="003807FB" w:rsidRPr="001B267D">
        <w:rPr>
          <w:rFonts w:ascii="Times New Roman" w:eastAsia="Times New Roman" w:hAnsi="Times New Roman" w:cs="Times New Roman"/>
          <w:sz w:val="24"/>
          <w:szCs w:val="24"/>
          <w:lang w:eastAsia="ru-RU"/>
        </w:rPr>
        <w:t xml:space="preserve">полирования поверхностей зубов </w:t>
      </w:r>
      <w:r w:rsidRPr="001B267D">
        <w:rPr>
          <w:rFonts w:ascii="Times New Roman" w:eastAsia="Times New Roman" w:hAnsi="Times New Roman" w:cs="Times New Roman"/>
          <w:sz w:val="24"/>
          <w:szCs w:val="24"/>
          <w:lang w:eastAsia="ru-RU"/>
        </w:rPr>
        <w:t>используют резиновые колпачки, для жевательных поверхно</w:t>
      </w:r>
      <w:r w:rsidRPr="001B267D">
        <w:rPr>
          <w:rFonts w:ascii="Times New Roman" w:eastAsia="Times New Roman" w:hAnsi="Times New Roman" w:cs="Times New Roman"/>
          <w:sz w:val="24"/>
          <w:szCs w:val="24"/>
          <w:lang w:eastAsia="ru-RU"/>
        </w:rPr>
        <w:softHyphen/>
        <w:t xml:space="preserve">стей — вращающиеся щеточки, для контактных поверхностей — вращающиеся ершики, резиновые конусы, </w:t>
      </w:r>
      <w:proofErr w:type="spellStart"/>
      <w:r w:rsidRPr="001B267D">
        <w:rPr>
          <w:rFonts w:ascii="Times New Roman" w:eastAsia="Times New Roman" w:hAnsi="Times New Roman" w:cs="Times New Roman"/>
          <w:sz w:val="24"/>
          <w:szCs w:val="24"/>
          <w:lang w:eastAsia="ru-RU"/>
        </w:rPr>
        <w:t>суперфлоссы</w:t>
      </w:r>
      <w:proofErr w:type="spellEnd"/>
      <w:r w:rsidRPr="001B267D">
        <w:rPr>
          <w:rFonts w:ascii="Times New Roman" w:eastAsia="Times New Roman" w:hAnsi="Times New Roman" w:cs="Times New Roman"/>
          <w:sz w:val="24"/>
          <w:szCs w:val="24"/>
          <w:lang w:eastAsia="ru-RU"/>
        </w:rPr>
        <w:t>, флоссы и абразивные штрипсы. Полировочную пасту следует использовать, начи</w:t>
      </w:r>
      <w:r w:rsidRPr="001B267D">
        <w:rPr>
          <w:rFonts w:ascii="Times New Roman" w:eastAsia="Times New Roman" w:hAnsi="Times New Roman" w:cs="Times New Roman"/>
          <w:sz w:val="24"/>
          <w:szCs w:val="24"/>
          <w:lang w:eastAsia="ru-RU"/>
        </w:rPr>
        <w:softHyphen/>
        <w:t xml:space="preserve">ная с </w:t>
      </w:r>
      <w:r w:rsidRPr="001B267D">
        <w:rPr>
          <w:rFonts w:ascii="Times New Roman" w:eastAsia="Times New Roman" w:hAnsi="Times New Roman" w:cs="Times New Roman"/>
          <w:sz w:val="24"/>
          <w:szCs w:val="24"/>
          <w:lang w:eastAsia="ru-RU"/>
        </w:rPr>
        <w:lastRenderedPageBreak/>
        <w:t>крупнодисперсной и заканчивая мелкодис</w:t>
      </w:r>
      <w:r w:rsidRPr="001B267D">
        <w:rPr>
          <w:rFonts w:ascii="Times New Roman" w:eastAsia="Times New Roman" w:hAnsi="Times New Roman" w:cs="Times New Roman"/>
          <w:sz w:val="24"/>
          <w:szCs w:val="24"/>
          <w:lang w:eastAsia="ru-RU"/>
        </w:rPr>
        <w:softHyphen/>
        <w:t>персной. При обработке поверхностей имплантатов следует использовать мелкодисперсные полировочные пасты и резиновые колпачки</w:t>
      </w:r>
    </w:p>
    <w:p w14:paraId="56E1A1BB" w14:textId="77777777" w:rsidR="005739CF" w:rsidRPr="001B267D" w:rsidRDefault="005739CF"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Необходимо устранить факторы, способствующие скоплению зубного налета: удалить нависающие края пломб, провести повторное полирование пломб.</w:t>
      </w:r>
    </w:p>
    <w:p w14:paraId="29066CF5" w14:textId="77777777" w:rsidR="005739CF" w:rsidRPr="001B267D" w:rsidRDefault="005739CF"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Периодичность проведения профессиональ</w:t>
      </w:r>
      <w:r w:rsidRPr="001B267D">
        <w:rPr>
          <w:rFonts w:ascii="Times New Roman" w:eastAsia="Times New Roman" w:hAnsi="Times New Roman" w:cs="Times New Roman"/>
          <w:sz w:val="24"/>
          <w:szCs w:val="24"/>
          <w:lang w:eastAsia="ru-RU"/>
        </w:rPr>
        <w:softHyphen/>
        <w:t>ной гигиены полости рта и зубов зависит от стоматологического статуса пациента (гигиениче</w:t>
      </w:r>
      <w:r w:rsidRPr="001B267D">
        <w:rPr>
          <w:rFonts w:ascii="Times New Roman" w:eastAsia="Times New Roman" w:hAnsi="Times New Roman" w:cs="Times New Roman"/>
          <w:sz w:val="24"/>
          <w:szCs w:val="24"/>
          <w:lang w:eastAsia="ru-RU"/>
        </w:rPr>
        <w:softHyphen/>
        <w:t xml:space="preserve">ского состояния полости рта, интенсивности кариеса зубов, состояния тканей пародонта, наличия несъемной </w:t>
      </w:r>
      <w:proofErr w:type="spellStart"/>
      <w:r w:rsidRPr="001B267D">
        <w:rPr>
          <w:rFonts w:ascii="Times New Roman" w:eastAsia="Times New Roman" w:hAnsi="Times New Roman" w:cs="Times New Roman"/>
          <w:sz w:val="24"/>
          <w:szCs w:val="24"/>
          <w:lang w:eastAsia="ru-RU"/>
        </w:rPr>
        <w:t>ортодонтической</w:t>
      </w:r>
      <w:proofErr w:type="spellEnd"/>
      <w:r w:rsidRPr="001B267D">
        <w:rPr>
          <w:rFonts w:ascii="Times New Roman" w:eastAsia="Times New Roman" w:hAnsi="Times New Roman" w:cs="Times New Roman"/>
          <w:sz w:val="24"/>
          <w:szCs w:val="24"/>
          <w:lang w:eastAsia="ru-RU"/>
        </w:rPr>
        <w:t xml:space="preserve"> аппаратуры и стоматологических имплантатов). Минимальная периодичность проведения профессиональной гигиены — 2 раза в год. </w:t>
      </w:r>
    </w:p>
    <w:p w14:paraId="768ECDAA" w14:textId="77777777" w:rsidR="005739CF" w:rsidRPr="001B267D" w:rsidRDefault="005739CF"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Для устранения травмирующих факторов по показаниям и в плановом порядке проводят терапевтическое и ортопедическое лечение. </w:t>
      </w:r>
    </w:p>
    <w:p w14:paraId="5F74EAB7" w14:textId="2E30476D" w:rsidR="005E1E56" w:rsidRPr="001B267D" w:rsidRDefault="005E1E56" w:rsidP="0038280C">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w:t>
      </w:r>
      <w:r w:rsidR="0038280C">
        <w:rPr>
          <w:rFonts w:ascii="Times New Roman" w:eastAsia="Times New Roman" w:hAnsi="Times New Roman" w:cs="Times New Roman"/>
          <w:b/>
          <w:bCs/>
          <w:sz w:val="24"/>
          <w:szCs w:val="24"/>
          <w:lang w:eastAsia="ru-RU"/>
        </w:rPr>
        <w:t xml:space="preserve"> </w:t>
      </w:r>
      <w:r w:rsidRPr="001B267D">
        <w:rPr>
          <w:rFonts w:ascii="Times New Roman" w:eastAsia="Times New Roman" w:hAnsi="Times New Roman" w:cs="Times New Roman"/>
          <w:b/>
          <w:bCs/>
          <w:sz w:val="24"/>
          <w:szCs w:val="24"/>
          <w:lang w:eastAsia="ru-RU"/>
        </w:rPr>
        <w:t>А</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1)</w:t>
      </w:r>
      <w:r w:rsidR="00F20A28">
        <w:rPr>
          <w:rFonts w:ascii="Times New Roman" w:eastAsia="Times New Roman" w:hAnsi="Times New Roman" w:cs="Times New Roman"/>
          <w:b/>
          <w:sz w:val="24"/>
          <w:szCs w:val="24"/>
          <w:lang w:eastAsia="ru-RU"/>
        </w:rPr>
        <w:t>.</w:t>
      </w:r>
    </w:p>
    <w:p w14:paraId="235D6758" w14:textId="77777777" w:rsidR="005E1E56" w:rsidRPr="001B267D" w:rsidRDefault="005E1E56" w:rsidP="001B267D">
      <w:pPr>
        <w:pStyle w:val="a3"/>
        <w:spacing w:line="360" w:lineRule="auto"/>
        <w:ind w:left="0" w:firstLine="708"/>
        <w:jc w:val="both"/>
        <w:outlineLvl w:val="3"/>
        <w:rPr>
          <w:rFonts w:eastAsia="Times New Roman"/>
          <w:bCs/>
          <w:i/>
          <w:lang w:eastAsia="ru-RU"/>
        </w:rPr>
      </w:pPr>
      <w:r w:rsidRPr="0038280C">
        <w:rPr>
          <w:rFonts w:eastAsia="Times New Roman"/>
          <w:i/>
          <w:iCs/>
          <w:lang w:eastAsia="ru-RU"/>
        </w:rPr>
        <w:t>Комментарии</w:t>
      </w:r>
      <w:proofErr w:type="gramStart"/>
      <w:r w:rsidRPr="0038280C">
        <w:rPr>
          <w:rFonts w:eastAsia="Times New Roman"/>
          <w:i/>
          <w:iCs/>
          <w:lang w:eastAsia="ru-RU"/>
        </w:rPr>
        <w:t>:</w:t>
      </w:r>
      <w:r w:rsidRPr="001B267D">
        <w:rPr>
          <w:rFonts w:eastAsia="Times New Roman"/>
          <w:b/>
          <w:bCs/>
          <w:lang w:eastAsia="ru-RU"/>
        </w:rPr>
        <w:t xml:space="preserve"> </w:t>
      </w:r>
      <w:r w:rsidRPr="001B267D">
        <w:rPr>
          <w:rFonts w:eastAsia="Times New Roman"/>
          <w:bCs/>
          <w:i/>
          <w:lang w:eastAsia="ru-RU"/>
        </w:rPr>
        <w:t>Позволяет</w:t>
      </w:r>
      <w:proofErr w:type="gramEnd"/>
      <w:r w:rsidRPr="001B267D">
        <w:rPr>
          <w:rFonts w:eastAsia="Times New Roman"/>
          <w:bCs/>
          <w:i/>
          <w:lang w:eastAsia="ru-RU"/>
        </w:rPr>
        <w:t xml:space="preserve"> предотвратить воспалительные заболевания полости рта.</w:t>
      </w:r>
    </w:p>
    <w:p w14:paraId="51524DEB" w14:textId="77777777" w:rsidR="005E1E56" w:rsidRPr="001B267D" w:rsidRDefault="005E1E56" w:rsidP="001B267D">
      <w:pPr>
        <w:pStyle w:val="a3"/>
        <w:spacing w:line="360" w:lineRule="auto"/>
        <w:ind w:left="0" w:firstLine="708"/>
        <w:jc w:val="both"/>
        <w:outlineLvl w:val="3"/>
        <w:rPr>
          <w:rFonts w:eastAsia="Times New Roman"/>
          <w:lang w:eastAsia="ru-RU"/>
        </w:rPr>
      </w:pPr>
      <w:r w:rsidRPr="001B267D">
        <w:rPr>
          <w:rFonts w:eastAsia="Times New Roman"/>
          <w:lang w:eastAsia="ru-RU"/>
        </w:rPr>
        <w:t>● Рекомендовано применение антисептиков в виде ротовых ванночек, аппликаций и ирригаций.</w:t>
      </w:r>
    </w:p>
    <w:p w14:paraId="5D841DFD"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 Рекомендовано физиотерапевтическое лечение: вакуум – массаж, электрофорез и др.</w:t>
      </w:r>
    </w:p>
    <w:p w14:paraId="307F6926" w14:textId="0D30E0AA" w:rsidR="005E1E56" w:rsidRPr="001B267D" w:rsidRDefault="005E1E56" w:rsidP="0038280C">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 xml:space="preserve">Уровень убедительности рекомендаций В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22F1A269" w14:textId="77777777" w:rsidR="005E1E56" w:rsidRPr="001B267D" w:rsidRDefault="005E1E56" w:rsidP="00F319DE">
      <w:pPr>
        <w:spacing w:after="0" w:line="360" w:lineRule="auto"/>
        <w:ind w:firstLine="709"/>
        <w:rPr>
          <w:rFonts w:ascii="Times New Roman" w:eastAsia="Times New Roman" w:hAnsi="Times New Roman" w:cs="Times New Roman"/>
          <w:sz w:val="24"/>
          <w:szCs w:val="24"/>
          <w:lang w:eastAsia="ru-RU"/>
        </w:rPr>
      </w:pPr>
      <w:r w:rsidRPr="0038280C">
        <w:rPr>
          <w:rFonts w:ascii="Times New Roman" w:eastAsia="Times New Roman" w:hAnsi="Times New Roman" w:cs="Times New Roman"/>
          <w:i/>
          <w:iCs/>
          <w:sz w:val="24"/>
          <w:szCs w:val="24"/>
          <w:lang w:eastAsia="ru-RU"/>
        </w:rPr>
        <w:t>Комментарии</w:t>
      </w:r>
      <w:proofErr w:type="gramStart"/>
      <w:r w:rsidRPr="0038280C">
        <w:rPr>
          <w:rFonts w:ascii="Times New Roman" w:eastAsia="Times New Roman" w:hAnsi="Times New Roman" w:cs="Times New Roman"/>
          <w:i/>
          <w:iCs/>
          <w:sz w:val="24"/>
          <w:szCs w:val="24"/>
          <w:lang w:eastAsia="ru-RU"/>
        </w:rPr>
        <w:t>:</w:t>
      </w:r>
      <w:r w:rsidRPr="001B267D">
        <w:rPr>
          <w:rFonts w:ascii="Times New Roman" w:eastAsia="Times New Roman" w:hAnsi="Times New Roman" w:cs="Times New Roman"/>
          <w:b/>
          <w:bCs/>
          <w:sz w:val="24"/>
          <w:szCs w:val="24"/>
          <w:lang w:eastAsia="ru-RU"/>
        </w:rPr>
        <w:t xml:space="preserve"> </w:t>
      </w:r>
      <w:r w:rsidRPr="001B267D">
        <w:rPr>
          <w:rFonts w:ascii="Times New Roman" w:eastAsia="Times New Roman" w:hAnsi="Times New Roman" w:cs="Times New Roman"/>
          <w:i/>
          <w:sz w:val="24"/>
          <w:szCs w:val="24"/>
          <w:lang w:eastAsia="ru-RU"/>
        </w:rPr>
        <w:t>Улучшают</w:t>
      </w:r>
      <w:proofErr w:type="gramEnd"/>
      <w:r w:rsidRPr="001B267D">
        <w:rPr>
          <w:rFonts w:ascii="Times New Roman" w:eastAsia="Times New Roman" w:hAnsi="Times New Roman" w:cs="Times New Roman"/>
          <w:i/>
          <w:sz w:val="24"/>
          <w:szCs w:val="24"/>
          <w:lang w:eastAsia="ru-RU"/>
        </w:rPr>
        <w:t xml:space="preserve"> лимфо- и кровообращение, уменьшают воспалительные и застойные явления, улучшают метаболические процессы, повышают сопротивляемость тканей.</w:t>
      </w:r>
      <w:r w:rsidRPr="001B267D">
        <w:rPr>
          <w:rFonts w:ascii="Times New Roman" w:eastAsia="Times New Roman" w:hAnsi="Times New Roman" w:cs="Times New Roman"/>
          <w:sz w:val="24"/>
          <w:szCs w:val="24"/>
          <w:lang w:eastAsia="ru-RU"/>
        </w:rPr>
        <w:t xml:space="preserve"> </w:t>
      </w:r>
    </w:p>
    <w:p w14:paraId="2AF05430"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Рекомендована замена некачественных пломб, искусственных коронок.</w:t>
      </w:r>
    </w:p>
    <w:p w14:paraId="60DA7832" w14:textId="272798D9" w:rsidR="005E1E56" w:rsidRPr="001B267D" w:rsidRDefault="005E1E56" w:rsidP="007061AF">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А</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3842104C"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7061AF">
        <w:rPr>
          <w:rFonts w:ascii="Times New Roman" w:eastAsia="Times New Roman" w:hAnsi="Times New Roman" w:cs="Times New Roman"/>
          <w:i/>
          <w:iCs/>
          <w:sz w:val="24"/>
          <w:szCs w:val="24"/>
          <w:lang w:eastAsia="ru-RU"/>
        </w:rPr>
        <w:t>Комментарии</w:t>
      </w:r>
      <w:proofErr w:type="gramStart"/>
      <w:r w:rsidRPr="007061AF">
        <w:rPr>
          <w:rFonts w:ascii="Times New Roman" w:eastAsia="Times New Roman" w:hAnsi="Times New Roman" w:cs="Times New Roman"/>
          <w:i/>
          <w:iCs/>
          <w:sz w:val="24"/>
          <w:szCs w:val="24"/>
          <w:lang w:eastAsia="ru-RU"/>
        </w:rPr>
        <w:t>:</w:t>
      </w:r>
      <w:r w:rsidRPr="001B267D">
        <w:rPr>
          <w:rFonts w:ascii="Times New Roman" w:eastAsia="Times New Roman" w:hAnsi="Times New Roman" w:cs="Times New Roman"/>
          <w:b/>
          <w:bCs/>
          <w:sz w:val="24"/>
          <w:szCs w:val="24"/>
          <w:lang w:eastAsia="ru-RU"/>
        </w:rPr>
        <w:t xml:space="preserve"> </w:t>
      </w:r>
      <w:r w:rsidRPr="001B267D">
        <w:rPr>
          <w:rFonts w:ascii="Times New Roman" w:eastAsia="Times New Roman" w:hAnsi="Times New Roman" w:cs="Times New Roman"/>
          <w:bCs/>
          <w:i/>
          <w:sz w:val="24"/>
          <w:szCs w:val="24"/>
          <w:lang w:eastAsia="ru-RU"/>
        </w:rPr>
        <w:t>Для</w:t>
      </w:r>
      <w:proofErr w:type="gramEnd"/>
      <w:r w:rsidRPr="001B267D">
        <w:rPr>
          <w:rFonts w:ascii="Times New Roman" w:eastAsia="Times New Roman" w:hAnsi="Times New Roman" w:cs="Times New Roman"/>
          <w:bCs/>
          <w:i/>
          <w:sz w:val="24"/>
          <w:szCs w:val="24"/>
          <w:lang w:eastAsia="ru-RU"/>
        </w:rPr>
        <w:t xml:space="preserve"> предотвращения постоянного травмирующего воздействия на край десны.</w:t>
      </w:r>
    </w:p>
    <w:p w14:paraId="5978104B" w14:textId="77777777" w:rsidR="007061AF" w:rsidRPr="007061AF" w:rsidRDefault="005E1E56" w:rsidP="007061AF">
      <w:pPr>
        <w:pStyle w:val="3"/>
        <w:spacing w:before="0" w:line="360" w:lineRule="auto"/>
        <w:ind w:firstLine="709"/>
        <w:rPr>
          <w:rFonts w:ascii="Times New Roman" w:hAnsi="Times New Roman" w:cs="Times New Roman"/>
          <w:b/>
          <w:bCs/>
          <w:color w:val="auto"/>
        </w:rPr>
      </w:pPr>
      <w:bookmarkStart w:id="39" w:name="_Toc142474385"/>
      <w:r w:rsidRPr="007061AF">
        <w:rPr>
          <w:rFonts w:ascii="Times New Roman" w:hAnsi="Times New Roman" w:cs="Times New Roman"/>
          <w:b/>
          <w:bCs/>
          <w:color w:val="auto"/>
        </w:rPr>
        <w:t>3.</w:t>
      </w:r>
      <w:r w:rsidR="007061AF" w:rsidRPr="007061AF">
        <w:rPr>
          <w:rFonts w:ascii="Times New Roman" w:hAnsi="Times New Roman" w:cs="Times New Roman"/>
          <w:b/>
          <w:bCs/>
          <w:color w:val="auto"/>
        </w:rPr>
        <w:t>1.</w:t>
      </w:r>
      <w:r w:rsidRPr="007061AF">
        <w:rPr>
          <w:rFonts w:ascii="Times New Roman" w:hAnsi="Times New Roman" w:cs="Times New Roman"/>
          <w:b/>
          <w:bCs/>
          <w:color w:val="auto"/>
        </w:rPr>
        <w:t>2 Хирургическое лечение</w:t>
      </w:r>
      <w:bookmarkEnd w:id="39"/>
    </w:p>
    <w:p w14:paraId="6E160188" w14:textId="77777777" w:rsidR="005E1E56" w:rsidRPr="00421A01" w:rsidRDefault="007061AF" w:rsidP="007061AF">
      <w:pPr>
        <w:spacing w:after="0" w:line="360" w:lineRule="auto"/>
        <w:ind w:firstLine="709"/>
        <w:jc w:val="both"/>
        <w:outlineLvl w:val="3"/>
        <w:rPr>
          <w:rFonts w:ascii="Times New Roman" w:eastAsia="MS Mincho" w:hAnsi="Times New Roman" w:cs="Times New Roman"/>
          <w:bCs/>
          <w:sz w:val="24"/>
          <w:szCs w:val="24"/>
          <w:lang w:eastAsia="ja-JP"/>
        </w:rPr>
      </w:pPr>
      <w:r w:rsidRPr="00421A01">
        <w:rPr>
          <w:rFonts w:ascii="Times New Roman" w:eastAsia="MS Mincho" w:hAnsi="Times New Roman" w:cs="Times New Roman"/>
          <w:bCs/>
          <w:sz w:val="24"/>
          <w:szCs w:val="24"/>
          <w:lang w:eastAsia="ja-JP"/>
        </w:rPr>
        <w:t>Н</w:t>
      </w:r>
      <w:r w:rsidR="005E1E56" w:rsidRPr="00421A01">
        <w:rPr>
          <w:rFonts w:ascii="Times New Roman" w:eastAsia="MS Mincho" w:hAnsi="Times New Roman" w:cs="Times New Roman"/>
          <w:bCs/>
          <w:sz w:val="24"/>
          <w:szCs w:val="24"/>
          <w:lang w:eastAsia="ja-JP"/>
        </w:rPr>
        <w:t>е провод</w:t>
      </w:r>
      <w:r w:rsidR="00167652" w:rsidRPr="00421A01">
        <w:rPr>
          <w:rFonts w:ascii="Times New Roman" w:eastAsia="MS Mincho" w:hAnsi="Times New Roman" w:cs="Times New Roman"/>
          <w:bCs/>
          <w:sz w:val="24"/>
          <w:szCs w:val="24"/>
          <w:lang w:eastAsia="ja-JP"/>
        </w:rPr>
        <w:t>ится.</w:t>
      </w:r>
    </w:p>
    <w:p w14:paraId="5D45BB03" w14:textId="77777777" w:rsidR="001865CA" w:rsidRPr="00421A01" w:rsidRDefault="007061AF" w:rsidP="007061AF">
      <w:pPr>
        <w:pStyle w:val="3"/>
        <w:spacing w:before="0" w:line="360" w:lineRule="auto"/>
        <w:ind w:firstLine="709"/>
        <w:rPr>
          <w:rFonts w:ascii="Times New Roman" w:eastAsia="MS Mincho" w:hAnsi="Times New Roman" w:cs="Times New Roman"/>
          <w:b/>
          <w:color w:val="auto"/>
          <w:lang w:eastAsia="ja-JP"/>
        </w:rPr>
      </w:pPr>
      <w:bookmarkStart w:id="40" w:name="_Toc142474386"/>
      <w:r w:rsidRPr="00421A01">
        <w:rPr>
          <w:rFonts w:ascii="Times New Roman" w:eastAsia="MS Mincho" w:hAnsi="Times New Roman" w:cs="Times New Roman"/>
          <w:b/>
          <w:color w:val="auto"/>
          <w:lang w:eastAsia="ja-JP"/>
        </w:rPr>
        <w:t>3.1.3 Иное лечение</w:t>
      </w:r>
      <w:bookmarkEnd w:id="40"/>
    </w:p>
    <w:p w14:paraId="57243EA0" w14:textId="77777777" w:rsidR="007061AF" w:rsidRPr="001B267D" w:rsidRDefault="007061AF" w:rsidP="007061AF">
      <w:pPr>
        <w:spacing w:after="0" w:line="360" w:lineRule="auto"/>
        <w:ind w:firstLine="709"/>
        <w:jc w:val="both"/>
        <w:outlineLvl w:val="3"/>
        <w:rPr>
          <w:rFonts w:ascii="Times New Roman" w:eastAsia="MS Mincho" w:hAnsi="Times New Roman" w:cs="Times New Roman"/>
          <w:bCs/>
          <w:sz w:val="24"/>
          <w:szCs w:val="24"/>
          <w:lang w:eastAsia="ja-JP"/>
        </w:rPr>
      </w:pPr>
      <w:r w:rsidRPr="00421A01">
        <w:rPr>
          <w:rFonts w:ascii="Times New Roman" w:eastAsia="MS Mincho" w:hAnsi="Times New Roman" w:cs="Times New Roman"/>
          <w:bCs/>
          <w:sz w:val="24"/>
          <w:szCs w:val="24"/>
          <w:lang w:eastAsia="ja-JP"/>
        </w:rPr>
        <w:t>Не прово</w:t>
      </w:r>
      <w:r w:rsidR="00167652" w:rsidRPr="00421A01">
        <w:rPr>
          <w:rFonts w:ascii="Times New Roman" w:eastAsia="MS Mincho" w:hAnsi="Times New Roman" w:cs="Times New Roman"/>
          <w:bCs/>
          <w:sz w:val="24"/>
          <w:szCs w:val="24"/>
          <w:lang w:eastAsia="ja-JP"/>
        </w:rPr>
        <w:t>дится.</w:t>
      </w:r>
    </w:p>
    <w:p w14:paraId="2483667B" w14:textId="77777777" w:rsidR="005E1E56" w:rsidRPr="007061AF" w:rsidRDefault="007061AF" w:rsidP="007061AF">
      <w:pPr>
        <w:pStyle w:val="2"/>
        <w:spacing w:before="0" w:line="360" w:lineRule="auto"/>
        <w:jc w:val="center"/>
        <w:rPr>
          <w:rFonts w:ascii="Times New Roman" w:eastAsia="Times New Roman" w:hAnsi="Times New Roman" w:cs="Times New Roman"/>
          <w:b/>
          <w:i/>
          <w:color w:val="auto"/>
          <w:sz w:val="24"/>
          <w:szCs w:val="24"/>
          <w:u w:val="single"/>
          <w:lang w:eastAsia="ru-RU"/>
        </w:rPr>
      </w:pPr>
      <w:bookmarkStart w:id="41" w:name="_Toc142474387"/>
      <w:r w:rsidRPr="007061AF">
        <w:rPr>
          <w:rFonts w:ascii="Times New Roman" w:eastAsia="Times New Roman" w:hAnsi="Times New Roman" w:cs="Times New Roman"/>
          <w:b/>
          <w:color w:val="auto"/>
          <w:sz w:val="24"/>
          <w:szCs w:val="24"/>
          <w:u w:val="single"/>
          <w:lang w:eastAsia="ru-RU"/>
        </w:rPr>
        <w:lastRenderedPageBreak/>
        <w:t xml:space="preserve">3.2 </w:t>
      </w:r>
      <w:r w:rsidR="005E1E56" w:rsidRPr="007061AF">
        <w:rPr>
          <w:rFonts w:ascii="Times New Roman" w:eastAsia="Times New Roman" w:hAnsi="Times New Roman" w:cs="Times New Roman"/>
          <w:b/>
          <w:color w:val="auto"/>
          <w:sz w:val="24"/>
          <w:szCs w:val="24"/>
          <w:u w:val="single"/>
          <w:lang w:eastAsia="ru-RU"/>
        </w:rPr>
        <w:t>Гиперпластический гингивит</w:t>
      </w:r>
      <w:bookmarkEnd w:id="41"/>
    </w:p>
    <w:p w14:paraId="5FFF34CE" w14:textId="77777777" w:rsidR="005E1E56" w:rsidRPr="007061AF" w:rsidRDefault="005E1E56" w:rsidP="007061AF">
      <w:pPr>
        <w:pStyle w:val="3"/>
        <w:spacing w:before="0" w:line="360" w:lineRule="auto"/>
        <w:ind w:firstLine="709"/>
        <w:rPr>
          <w:rFonts w:ascii="Times New Roman" w:hAnsi="Times New Roman" w:cs="Times New Roman"/>
          <w:b/>
          <w:bCs/>
          <w:color w:val="auto"/>
        </w:rPr>
      </w:pPr>
      <w:bookmarkStart w:id="42" w:name="_Toc142474388"/>
      <w:r w:rsidRPr="007061AF">
        <w:rPr>
          <w:rFonts w:ascii="Times New Roman" w:hAnsi="Times New Roman" w:cs="Times New Roman"/>
          <w:b/>
          <w:bCs/>
          <w:color w:val="auto"/>
        </w:rPr>
        <w:t>3.</w:t>
      </w:r>
      <w:r w:rsidR="007061AF" w:rsidRPr="007061AF">
        <w:rPr>
          <w:rFonts w:ascii="Times New Roman" w:hAnsi="Times New Roman" w:cs="Times New Roman"/>
          <w:b/>
          <w:bCs/>
          <w:color w:val="auto"/>
        </w:rPr>
        <w:t>2.1</w:t>
      </w:r>
      <w:r w:rsidRPr="007061AF">
        <w:rPr>
          <w:rFonts w:ascii="Times New Roman" w:hAnsi="Times New Roman" w:cs="Times New Roman"/>
          <w:b/>
          <w:bCs/>
          <w:color w:val="auto"/>
        </w:rPr>
        <w:t xml:space="preserve"> Консервативное лечение</w:t>
      </w:r>
      <w:bookmarkEnd w:id="42"/>
    </w:p>
    <w:p w14:paraId="5C999E8C" w14:textId="77777777" w:rsidR="005E1E56" w:rsidRPr="001B267D" w:rsidRDefault="005E1E56" w:rsidP="001B267D">
      <w:pPr>
        <w:spacing w:after="0" w:line="360" w:lineRule="auto"/>
        <w:ind w:firstLine="708"/>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sz w:val="24"/>
          <w:szCs w:val="24"/>
          <w:lang w:eastAsia="ru-RU"/>
        </w:rPr>
        <w:t>● Рекомендовано обучение пациента приемам гигиены полости рта.</w:t>
      </w:r>
    </w:p>
    <w:p w14:paraId="0C64474A" w14:textId="351F946D" w:rsidR="005E1E56" w:rsidRPr="001B267D" w:rsidRDefault="005E1E56" w:rsidP="007061AF">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B</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7E0FA0F8" w14:textId="77777777" w:rsidR="005E1E56" w:rsidRPr="001B267D" w:rsidRDefault="005E1E56" w:rsidP="001B267D">
      <w:pPr>
        <w:pStyle w:val="a3"/>
        <w:spacing w:line="360" w:lineRule="auto"/>
        <w:ind w:left="0" w:firstLine="708"/>
        <w:jc w:val="both"/>
        <w:outlineLvl w:val="3"/>
        <w:rPr>
          <w:bCs/>
          <w:i/>
        </w:rPr>
      </w:pPr>
      <w:r w:rsidRPr="007061AF">
        <w:rPr>
          <w:rFonts w:eastAsia="Times New Roman"/>
          <w:i/>
          <w:iCs/>
          <w:lang w:eastAsia="ru-RU"/>
        </w:rPr>
        <w:t>Комментарии:</w:t>
      </w:r>
      <w:r w:rsidRPr="001B267D">
        <w:rPr>
          <w:rFonts w:eastAsia="Times New Roman"/>
          <w:b/>
          <w:bCs/>
          <w:lang w:eastAsia="ru-RU"/>
        </w:rPr>
        <w:t xml:space="preserve"> </w:t>
      </w:r>
      <w:r w:rsidRPr="001B267D">
        <w:rPr>
          <w:rFonts w:eastAsia="Times New Roman"/>
          <w:bCs/>
          <w:i/>
          <w:lang w:eastAsia="ru-RU"/>
        </w:rPr>
        <w:t>Гигиена полости рта способствует предупреждению развития воспалительных заболеваний полости рта. Применяют лечебные зубные пасты на основе антисептиков и других противовоспалительных средств.</w:t>
      </w:r>
    </w:p>
    <w:p w14:paraId="389F480D"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Рекомендована профессиональная гигиена полости рта. </w:t>
      </w:r>
    </w:p>
    <w:p w14:paraId="519BDB3C" w14:textId="77777777" w:rsidR="000270F0" w:rsidRPr="007061AF" w:rsidRDefault="000270F0" w:rsidP="001B267D">
      <w:pPr>
        <w:shd w:val="clear" w:color="auto" w:fill="FFFFFF"/>
        <w:spacing w:after="0" w:line="360" w:lineRule="auto"/>
        <w:ind w:firstLine="720"/>
        <w:jc w:val="both"/>
        <w:rPr>
          <w:rFonts w:ascii="Times New Roman" w:eastAsia="Times New Roman" w:hAnsi="Times New Roman" w:cs="Times New Roman"/>
          <w:sz w:val="24"/>
          <w:szCs w:val="24"/>
          <w:u w:val="single"/>
          <w:lang w:eastAsia="ru-RU"/>
        </w:rPr>
      </w:pPr>
      <w:r w:rsidRPr="007061AF">
        <w:rPr>
          <w:rFonts w:ascii="Times New Roman" w:eastAsia="Times New Roman" w:hAnsi="Times New Roman" w:cs="Times New Roman"/>
          <w:sz w:val="24"/>
          <w:szCs w:val="24"/>
          <w:u w:val="single"/>
          <w:lang w:eastAsia="ru-RU"/>
        </w:rPr>
        <w:t>Этапы профессиональной гигиены:</w:t>
      </w:r>
    </w:p>
    <w:p w14:paraId="633675B2"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обучение пациента индивидуальной гигиене</w:t>
      </w:r>
      <w:r w:rsidRPr="001B267D">
        <w:rPr>
          <w:rFonts w:ascii="Times New Roman" w:hAnsi="Times New Roman" w:cs="Times New Roman"/>
          <w:sz w:val="24"/>
          <w:szCs w:val="24"/>
        </w:rPr>
        <w:t xml:space="preserve"> </w:t>
      </w:r>
      <w:r w:rsidRPr="001B267D">
        <w:rPr>
          <w:rFonts w:ascii="Times New Roman" w:eastAsia="Times New Roman" w:hAnsi="Times New Roman" w:cs="Times New Roman"/>
          <w:sz w:val="24"/>
          <w:szCs w:val="24"/>
          <w:lang w:eastAsia="ru-RU"/>
        </w:rPr>
        <w:t>полости рта;</w:t>
      </w:r>
    </w:p>
    <w:p w14:paraId="3B4E12E5"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контролируемая чистка зубов;</w:t>
      </w:r>
    </w:p>
    <w:p w14:paraId="3D379DE1"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удаление зубных отложений;</w:t>
      </w:r>
    </w:p>
    <w:p w14:paraId="19B08D8B"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полирование поверхностей зубов;</w:t>
      </w:r>
    </w:p>
    <w:p w14:paraId="2532C7F1"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устранение факторов, способствующих скоп</w:t>
      </w:r>
      <w:r w:rsidRPr="001B267D">
        <w:rPr>
          <w:rFonts w:ascii="Times New Roman" w:eastAsia="Times New Roman" w:hAnsi="Times New Roman" w:cs="Times New Roman"/>
          <w:sz w:val="24"/>
          <w:szCs w:val="24"/>
          <w:lang w:eastAsia="ru-RU"/>
        </w:rPr>
        <w:softHyphen/>
        <w:t>лению зубного налета;</w:t>
      </w:r>
    </w:p>
    <w:p w14:paraId="282D361A"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аппликации </w:t>
      </w:r>
      <w:proofErr w:type="spellStart"/>
      <w:r w:rsidRPr="001B267D">
        <w:rPr>
          <w:rFonts w:ascii="Times New Roman" w:eastAsia="Times New Roman" w:hAnsi="Times New Roman" w:cs="Times New Roman"/>
          <w:sz w:val="24"/>
          <w:szCs w:val="24"/>
          <w:lang w:eastAsia="ru-RU"/>
        </w:rPr>
        <w:t>реминерализирующих</w:t>
      </w:r>
      <w:proofErr w:type="spellEnd"/>
      <w:r w:rsidRPr="001B267D">
        <w:rPr>
          <w:rFonts w:ascii="Times New Roman" w:eastAsia="Times New Roman" w:hAnsi="Times New Roman" w:cs="Times New Roman"/>
          <w:sz w:val="24"/>
          <w:szCs w:val="24"/>
          <w:lang w:eastAsia="ru-RU"/>
        </w:rPr>
        <w:t xml:space="preserve"> и фторсодержащих средств;</w:t>
      </w:r>
    </w:p>
    <w:p w14:paraId="69815D35"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мотивация пациента к профилактике и лече</w:t>
      </w:r>
      <w:r w:rsidRPr="001B267D">
        <w:rPr>
          <w:rFonts w:ascii="Times New Roman" w:eastAsia="Times New Roman" w:hAnsi="Times New Roman" w:cs="Times New Roman"/>
          <w:sz w:val="24"/>
          <w:szCs w:val="24"/>
          <w:lang w:eastAsia="ru-RU"/>
        </w:rPr>
        <w:softHyphen/>
        <w:t xml:space="preserve">нию стоматологических заболеваний. </w:t>
      </w:r>
    </w:p>
    <w:p w14:paraId="22E1AB53" w14:textId="77777777" w:rsidR="000270F0" w:rsidRPr="001B267D" w:rsidRDefault="000270F0"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При удалении зубных от</w:t>
      </w:r>
      <w:r w:rsidRPr="001B267D">
        <w:rPr>
          <w:rFonts w:ascii="Times New Roman" w:eastAsia="Times New Roman" w:hAnsi="Times New Roman" w:cs="Times New Roman"/>
          <w:sz w:val="24"/>
          <w:szCs w:val="24"/>
          <w:lang w:eastAsia="ru-RU"/>
        </w:rPr>
        <w:softHyphen/>
        <w:t>ложений (зубной камень, мягкий зубной налет) следует соблюдать ряд условий:</w:t>
      </w:r>
    </w:p>
    <w:p w14:paraId="4676464D"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провести обработку полости рта раствором антисептика;</w:t>
      </w:r>
    </w:p>
    <w:p w14:paraId="4273C5D3"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при выраженной гиперестезии зубов и отсутствии общих противопоказаний</w:t>
      </w:r>
      <w:r w:rsidR="007061AF">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sz w:val="24"/>
          <w:szCs w:val="24"/>
          <w:lang w:eastAsia="ru-RU"/>
        </w:rPr>
        <w:t xml:space="preserve"> удаление зубных отложений нужно проводить под местным обезболиванием;</w:t>
      </w:r>
    </w:p>
    <w:p w14:paraId="6E78FEED" w14:textId="77777777" w:rsidR="000270F0" w:rsidRPr="001B267D" w:rsidRDefault="000270F0"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Для удаления налета и полирования поверхностей зубов используют резиновые колпачки, для жевательных поверхно</w:t>
      </w:r>
      <w:r w:rsidRPr="001B267D">
        <w:rPr>
          <w:rFonts w:ascii="Times New Roman" w:eastAsia="Times New Roman" w:hAnsi="Times New Roman" w:cs="Times New Roman"/>
          <w:sz w:val="24"/>
          <w:szCs w:val="24"/>
          <w:lang w:eastAsia="ru-RU"/>
        </w:rPr>
        <w:softHyphen/>
        <w:t xml:space="preserve">стей — вращающиеся щеточки, для контактных поверхностей — вращающиеся ершики, резиновые конусы, </w:t>
      </w:r>
      <w:proofErr w:type="spellStart"/>
      <w:r w:rsidRPr="001B267D">
        <w:rPr>
          <w:rFonts w:ascii="Times New Roman" w:eastAsia="Times New Roman" w:hAnsi="Times New Roman" w:cs="Times New Roman"/>
          <w:sz w:val="24"/>
          <w:szCs w:val="24"/>
          <w:lang w:eastAsia="ru-RU"/>
        </w:rPr>
        <w:t>суперфлоссы</w:t>
      </w:r>
      <w:proofErr w:type="spellEnd"/>
      <w:r w:rsidRPr="001B267D">
        <w:rPr>
          <w:rFonts w:ascii="Times New Roman" w:eastAsia="Times New Roman" w:hAnsi="Times New Roman" w:cs="Times New Roman"/>
          <w:sz w:val="24"/>
          <w:szCs w:val="24"/>
          <w:lang w:eastAsia="ru-RU"/>
        </w:rPr>
        <w:t>, флоссы и абразивные штрипсы. Полировочную пасту следует использовать, начи</w:t>
      </w:r>
      <w:r w:rsidRPr="001B267D">
        <w:rPr>
          <w:rFonts w:ascii="Times New Roman" w:eastAsia="Times New Roman" w:hAnsi="Times New Roman" w:cs="Times New Roman"/>
          <w:sz w:val="24"/>
          <w:szCs w:val="24"/>
          <w:lang w:eastAsia="ru-RU"/>
        </w:rPr>
        <w:softHyphen/>
        <w:t>ная с крупнодисперсной и заканчивая мелкодис</w:t>
      </w:r>
      <w:r w:rsidRPr="001B267D">
        <w:rPr>
          <w:rFonts w:ascii="Times New Roman" w:eastAsia="Times New Roman" w:hAnsi="Times New Roman" w:cs="Times New Roman"/>
          <w:sz w:val="24"/>
          <w:szCs w:val="24"/>
          <w:lang w:eastAsia="ru-RU"/>
        </w:rPr>
        <w:softHyphen/>
        <w:t>персной. При обработке поверхностей имплантатов следует использовать мелкодисперсные полировочные пасты и резиновые колпачки</w:t>
      </w:r>
    </w:p>
    <w:p w14:paraId="32D8AAAE" w14:textId="77777777" w:rsidR="000270F0" w:rsidRPr="001B267D" w:rsidRDefault="000270F0"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Необходимо устранить факторы, способствующие скоплению зубного налета: удалить нависающие края пломб, провести повторное полирование пломб.</w:t>
      </w:r>
    </w:p>
    <w:p w14:paraId="3D18B44C" w14:textId="77777777" w:rsidR="000270F0" w:rsidRPr="001B267D" w:rsidRDefault="000270F0"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Периодичность проведения профессиональ</w:t>
      </w:r>
      <w:r w:rsidRPr="001B267D">
        <w:rPr>
          <w:rFonts w:ascii="Times New Roman" w:eastAsia="Times New Roman" w:hAnsi="Times New Roman" w:cs="Times New Roman"/>
          <w:sz w:val="24"/>
          <w:szCs w:val="24"/>
          <w:lang w:eastAsia="ru-RU"/>
        </w:rPr>
        <w:softHyphen/>
        <w:t>ной гигиены полости рта и зубов зависит от стоматологического статуса пациента (гигиениче</w:t>
      </w:r>
      <w:r w:rsidRPr="001B267D">
        <w:rPr>
          <w:rFonts w:ascii="Times New Roman" w:eastAsia="Times New Roman" w:hAnsi="Times New Roman" w:cs="Times New Roman"/>
          <w:sz w:val="24"/>
          <w:szCs w:val="24"/>
          <w:lang w:eastAsia="ru-RU"/>
        </w:rPr>
        <w:softHyphen/>
        <w:t xml:space="preserve">ского состояния полости рта, интенсивности кариеса зубов, состояния тканей пародонта, наличия несъемной </w:t>
      </w:r>
      <w:proofErr w:type="spellStart"/>
      <w:r w:rsidRPr="001B267D">
        <w:rPr>
          <w:rFonts w:ascii="Times New Roman" w:eastAsia="Times New Roman" w:hAnsi="Times New Roman" w:cs="Times New Roman"/>
          <w:sz w:val="24"/>
          <w:szCs w:val="24"/>
          <w:lang w:eastAsia="ru-RU"/>
        </w:rPr>
        <w:lastRenderedPageBreak/>
        <w:t>ортодонтической</w:t>
      </w:r>
      <w:proofErr w:type="spellEnd"/>
      <w:r w:rsidRPr="001B267D">
        <w:rPr>
          <w:rFonts w:ascii="Times New Roman" w:eastAsia="Times New Roman" w:hAnsi="Times New Roman" w:cs="Times New Roman"/>
          <w:sz w:val="24"/>
          <w:szCs w:val="24"/>
          <w:lang w:eastAsia="ru-RU"/>
        </w:rPr>
        <w:t xml:space="preserve"> аппаратуры и стоматологических имплантатов). Минимальная периодичность проведения профессиональной гигиены — 2 раза в год. </w:t>
      </w:r>
    </w:p>
    <w:p w14:paraId="77C98E57" w14:textId="77777777" w:rsidR="000270F0" w:rsidRPr="001B267D" w:rsidRDefault="000270F0"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Для устранения травмирующих факторов по показаниям и в плановом порядке проводят терапевтическое и ортопедическое лечение. </w:t>
      </w:r>
    </w:p>
    <w:p w14:paraId="0A668B6E" w14:textId="178DDA0A" w:rsidR="005E1E56" w:rsidRPr="001B267D" w:rsidRDefault="005E1E56" w:rsidP="007061AF">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А</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1)</w:t>
      </w:r>
      <w:r w:rsidR="00F20A28">
        <w:rPr>
          <w:rFonts w:ascii="Times New Roman" w:eastAsia="Times New Roman" w:hAnsi="Times New Roman" w:cs="Times New Roman"/>
          <w:b/>
          <w:sz w:val="24"/>
          <w:szCs w:val="24"/>
          <w:lang w:eastAsia="ru-RU"/>
        </w:rPr>
        <w:t>.</w:t>
      </w:r>
    </w:p>
    <w:p w14:paraId="1AFFBD20" w14:textId="77777777" w:rsidR="005E1E56" w:rsidRPr="001B267D" w:rsidRDefault="005E1E56" w:rsidP="001B267D">
      <w:pPr>
        <w:pStyle w:val="a3"/>
        <w:spacing w:line="360" w:lineRule="auto"/>
        <w:ind w:left="0" w:firstLine="708"/>
        <w:jc w:val="both"/>
        <w:outlineLvl w:val="3"/>
        <w:rPr>
          <w:rFonts w:eastAsia="Times New Roman"/>
          <w:bCs/>
          <w:i/>
          <w:lang w:eastAsia="ru-RU"/>
        </w:rPr>
      </w:pPr>
      <w:r w:rsidRPr="007061AF">
        <w:rPr>
          <w:rFonts w:eastAsia="Times New Roman"/>
          <w:i/>
          <w:iCs/>
          <w:lang w:eastAsia="ru-RU"/>
        </w:rPr>
        <w:t>Комментарии</w:t>
      </w:r>
      <w:proofErr w:type="gramStart"/>
      <w:r w:rsidRPr="007061AF">
        <w:rPr>
          <w:rFonts w:eastAsia="Times New Roman"/>
          <w:i/>
          <w:iCs/>
          <w:lang w:eastAsia="ru-RU"/>
        </w:rPr>
        <w:t>:</w:t>
      </w:r>
      <w:r w:rsidRPr="001B267D">
        <w:rPr>
          <w:rFonts w:eastAsia="Times New Roman"/>
          <w:b/>
          <w:bCs/>
          <w:lang w:eastAsia="ru-RU"/>
        </w:rPr>
        <w:t xml:space="preserve"> </w:t>
      </w:r>
      <w:r w:rsidRPr="001B267D">
        <w:rPr>
          <w:rFonts w:eastAsia="Times New Roman"/>
          <w:bCs/>
          <w:i/>
          <w:lang w:eastAsia="ru-RU"/>
        </w:rPr>
        <w:t>Позволяет</w:t>
      </w:r>
      <w:proofErr w:type="gramEnd"/>
      <w:r w:rsidRPr="001B267D">
        <w:rPr>
          <w:rFonts w:eastAsia="Times New Roman"/>
          <w:bCs/>
          <w:i/>
          <w:lang w:eastAsia="ru-RU"/>
        </w:rPr>
        <w:t xml:space="preserve"> предотвратить воспалительные заболевания полости рта.</w:t>
      </w:r>
    </w:p>
    <w:p w14:paraId="60073703" w14:textId="77777777" w:rsidR="005E1E56" w:rsidRPr="001B267D" w:rsidRDefault="005E1E56" w:rsidP="001B267D">
      <w:pPr>
        <w:pStyle w:val="a3"/>
        <w:spacing w:line="360" w:lineRule="auto"/>
        <w:ind w:left="0" w:firstLine="708"/>
        <w:jc w:val="both"/>
        <w:outlineLvl w:val="3"/>
        <w:rPr>
          <w:rFonts w:eastAsia="Times New Roman"/>
          <w:lang w:eastAsia="ru-RU"/>
        </w:rPr>
      </w:pPr>
      <w:r w:rsidRPr="001B267D">
        <w:rPr>
          <w:rFonts w:eastAsia="Times New Roman"/>
          <w:lang w:eastAsia="ru-RU"/>
        </w:rPr>
        <w:t>● Рекомендовано применение антисептиков в виде ротовых ванночек, аппликаций и ирригаций.</w:t>
      </w:r>
    </w:p>
    <w:p w14:paraId="0FD64562" w14:textId="77777777" w:rsidR="005E1E56" w:rsidRPr="001B267D" w:rsidRDefault="005E1E56" w:rsidP="001B267D">
      <w:pPr>
        <w:pStyle w:val="a3"/>
        <w:spacing w:line="360" w:lineRule="auto"/>
        <w:ind w:left="0" w:firstLine="708"/>
        <w:jc w:val="both"/>
        <w:outlineLvl w:val="3"/>
        <w:rPr>
          <w:rFonts w:eastAsia="Times New Roman"/>
          <w:lang w:eastAsia="ru-RU"/>
        </w:rPr>
      </w:pPr>
      <w:r w:rsidRPr="001B267D">
        <w:rPr>
          <w:rFonts w:eastAsia="Times New Roman"/>
          <w:lang w:eastAsia="ru-RU"/>
        </w:rPr>
        <w:t xml:space="preserve">● Рекомендована </w:t>
      </w:r>
      <w:proofErr w:type="spellStart"/>
      <w:r w:rsidRPr="001B267D">
        <w:rPr>
          <w:rFonts w:eastAsia="Times New Roman"/>
          <w:lang w:eastAsia="ru-RU"/>
        </w:rPr>
        <w:t>склерозирующая</w:t>
      </w:r>
      <w:proofErr w:type="spellEnd"/>
      <w:r w:rsidRPr="001B267D">
        <w:rPr>
          <w:rFonts w:eastAsia="Times New Roman"/>
          <w:lang w:eastAsia="ru-RU"/>
        </w:rPr>
        <w:t xml:space="preserve"> терапия.</w:t>
      </w:r>
    </w:p>
    <w:p w14:paraId="2A308B88" w14:textId="37F26D34" w:rsidR="005E1E56" w:rsidRPr="001B267D" w:rsidRDefault="005E1E56" w:rsidP="007061AF">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 xml:space="preserve">Уровень убедительности рекомендаций В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2365AC76" w14:textId="77777777" w:rsidR="005E1E56" w:rsidRPr="001B267D" w:rsidRDefault="005E1E56" w:rsidP="001B267D">
      <w:pPr>
        <w:spacing w:after="0" w:line="360" w:lineRule="auto"/>
        <w:ind w:firstLine="708"/>
        <w:jc w:val="both"/>
        <w:rPr>
          <w:rFonts w:ascii="Times New Roman" w:hAnsi="Times New Roman" w:cs="Times New Roman"/>
          <w:i/>
          <w:sz w:val="24"/>
          <w:szCs w:val="24"/>
        </w:rPr>
      </w:pPr>
      <w:r w:rsidRPr="007061AF">
        <w:rPr>
          <w:rFonts w:ascii="Times New Roman" w:eastAsia="Times New Roman" w:hAnsi="Times New Roman" w:cs="Times New Roman"/>
          <w:i/>
          <w:iCs/>
          <w:sz w:val="24"/>
          <w:szCs w:val="24"/>
          <w:lang w:eastAsia="ru-RU"/>
        </w:rPr>
        <w:t>Комментарии</w:t>
      </w:r>
      <w:proofErr w:type="gramStart"/>
      <w:r w:rsidRPr="007061AF">
        <w:rPr>
          <w:rFonts w:ascii="Times New Roman" w:eastAsia="Times New Roman" w:hAnsi="Times New Roman" w:cs="Times New Roman"/>
          <w:i/>
          <w:iCs/>
          <w:sz w:val="24"/>
          <w:szCs w:val="24"/>
          <w:lang w:eastAsia="ru-RU"/>
        </w:rPr>
        <w:t>:</w:t>
      </w:r>
      <w:r w:rsidRPr="001B267D">
        <w:rPr>
          <w:rFonts w:ascii="Times New Roman" w:eastAsia="Times New Roman" w:hAnsi="Times New Roman" w:cs="Times New Roman"/>
          <w:b/>
          <w:bCs/>
          <w:sz w:val="24"/>
          <w:szCs w:val="24"/>
          <w:lang w:eastAsia="ru-RU"/>
        </w:rPr>
        <w:t xml:space="preserve"> </w:t>
      </w:r>
      <w:r w:rsidRPr="001B267D">
        <w:rPr>
          <w:rFonts w:ascii="Times New Roman" w:hAnsi="Times New Roman" w:cs="Times New Roman"/>
          <w:i/>
          <w:sz w:val="24"/>
          <w:szCs w:val="24"/>
        </w:rPr>
        <w:t>Для</w:t>
      </w:r>
      <w:proofErr w:type="gramEnd"/>
      <w:r w:rsidRPr="001B267D">
        <w:rPr>
          <w:rFonts w:ascii="Times New Roman" w:hAnsi="Times New Roman" w:cs="Times New Roman"/>
          <w:i/>
          <w:sz w:val="24"/>
          <w:szCs w:val="24"/>
        </w:rPr>
        <w:t xml:space="preserve"> уменьшения отечности и </w:t>
      </w:r>
      <w:proofErr w:type="spellStart"/>
      <w:r w:rsidRPr="001B267D">
        <w:rPr>
          <w:rFonts w:ascii="Times New Roman" w:hAnsi="Times New Roman" w:cs="Times New Roman"/>
          <w:i/>
          <w:sz w:val="24"/>
          <w:szCs w:val="24"/>
        </w:rPr>
        <w:t>разрыхленности</w:t>
      </w:r>
      <w:proofErr w:type="spellEnd"/>
      <w:r w:rsidRPr="001B267D">
        <w:rPr>
          <w:rFonts w:ascii="Times New Roman" w:hAnsi="Times New Roman" w:cs="Times New Roman"/>
          <w:i/>
          <w:sz w:val="24"/>
          <w:szCs w:val="24"/>
        </w:rPr>
        <w:t xml:space="preserve"> десневого края.</w:t>
      </w:r>
    </w:p>
    <w:p w14:paraId="0E95EC5C"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Рекомендована замена некачественных пломб, искусственных коронок.</w:t>
      </w:r>
    </w:p>
    <w:p w14:paraId="28992F75" w14:textId="6A5426E0" w:rsidR="005E1E56" w:rsidRPr="001B267D" w:rsidRDefault="005E1E56" w:rsidP="007061AF">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А</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17BE7186"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7061AF">
        <w:rPr>
          <w:rFonts w:ascii="Times New Roman" w:eastAsia="Times New Roman" w:hAnsi="Times New Roman" w:cs="Times New Roman"/>
          <w:i/>
          <w:iCs/>
          <w:sz w:val="24"/>
          <w:szCs w:val="24"/>
          <w:lang w:eastAsia="ru-RU"/>
        </w:rPr>
        <w:t>Комментарии</w:t>
      </w:r>
      <w:proofErr w:type="gramStart"/>
      <w:r w:rsidRPr="007061AF">
        <w:rPr>
          <w:rFonts w:ascii="Times New Roman" w:eastAsia="Times New Roman" w:hAnsi="Times New Roman" w:cs="Times New Roman"/>
          <w:i/>
          <w:iCs/>
          <w:sz w:val="24"/>
          <w:szCs w:val="24"/>
          <w:lang w:eastAsia="ru-RU"/>
        </w:rPr>
        <w:t>:</w:t>
      </w:r>
      <w:r w:rsidRPr="001B267D">
        <w:rPr>
          <w:rFonts w:ascii="Times New Roman" w:eastAsia="Times New Roman" w:hAnsi="Times New Roman" w:cs="Times New Roman"/>
          <w:b/>
          <w:bCs/>
          <w:sz w:val="24"/>
          <w:szCs w:val="24"/>
          <w:lang w:eastAsia="ru-RU"/>
        </w:rPr>
        <w:t xml:space="preserve"> </w:t>
      </w:r>
      <w:r w:rsidRPr="001B267D">
        <w:rPr>
          <w:rFonts w:ascii="Times New Roman" w:eastAsia="Times New Roman" w:hAnsi="Times New Roman" w:cs="Times New Roman"/>
          <w:bCs/>
          <w:i/>
          <w:sz w:val="24"/>
          <w:szCs w:val="24"/>
          <w:lang w:eastAsia="ru-RU"/>
        </w:rPr>
        <w:t>Для</w:t>
      </w:r>
      <w:proofErr w:type="gramEnd"/>
      <w:r w:rsidRPr="001B267D">
        <w:rPr>
          <w:rFonts w:ascii="Times New Roman" w:eastAsia="Times New Roman" w:hAnsi="Times New Roman" w:cs="Times New Roman"/>
          <w:bCs/>
          <w:i/>
          <w:sz w:val="24"/>
          <w:szCs w:val="24"/>
          <w:lang w:eastAsia="ru-RU"/>
        </w:rPr>
        <w:t xml:space="preserve"> предотвращения постоянного травмирующего воздействия на край десны.</w:t>
      </w:r>
    </w:p>
    <w:p w14:paraId="0015E93E" w14:textId="77777777" w:rsidR="005E1E56" w:rsidRPr="007061AF" w:rsidRDefault="005E1E56" w:rsidP="007061AF">
      <w:pPr>
        <w:pStyle w:val="3"/>
        <w:spacing w:before="0" w:line="360" w:lineRule="auto"/>
        <w:ind w:firstLine="709"/>
        <w:rPr>
          <w:rFonts w:ascii="Times New Roman" w:hAnsi="Times New Roman" w:cs="Times New Roman"/>
          <w:b/>
          <w:bCs/>
          <w:color w:val="auto"/>
        </w:rPr>
      </w:pPr>
      <w:bookmarkStart w:id="43" w:name="_Toc142474389"/>
      <w:r w:rsidRPr="007061AF">
        <w:rPr>
          <w:rFonts w:ascii="Times New Roman" w:hAnsi="Times New Roman" w:cs="Times New Roman"/>
          <w:b/>
          <w:bCs/>
          <w:color w:val="auto"/>
        </w:rPr>
        <w:t>3.2</w:t>
      </w:r>
      <w:r w:rsidR="007061AF" w:rsidRPr="007061AF">
        <w:rPr>
          <w:rFonts w:ascii="Times New Roman" w:hAnsi="Times New Roman" w:cs="Times New Roman"/>
          <w:b/>
          <w:bCs/>
          <w:color w:val="auto"/>
        </w:rPr>
        <w:t>.2</w:t>
      </w:r>
      <w:r w:rsidRPr="007061AF">
        <w:rPr>
          <w:rFonts w:ascii="Times New Roman" w:hAnsi="Times New Roman" w:cs="Times New Roman"/>
          <w:b/>
          <w:bCs/>
          <w:color w:val="auto"/>
        </w:rPr>
        <w:t xml:space="preserve"> Хирургическое лечение</w:t>
      </w:r>
      <w:bookmarkEnd w:id="43"/>
      <w:r w:rsidRPr="007061AF">
        <w:rPr>
          <w:rFonts w:ascii="Times New Roman" w:hAnsi="Times New Roman" w:cs="Times New Roman"/>
          <w:b/>
          <w:bCs/>
          <w:color w:val="auto"/>
        </w:rPr>
        <w:t xml:space="preserve"> </w:t>
      </w:r>
    </w:p>
    <w:p w14:paraId="63A18E8B" w14:textId="77777777" w:rsidR="005E1E56" w:rsidRPr="001B267D" w:rsidRDefault="005E1E56" w:rsidP="001B267D">
      <w:pPr>
        <w:spacing w:after="0" w:line="360" w:lineRule="auto"/>
        <w:ind w:firstLine="708"/>
        <w:jc w:val="both"/>
        <w:rPr>
          <w:rFonts w:ascii="Times New Roman" w:eastAsia="Times New Roman" w:hAnsi="Times New Roman" w:cs="Times New Roman"/>
          <w:bCs/>
          <w:iCs/>
          <w:sz w:val="24"/>
          <w:szCs w:val="24"/>
          <w:lang w:eastAsia="ru-RU"/>
        </w:rPr>
      </w:pPr>
      <w:r w:rsidRPr="001B267D">
        <w:rPr>
          <w:rFonts w:ascii="Times New Roman" w:eastAsia="Times New Roman" w:hAnsi="Times New Roman" w:cs="Times New Roman"/>
          <w:sz w:val="24"/>
          <w:szCs w:val="24"/>
          <w:lang w:eastAsia="ru-RU"/>
        </w:rPr>
        <w:t xml:space="preserve">● Рекомендована </w:t>
      </w:r>
      <w:proofErr w:type="spellStart"/>
      <w:r w:rsidRPr="001B267D">
        <w:rPr>
          <w:rFonts w:ascii="Times New Roman" w:eastAsia="Times New Roman" w:hAnsi="Times New Roman" w:cs="Times New Roman"/>
          <w:bCs/>
          <w:iCs/>
          <w:sz w:val="24"/>
          <w:szCs w:val="24"/>
          <w:lang w:eastAsia="ru-RU"/>
        </w:rPr>
        <w:t>гингивэктомия</w:t>
      </w:r>
      <w:proofErr w:type="spellEnd"/>
      <w:r w:rsidRPr="001B267D">
        <w:rPr>
          <w:rFonts w:ascii="Times New Roman" w:eastAsia="Times New Roman" w:hAnsi="Times New Roman" w:cs="Times New Roman"/>
          <w:bCs/>
          <w:iCs/>
          <w:sz w:val="24"/>
          <w:szCs w:val="24"/>
          <w:lang w:eastAsia="ru-RU"/>
        </w:rPr>
        <w:t xml:space="preserve">. </w:t>
      </w:r>
    </w:p>
    <w:p w14:paraId="47E64BFB" w14:textId="3964480D" w:rsidR="005E1E56" w:rsidRPr="001B267D" w:rsidRDefault="005E1E56" w:rsidP="007061AF">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 xml:space="preserve">Уровень убедительности рекомендаций В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68FDA95C" w14:textId="77777777" w:rsidR="005E1E56" w:rsidRPr="001B267D" w:rsidRDefault="005E1E56" w:rsidP="001B267D">
      <w:pPr>
        <w:spacing w:after="0" w:line="360" w:lineRule="auto"/>
        <w:ind w:firstLine="708"/>
        <w:jc w:val="both"/>
        <w:rPr>
          <w:rFonts w:ascii="Times New Roman" w:eastAsia="Times New Roman" w:hAnsi="Times New Roman" w:cs="Times New Roman"/>
          <w:i/>
          <w:sz w:val="24"/>
          <w:szCs w:val="24"/>
          <w:lang w:eastAsia="ru-RU"/>
        </w:rPr>
      </w:pPr>
      <w:r w:rsidRPr="007061AF">
        <w:rPr>
          <w:rFonts w:ascii="Times New Roman" w:eastAsia="Times New Roman" w:hAnsi="Times New Roman" w:cs="Times New Roman"/>
          <w:i/>
          <w:iCs/>
          <w:sz w:val="24"/>
          <w:szCs w:val="24"/>
          <w:lang w:eastAsia="ru-RU"/>
        </w:rPr>
        <w:t>Комментарии:</w:t>
      </w:r>
      <w:r w:rsidRPr="001B267D">
        <w:rPr>
          <w:rFonts w:ascii="Times New Roman" w:eastAsia="Times New Roman" w:hAnsi="Times New Roman" w:cs="Times New Roman"/>
          <w:b/>
          <w:bCs/>
          <w:sz w:val="24"/>
          <w:szCs w:val="24"/>
          <w:lang w:eastAsia="ru-RU"/>
        </w:rPr>
        <w:t xml:space="preserve"> </w:t>
      </w:r>
      <w:r w:rsidRPr="001B267D">
        <w:rPr>
          <w:rFonts w:ascii="Times New Roman" w:eastAsia="Times New Roman" w:hAnsi="Times New Roman" w:cs="Times New Roman"/>
          <w:i/>
          <w:sz w:val="24"/>
          <w:szCs w:val="24"/>
          <w:lang w:eastAsia="ru-RU"/>
        </w:rPr>
        <w:t xml:space="preserve">Иссечение десны в целях ликвидации «ложного» кармана и улучшения условий для последующей гигиены полости рта. </w:t>
      </w:r>
    </w:p>
    <w:p w14:paraId="66570BB5" w14:textId="77777777" w:rsidR="005E1E56" w:rsidRPr="007061AF" w:rsidRDefault="005E1E56" w:rsidP="001B267D">
      <w:pPr>
        <w:spacing w:after="0" w:line="360" w:lineRule="auto"/>
        <w:ind w:firstLine="708"/>
        <w:jc w:val="both"/>
        <w:rPr>
          <w:rFonts w:ascii="Times New Roman" w:eastAsia="Times New Roman" w:hAnsi="Times New Roman" w:cs="Times New Roman"/>
          <w:sz w:val="24"/>
          <w:szCs w:val="24"/>
          <w:u w:val="single"/>
          <w:lang w:eastAsia="ru-RU"/>
        </w:rPr>
      </w:pPr>
      <w:r w:rsidRPr="007061AF">
        <w:rPr>
          <w:rFonts w:ascii="Times New Roman" w:eastAsia="Times New Roman" w:hAnsi="Times New Roman" w:cs="Times New Roman"/>
          <w:bCs/>
          <w:sz w:val="24"/>
          <w:szCs w:val="24"/>
          <w:u w:val="single"/>
          <w:lang w:eastAsia="ru-RU"/>
        </w:rPr>
        <w:t xml:space="preserve">Алгоритм проведения </w:t>
      </w:r>
      <w:proofErr w:type="spellStart"/>
      <w:r w:rsidRPr="007061AF">
        <w:rPr>
          <w:rFonts w:ascii="Times New Roman" w:eastAsia="Times New Roman" w:hAnsi="Times New Roman" w:cs="Times New Roman"/>
          <w:sz w:val="24"/>
          <w:szCs w:val="24"/>
          <w:u w:val="single"/>
          <w:lang w:eastAsia="ru-RU"/>
        </w:rPr>
        <w:t>гингивэктомии</w:t>
      </w:r>
      <w:proofErr w:type="spellEnd"/>
    </w:p>
    <w:p w14:paraId="3468FE10"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bCs/>
          <w:iCs/>
          <w:sz w:val="24"/>
          <w:szCs w:val="24"/>
          <w:lang w:eastAsia="ru-RU"/>
        </w:rPr>
        <w:t xml:space="preserve">После медикаментозной обработки полости рта </w:t>
      </w:r>
      <w:r w:rsidRPr="001B267D">
        <w:rPr>
          <w:rFonts w:ascii="Times New Roman" w:eastAsia="Times New Roman" w:hAnsi="Times New Roman" w:cs="Times New Roman"/>
          <w:sz w:val="24"/>
          <w:szCs w:val="24"/>
          <w:lang w:eastAsia="ru-RU"/>
        </w:rPr>
        <w:t xml:space="preserve">проводят определение уровня дна «ложного» кармана. Затем </w:t>
      </w:r>
      <w:r w:rsidRPr="001B267D">
        <w:rPr>
          <w:rFonts w:ascii="Times New Roman" w:eastAsia="Times New Roman" w:hAnsi="Times New Roman" w:cs="Times New Roman"/>
          <w:bCs/>
          <w:iCs/>
          <w:sz w:val="24"/>
          <w:szCs w:val="24"/>
          <w:lang w:eastAsia="ru-RU"/>
        </w:rPr>
        <w:t>п</w:t>
      </w:r>
      <w:r w:rsidRPr="001B267D">
        <w:rPr>
          <w:rFonts w:ascii="Times New Roman" w:eastAsia="Times New Roman" w:hAnsi="Times New Roman" w:cs="Times New Roman"/>
          <w:sz w:val="24"/>
          <w:szCs w:val="24"/>
          <w:lang w:eastAsia="ru-RU"/>
        </w:rPr>
        <w:t xml:space="preserve">од инфильтрационной анестезией осуществляют непрерывный косой разрез ножом для </w:t>
      </w:r>
      <w:proofErr w:type="spellStart"/>
      <w:r w:rsidRPr="001B267D">
        <w:rPr>
          <w:rFonts w:ascii="Times New Roman" w:eastAsia="Times New Roman" w:hAnsi="Times New Roman" w:cs="Times New Roman"/>
          <w:sz w:val="24"/>
          <w:szCs w:val="24"/>
          <w:lang w:eastAsia="ru-RU"/>
        </w:rPr>
        <w:t>гингивэктомии</w:t>
      </w:r>
      <w:proofErr w:type="spellEnd"/>
      <w:r w:rsidRPr="001B267D">
        <w:rPr>
          <w:rFonts w:ascii="Times New Roman" w:eastAsia="Times New Roman" w:hAnsi="Times New Roman" w:cs="Times New Roman"/>
          <w:sz w:val="24"/>
          <w:szCs w:val="24"/>
          <w:lang w:eastAsia="ru-RU"/>
        </w:rPr>
        <w:t xml:space="preserve">.  Далее проводят иссечение гипертрофированной десны и удаление иссеченного фрагмента десны.  С помощью соответствующего инструментария очищают и полируют поверхности корней зубов и накладывают пародонтальную повязку. </w:t>
      </w:r>
    </w:p>
    <w:p w14:paraId="3AE78773" w14:textId="77777777" w:rsidR="005E1E56" w:rsidRPr="001B267D" w:rsidRDefault="005E1E56" w:rsidP="001B267D">
      <w:pPr>
        <w:spacing w:after="0" w:line="360" w:lineRule="auto"/>
        <w:ind w:firstLine="708"/>
        <w:jc w:val="both"/>
        <w:rPr>
          <w:rFonts w:ascii="Times New Roman" w:eastAsia="Times New Roman" w:hAnsi="Times New Roman" w:cs="Times New Roman"/>
          <w:bCs/>
          <w:sz w:val="24"/>
          <w:szCs w:val="24"/>
          <w:lang w:eastAsia="ru-RU"/>
        </w:rPr>
      </w:pPr>
      <w:r w:rsidRPr="007061AF">
        <w:rPr>
          <w:rFonts w:ascii="Times New Roman" w:eastAsia="Times New Roman" w:hAnsi="Times New Roman" w:cs="Times New Roman"/>
          <w:bCs/>
          <w:sz w:val="24"/>
          <w:szCs w:val="24"/>
          <w:u w:val="single"/>
          <w:lang w:eastAsia="ru-RU"/>
        </w:rPr>
        <w:t>Послеоперационный уход</w:t>
      </w:r>
      <w:r w:rsidRPr="001B267D">
        <w:rPr>
          <w:rFonts w:ascii="Times New Roman" w:eastAsia="Times New Roman" w:hAnsi="Times New Roman" w:cs="Times New Roman"/>
          <w:bCs/>
          <w:sz w:val="24"/>
          <w:szCs w:val="24"/>
          <w:lang w:eastAsia="ru-RU"/>
        </w:rPr>
        <w:t>:</w:t>
      </w:r>
    </w:p>
    <w:p w14:paraId="5F44263C" w14:textId="77777777" w:rsidR="005E1E56" w:rsidRPr="001B267D" w:rsidRDefault="005E1E56" w:rsidP="001B267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в течение недели ограничить чистку зубов щеткой в области наложения пародонтальной повязки. Если пародонтальная повязка не используется, рекомендуется щадящая чистка </w:t>
      </w:r>
      <w:r w:rsidRPr="001B267D">
        <w:rPr>
          <w:rFonts w:ascii="Times New Roman" w:eastAsia="Times New Roman" w:hAnsi="Times New Roman" w:cs="Times New Roman"/>
          <w:sz w:val="24"/>
          <w:szCs w:val="24"/>
          <w:lang w:eastAsia="ru-RU"/>
        </w:rPr>
        <w:lastRenderedPageBreak/>
        <w:t xml:space="preserve">зубов мягкой зубной щеткой в области проведения хирургической процедуры; </w:t>
      </w:r>
    </w:p>
    <w:p w14:paraId="547BB55F" w14:textId="77777777" w:rsidR="005E1E56" w:rsidRPr="001B267D" w:rsidRDefault="005E1E56" w:rsidP="001B267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ротовые ванночки с антисептическим раствором 2 раза в день по 3-5 минут;</w:t>
      </w:r>
    </w:p>
    <w:p w14:paraId="28E9D4BB" w14:textId="77777777" w:rsidR="005E1E56" w:rsidRPr="001B267D" w:rsidRDefault="005E1E56" w:rsidP="001B267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-медикаментозное лечение: после удаления повязки местное применение </w:t>
      </w:r>
      <w:proofErr w:type="spellStart"/>
      <w:r w:rsidRPr="001B267D">
        <w:rPr>
          <w:rFonts w:ascii="Times New Roman" w:eastAsia="Times New Roman" w:hAnsi="Times New Roman" w:cs="Times New Roman"/>
          <w:sz w:val="24"/>
          <w:szCs w:val="24"/>
          <w:lang w:eastAsia="ru-RU"/>
        </w:rPr>
        <w:t>кератопластических</w:t>
      </w:r>
      <w:proofErr w:type="spellEnd"/>
      <w:r w:rsidRPr="001B267D">
        <w:rPr>
          <w:rFonts w:ascii="Times New Roman" w:eastAsia="Times New Roman" w:hAnsi="Times New Roman" w:cs="Times New Roman"/>
          <w:sz w:val="24"/>
          <w:szCs w:val="24"/>
          <w:lang w:eastAsia="ru-RU"/>
        </w:rPr>
        <w:t xml:space="preserve"> препаратов; назначение</w:t>
      </w:r>
      <w:r w:rsidR="000270F0" w:rsidRPr="001B267D">
        <w:rPr>
          <w:rFonts w:ascii="Times New Roman" w:eastAsia="Times New Roman" w:hAnsi="Times New Roman" w:cs="Times New Roman"/>
          <w:sz w:val="24"/>
          <w:szCs w:val="24"/>
          <w:lang w:eastAsia="ru-RU"/>
        </w:rPr>
        <w:t xml:space="preserve"> противовоспалительной терапии </w:t>
      </w:r>
      <w:r w:rsidRPr="001B267D">
        <w:rPr>
          <w:rFonts w:ascii="Times New Roman" w:eastAsia="Times New Roman" w:hAnsi="Times New Roman" w:cs="Times New Roman"/>
          <w:sz w:val="24"/>
          <w:szCs w:val="24"/>
          <w:lang w:eastAsia="ru-RU"/>
        </w:rPr>
        <w:t>не требуется.</w:t>
      </w:r>
    </w:p>
    <w:p w14:paraId="2D92CDE5" w14:textId="77777777" w:rsidR="001865CA" w:rsidRPr="00421A01" w:rsidRDefault="007061AF" w:rsidP="007061AF">
      <w:pPr>
        <w:pStyle w:val="3"/>
        <w:spacing w:before="0" w:line="360" w:lineRule="auto"/>
        <w:ind w:firstLine="709"/>
        <w:rPr>
          <w:rFonts w:ascii="Times New Roman" w:eastAsia="Times New Roman" w:hAnsi="Times New Roman" w:cs="Times New Roman"/>
          <w:b/>
          <w:bCs/>
          <w:color w:val="auto"/>
          <w:lang w:eastAsia="ru-RU"/>
        </w:rPr>
      </w:pPr>
      <w:bookmarkStart w:id="44" w:name="_Toc142474390"/>
      <w:r w:rsidRPr="00421A01">
        <w:rPr>
          <w:rFonts w:ascii="Times New Roman" w:eastAsia="Times New Roman" w:hAnsi="Times New Roman" w:cs="Times New Roman"/>
          <w:b/>
          <w:bCs/>
          <w:color w:val="auto"/>
          <w:lang w:eastAsia="ru-RU"/>
        </w:rPr>
        <w:t>3.2.3 Иное лечение</w:t>
      </w:r>
      <w:bookmarkEnd w:id="44"/>
    </w:p>
    <w:p w14:paraId="73F19A5D" w14:textId="77777777" w:rsidR="007061AF" w:rsidRPr="001B267D" w:rsidRDefault="007061AF" w:rsidP="007061A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421A01">
        <w:rPr>
          <w:rFonts w:ascii="Times New Roman" w:eastAsia="Times New Roman" w:hAnsi="Times New Roman" w:cs="Times New Roman"/>
          <w:sz w:val="24"/>
          <w:szCs w:val="24"/>
          <w:lang w:eastAsia="ru-RU"/>
        </w:rPr>
        <w:t>Не пр</w:t>
      </w:r>
      <w:r w:rsidR="00D57F36" w:rsidRPr="00421A01">
        <w:rPr>
          <w:rFonts w:ascii="Times New Roman" w:eastAsia="Times New Roman" w:hAnsi="Times New Roman" w:cs="Times New Roman"/>
          <w:sz w:val="24"/>
          <w:szCs w:val="24"/>
          <w:lang w:eastAsia="ru-RU"/>
        </w:rPr>
        <w:t>оводится</w:t>
      </w:r>
      <w:r w:rsidRPr="00421A01">
        <w:rPr>
          <w:rFonts w:ascii="Times New Roman" w:eastAsia="Times New Roman" w:hAnsi="Times New Roman" w:cs="Times New Roman"/>
          <w:sz w:val="24"/>
          <w:szCs w:val="24"/>
          <w:lang w:eastAsia="ru-RU"/>
        </w:rPr>
        <w:t>.</w:t>
      </w:r>
    </w:p>
    <w:p w14:paraId="16BBC944" w14:textId="77777777" w:rsidR="005E1E56" w:rsidRPr="007061AF" w:rsidRDefault="007061AF" w:rsidP="007061AF">
      <w:pPr>
        <w:pStyle w:val="2"/>
        <w:spacing w:before="0" w:line="360" w:lineRule="auto"/>
        <w:jc w:val="center"/>
        <w:rPr>
          <w:rFonts w:ascii="Times New Roman" w:eastAsia="Times New Roman" w:hAnsi="Times New Roman" w:cs="Times New Roman"/>
          <w:b/>
          <w:color w:val="auto"/>
          <w:sz w:val="24"/>
          <w:szCs w:val="24"/>
          <w:u w:val="single"/>
          <w:lang w:eastAsia="ru-RU"/>
        </w:rPr>
      </w:pPr>
      <w:bookmarkStart w:id="45" w:name="_Toc142474391"/>
      <w:r w:rsidRPr="007061AF">
        <w:rPr>
          <w:rFonts w:ascii="Times New Roman" w:eastAsia="Times New Roman" w:hAnsi="Times New Roman" w:cs="Times New Roman"/>
          <w:b/>
          <w:color w:val="auto"/>
          <w:sz w:val="24"/>
          <w:szCs w:val="24"/>
          <w:u w:val="single"/>
          <w:lang w:eastAsia="ru-RU"/>
        </w:rPr>
        <w:t xml:space="preserve">3.3 </w:t>
      </w:r>
      <w:r w:rsidR="005E1E56" w:rsidRPr="007061AF">
        <w:rPr>
          <w:rFonts w:ascii="Times New Roman" w:eastAsia="Times New Roman" w:hAnsi="Times New Roman" w:cs="Times New Roman"/>
          <w:b/>
          <w:color w:val="auto"/>
          <w:sz w:val="24"/>
          <w:szCs w:val="24"/>
          <w:u w:val="single"/>
          <w:lang w:eastAsia="ru-RU"/>
        </w:rPr>
        <w:t>Язвенный гингивит</w:t>
      </w:r>
      <w:bookmarkEnd w:id="45"/>
    </w:p>
    <w:p w14:paraId="3D24E356" w14:textId="77777777" w:rsidR="005E1E56" w:rsidRPr="00167652" w:rsidRDefault="005E1E56" w:rsidP="00167652">
      <w:pPr>
        <w:pStyle w:val="3"/>
        <w:spacing w:before="0" w:line="360" w:lineRule="auto"/>
        <w:ind w:firstLine="709"/>
        <w:rPr>
          <w:rFonts w:ascii="Times New Roman" w:hAnsi="Times New Roman" w:cs="Times New Roman"/>
          <w:b/>
          <w:bCs/>
          <w:color w:val="auto"/>
        </w:rPr>
      </w:pPr>
      <w:bookmarkStart w:id="46" w:name="_Toc142474392"/>
      <w:r w:rsidRPr="00167652">
        <w:rPr>
          <w:rFonts w:ascii="Times New Roman" w:hAnsi="Times New Roman" w:cs="Times New Roman"/>
          <w:b/>
          <w:bCs/>
          <w:color w:val="auto"/>
        </w:rPr>
        <w:t>3.</w:t>
      </w:r>
      <w:r w:rsidR="00167652" w:rsidRPr="00167652">
        <w:rPr>
          <w:rFonts w:ascii="Times New Roman" w:hAnsi="Times New Roman" w:cs="Times New Roman"/>
          <w:b/>
          <w:bCs/>
          <w:color w:val="auto"/>
        </w:rPr>
        <w:t>3.</w:t>
      </w:r>
      <w:r w:rsidRPr="00167652">
        <w:rPr>
          <w:rFonts w:ascii="Times New Roman" w:hAnsi="Times New Roman" w:cs="Times New Roman"/>
          <w:b/>
          <w:bCs/>
          <w:color w:val="auto"/>
        </w:rPr>
        <w:t>1 Консервативное лечение</w:t>
      </w:r>
      <w:bookmarkEnd w:id="46"/>
    </w:p>
    <w:p w14:paraId="4B322578" w14:textId="77777777" w:rsidR="005E1E56" w:rsidRPr="001B267D" w:rsidRDefault="005E1E56" w:rsidP="001B267D">
      <w:pPr>
        <w:spacing w:after="0" w:line="360" w:lineRule="auto"/>
        <w:ind w:firstLine="708"/>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sz w:val="24"/>
          <w:szCs w:val="24"/>
          <w:lang w:eastAsia="ru-RU"/>
        </w:rPr>
        <w:t>● Рекомендовано обучение пациента приемам гигиены полости рта.</w:t>
      </w:r>
    </w:p>
    <w:p w14:paraId="5DD45485" w14:textId="572CEB0B" w:rsidR="005E1E56" w:rsidRPr="001B267D" w:rsidRDefault="005E1E56" w:rsidP="00167652">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B</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35BB49AF" w14:textId="77777777" w:rsidR="005E1E56" w:rsidRPr="001B267D" w:rsidRDefault="005E1E56" w:rsidP="001B267D">
      <w:pPr>
        <w:pStyle w:val="a3"/>
        <w:spacing w:line="360" w:lineRule="auto"/>
        <w:ind w:left="0" w:firstLine="708"/>
        <w:jc w:val="both"/>
        <w:outlineLvl w:val="3"/>
        <w:rPr>
          <w:bCs/>
          <w:i/>
        </w:rPr>
      </w:pPr>
      <w:r w:rsidRPr="00167652">
        <w:rPr>
          <w:rFonts w:eastAsia="Times New Roman"/>
          <w:i/>
          <w:iCs/>
          <w:lang w:eastAsia="ru-RU"/>
        </w:rPr>
        <w:t xml:space="preserve">Комментарии: </w:t>
      </w:r>
      <w:r w:rsidRPr="001B267D">
        <w:rPr>
          <w:rFonts w:eastAsia="Times New Roman"/>
          <w:bCs/>
          <w:i/>
          <w:lang w:eastAsia="ru-RU"/>
        </w:rPr>
        <w:t>Гигиена полости рта способствует предупреждению развития воспалительных заболеваний полости рта. Применяют лечебные зубные пасты на основе антисептиков и других противовоспалительных средств.</w:t>
      </w:r>
    </w:p>
    <w:p w14:paraId="6D069078"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Рекомендована профессиональная гигиена полости рта. </w:t>
      </w:r>
    </w:p>
    <w:p w14:paraId="2FE139E4" w14:textId="77777777" w:rsidR="000270F0" w:rsidRPr="00167652" w:rsidRDefault="000270F0" w:rsidP="001B267D">
      <w:pPr>
        <w:shd w:val="clear" w:color="auto" w:fill="FFFFFF"/>
        <w:spacing w:after="0" w:line="360" w:lineRule="auto"/>
        <w:ind w:firstLine="720"/>
        <w:jc w:val="both"/>
        <w:rPr>
          <w:rFonts w:ascii="Times New Roman" w:eastAsia="Times New Roman" w:hAnsi="Times New Roman" w:cs="Times New Roman"/>
          <w:sz w:val="24"/>
          <w:szCs w:val="24"/>
          <w:u w:val="single"/>
          <w:lang w:eastAsia="ru-RU"/>
        </w:rPr>
      </w:pPr>
      <w:r w:rsidRPr="00167652">
        <w:rPr>
          <w:rFonts w:ascii="Times New Roman" w:eastAsia="Times New Roman" w:hAnsi="Times New Roman" w:cs="Times New Roman"/>
          <w:sz w:val="24"/>
          <w:szCs w:val="24"/>
          <w:u w:val="single"/>
          <w:lang w:eastAsia="ru-RU"/>
        </w:rPr>
        <w:t>Этапы профессиональной гигиены:</w:t>
      </w:r>
    </w:p>
    <w:p w14:paraId="6E76A1B0"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обучение пациента индивидуальной гигиене</w:t>
      </w:r>
      <w:r w:rsidRPr="001B267D">
        <w:rPr>
          <w:rFonts w:ascii="Times New Roman" w:hAnsi="Times New Roman" w:cs="Times New Roman"/>
          <w:sz w:val="24"/>
          <w:szCs w:val="24"/>
        </w:rPr>
        <w:t xml:space="preserve"> </w:t>
      </w:r>
      <w:r w:rsidRPr="001B267D">
        <w:rPr>
          <w:rFonts w:ascii="Times New Roman" w:eastAsia="Times New Roman" w:hAnsi="Times New Roman" w:cs="Times New Roman"/>
          <w:sz w:val="24"/>
          <w:szCs w:val="24"/>
          <w:lang w:eastAsia="ru-RU"/>
        </w:rPr>
        <w:t>полости рта;</w:t>
      </w:r>
    </w:p>
    <w:p w14:paraId="5825D02D"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контролируемая чистка зубов;</w:t>
      </w:r>
    </w:p>
    <w:p w14:paraId="3DB03646"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удаление зубных отложений;</w:t>
      </w:r>
    </w:p>
    <w:p w14:paraId="2C1EF2CC"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полирование поверхностей зубов;</w:t>
      </w:r>
    </w:p>
    <w:p w14:paraId="3A554E02"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устранение факторов, способствующих скоп</w:t>
      </w:r>
      <w:r w:rsidRPr="001B267D">
        <w:rPr>
          <w:rFonts w:ascii="Times New Roman" w:eastAsia="Times New Roman" w:hAnsi="Times New Roman" w:cs="Times New Roman"/>
          <w:sz w:val="24"/>
          <w:szCs w:val="24"/>
          <w:lang w:eastAsia="ru-RU"/>
        </w:rPr>
        <w:softHyphen/>
        <w:t>лению зубного налета;</w:t>
      </w:r>
    </w:p>
    <w:p w14:paraId="759E6AA8"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аппликации </w:t>
      </w:r>
      <w:proofErr w:type="spellStart"/>
      <w:r w:rsidRPr="001B267D">
        <w:rPr>
          <w:rFonts w:ascii="Times New Roman" w:eastAsia="Times New Roman" w:hAnsi="Times New Roman" w:cs="Times New Roman"/>
          <w:sz w:val="24"/>
          <w:szCs w:val="24"/>
          <w:lang w:eastAsia="ru-RU"/>
        </w:rPr>
        <w:t>реминерализирующих</w:t>
      </w:r>
      <w:proofErr w:type="spellEnd"/>
      <w:r w:rsidRPr="001B267D">
        <w:rPr>
          <w:rFonts w:ascii="Times New Roman" w:eastAsia="Times New Roman" w:hAnsi="Times New Roman" w:cs="Times New Roman"/>
          <w:sz w:val="24"/>
          <w:szCs w:val="24"/>
          <w:lang w:eastAsia="ru-RU"/>
        </w:rPr>
        <w:t xml:space="preserve"> и фторсодержащих средств;</w:t>
      </w:r>
    </w:p>
    <w:p w14:paraId="596E9741"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мотивация пациента к профилактике и лече</w:t>
      </w:r>
      <w:r w:rsidRPr="001B267D">
        <w:rPr>
          <w:rFonts w:ascii="Times New Roman" w:eastAsia="Times New Roman" w:hAnsi="Times New Roman" w:cs="Times New Roman"/>
          <w:sz w:val="24"/>
          <w:szCs w:val="24"/>
          <w:lang w:eastAsia="ru-RU"/>
        </w:rPr>
        <w:softHyphen/>
        <w:t xml:space="preserve">нию стоматологических заболеваний. </w:t>
      </w:r>
    </w:p>
    <w:p w14:paraId="02AD8BEF" w14:textId="77777777" w:rsidR="000270F0" w:rsidRPr="001B267D" w:rsidRDefault="000270F0"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При удалении зубных от</w:t>
      </w:r>
      <w:r w:rsidRPr="001B267D">
        <w:rPr>
          <w:rFonts w:ascii="Times New Roman" w:eastAsia="Times New Roman" w:hAnsi="Times New Roman" w:cs="Times New Roman"/>
          <w:sz w:val="24"/>
          <w:szCs w:val="24"/>
          <w:lang w:eastAsia="ru-RU"/>
        </w:rPr>
        <w:softHyphen/>
        <w:t>ложений (зубной камень, мягкий зубной налет) следует соблюдать ряд условий:</w:t>
      </w:r>
    </w:p>
    <w:p w14:paraId="56DDF1D7"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провести обработку полости рта раствором антисептика;</w:t>
      </w:r>
    </w:p>
    <w:p w14:paraId="1B93B0C8"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14:paraId="0BF1B3D0" w14:textId="77777777" w:rsidR="000270F0" w:rsidRPr="001B267D" w:rsidRDefault="000270F0"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Для удаления налета и полирования поверхностей зубов используют резиновые колпачки, для жевательных поверхно</w:t>
      </w:r>
      <w:r w:rsidRPr="001B267D">
        <w:rPr>
          <w:rFonts w:ascii="Times New Roman" w:eastAsia="Times New Roman" w:hAnsi="Times New Roman" w:cs="Times New Roman"/>
          <w:sz w:val="24"/>
          <w:szCs w:val="24"/>
          <w:lang w:eastAsia="ru-RU"/>
        </w:rPr>
        <w:softHyphen/>
        <w:t xml:space="preserve">стей — вращающиеся щеточки, для контактных поверхностей — вращающиеся ершики, резиновые конусы, </w:t>
      </w:r>
      <w:proofErr w:type="spellStart"/>
      <w:r w:rsidRPr="001B267D">
        <w:rPr>
          <w:rFonts w:ascii="Times New Roman" w:eastAsia="Times New Roman" w:hAnsi="Times New Roman" w:cs="Times New Roman"/>
          <w:sz w:val="24"/>
          <w:szCs w:val="24"/>
          <w:lang w:eastAsia="ru-RU"/>
        </w:rPr>
        <w:t>суперфлоссы</w:t>
      </w:r>
      <w:proofErr w:type="spellEnd"/>
      <w:r w:rsidRPr="001B267D">
        <w:rPr>
          <w:rFonts w:ascii="Times New Roman" w:eastAsia="Times New Roman" w:hAnsi="Times New Roman" w:cs="Times New Roman"/>
          <w:sz w:val="24"/>
          <w:szCs w:val="24"/>
          <w:lang w:eastAsia="ru-RU"/>
        </w:rPr>
        <w:t>,</w:t>
      </w:r>
      <w:r w:rsidR="00167652">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sz w:val="24"/>
          <w:szCs w:val="24"/>
          <w:lang w:eastAsia="ru-RU"/>
        </w:rPr>
        <w:t>флоссы и абразивные штрипсы. Полировочную пасту следует использовать, начи</w:t>
      </w:r>
      <w:r w:rsidRPr="001B267D">
        <w:rPr>
          <w:rFonts w:ascii="Times New Roman" w:eastAsia="Times New Roman" w:hAnsi="Times New Roman" w:cs="Times New Roman"/>
          <w:sz w:val="24"/>
          <w:szCs w:val="24"/>
          <w:lang w:eastAsia="ru-RU"/>
        </w:rPr>
        <w:softHyphen/>
        <w:t>ная с крупнодисперсной и заканчивая мелкодис</w:t>
      </w:r>
      <w:r w:rsidRPr="001B267D">
        <w:rPr>
          <w:rFonts w:ascii="Times New Roman" w:eastAsia="Times New Roman" w:hAnsi="Times New Roman" w:cs="Times New Roman"/>
          <w:sz w:val="24"/>
          <w:szCs w:val="24"/>
          <w:lang w:eastAsia="ru-RU"/>
        </w:rPr>
        <w:softHyphen/>
        <w:t>персной. При обработке поверхностей имплантатов следует использовать мелкодисперсные полировочные пасты и резиновые колпачки</w:t>
      </w:r>
    </w:p>
    <w:p w14:paraId="528BED28" w14:textId="77777777" w:rsidR="000270F0" w:rsidRPr="001B267D" w:rsidRDefault="000270F0"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lastRenderedPageBreak/>
        <w:t>Необходимо устранить факторы, способствующие скоплению зубного налета: удалить нависающие края пломб, провести повторное полирование пломб.</w:t>
      </w:r>
    </w:p>
    <w:p w14:paraId="5D15F304" w14:textId="77777777" w:rsidR="000270F0" w:rsidRPr="001B267D" w:rsidRDefault="000270F0"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Периодичность проведения профессиональ</w:t>
      </w:r>
      <w:r w:rsidRPr="001B267D">
        <w:rPr>
          <w:rFonts w:ascii="Times New Roman" w:eastAsia="Times New Roman" w:hAnsi="Times New Roman" w:cs="Times New Roman"/>
          <w:sz w:val="24"/>
          <w:szCs w:val="24"/>
          <w:lang w:eastAsia="ru-RU"/>
        </w:rPr>
        <w:softHyphen/>
        <w:t>ной гигиены полости рта и зубов зависит от стоматологического статуса пациента (гигиениче</w:t>
      </w:r>
      <w:r w:rsidRPr="001B267D">
        <w:rPr>
          <w:rFonts w:ascii="Times New Roman" w:eastAsia="Times New Roman" w:hAnsi="Times New Roman" w:cs="Times New Roman"/>
          <w:sz w:val="24"/>
          <w:szCs w:val="24"/>
          <w:lang w:eastAsia="ru-RU"/>
        </w:rPr>
        <w:softHyphen/>
        <w:t xml:space="preserve">ского состояния полости рта, интенсивности кариеса зубов, состояния тканей пародонта, наличия несъемной </w:t>
      </w:r>
      <w:proofErr w:type="spellStart"/>
      <w:r w:rsidRPr="001B267D">
        <w:rPr>
          <w:rFonts w:ascii="Times New Roman" w:eastAsia="Times New Roman" w:hAnsi="Times New Roman" w:cs="Times New Roman"/>
          <w:sz w:val="24"/>
          <w:szCs w:val="24"/>
          <w:lang w:eastAsia="ru-RU"/>
        </w:rPr>
        <w:t>ортодонтической</w:t>
      </w:r>
      <w:proofErr w:type="spellEnd"/>
      <w:r w:rsidRPr="001B267D">
        <w:rPr>
          <w:rFonts w:ascii="Times New Roman" w:eastAsia="Times New Roman" w:hAnsi="Times New Roman" w:cs="Times New Roman"/>
          <w:sz w:val="24"/>
          <w:szCs w:val="24"/>
          <w:lang w:eastAsia="ru-RU"/>
        </w:rPr>
        <w:t xml:space="preserve"> аппаратуры и стоматологических имплантатов). Минимальная периодичность проведения профессиональной гигиены </w:t>
      </w:r>
      <w:r w:rsidR="00167652">
        <w:rPr>
          <w:rFonts w:ascii="Times New Roman" w:eastAsia="Times New Roman" w:hAnsi="Times New Roman" w:cs="Times New Roman"/>
          <w:sz w:val="24"/>
          <w:szCs w:val="24"/>
          <w:lang w:eastAsia="ru-RU"/>
        </w:rPr>
        <w:t>-</w:t>
      </w:r>
      <w:r w:rsidRPr="001B267D">
        <w:rPr>
          <w:rFonts w:ascii="Times New Roman" w:eastAsia="Times New Roman" w:hAnsi="Times New Roman" w:cs="Times New Roman"/>
          <w:sz w:val="24"/>
          <w:szCs w:val="24"/>
          <w:lang w:eastAsia="ru-RU"/>
        </w:rPr>
        <w:t xml:space="preserve"> 2 раза в год. </w:t>
      </w:r>
    </w:p>
    <w:p w14:paraId="2E18D857" w14:textId="77777777" w:rsidR="000270F0" w:rsidRPr="001B267D" w:rsidRDefault="000270F0"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Для устранения травмирующих факторов по показаниям и в плановом порядке проводят терапевтическое и ортопедическое лечение. </w:t>
      </w:r>
    </w:p>
    <w:p w14:paraId="0A304D10" w14:textId="7141FA68" w:rsidR="005E1E56" w:rsidRPr="001B267D" w:rsidRDefault="005E1E56" w:rsidP="00167652">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А</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1)</w:t>
      </w:r>
      <w:r w:rsidR="00F20A28">
        <w:rPr>
          <w:rFonts w:ascii="Times New Roman" w:eastAsia="Times New Roman" w:hAnsi="Times New Roman" w:cs="Times New Roman"/>
          <w:b/>
          <w:sz w:val="24"/>
          <w:szCs w:val="24"/>
          <w:lang w:eastAsia="ru-RU"/>
        </w:rPr>
        <w:t>.</w:t>
      </w:r>
    </w:p>
    <w:p w14:paraId="7A090EEA" w14:textId="77777777" w:rsidR="005E1E56" w:rsidRPr="001B267D" w:rsidRDefault="005E1E56" w:rsidP="001B267D">
      <w:pPr>
        <w:pStyle w:val="a3"/>
        <w:spacing w:line="360" w:lineRule="auto"/>
        <w:ind w:left="0" w:firstLine="708"/>
        <w:jc w:val="both"/>
        <w:outlineLvl w:val="3"/>
        <w:rPr>
          <w:rFonts w:eastAsia="Times New Roman"/>
          <w:bCs/>
          <w:i/>
          <w:lang w:eastAsia="ru-RU"/>
        </w:rPr>
      </w:pPr>
      <w:r w:rsidRPr="00167652">
        <w:rPr>
          <w:rFonts w:eastAsia="Times New Roman"/>
          <w:i/>
          <w:iCs/>
          <w:lang w:eastAsia="ru-RU"/>
        </w:rPr>
        <w:t>Комментарии</w:t>
      </w:r>
      <w:proofErr w:type="gramStart"/>
      <w:r w:rsidRPr="00167652">
        <w:rPr>
          <w:rFonts w:eastAsia="Times New Roman"/>
          <w:i/>
          <w:iCs/>
          <w:lang w:eastAsia="ru-RU"/>
        </w:rPr>
        <w:t>:</w:t>
      </w:r>
      <w:r w:rsidRPr="001B267D">
        <w:rPr>
          <w:rFonts w:eastAsia="Times New Roman"/>
          <w:b/>
          <w:bCs/>
          <w:lang w:eastAsia="ru-RU"/>
        </w:rPr>
        <w:t xml:space="preserve"> </w:t>
      </w:r>
      <w:r w:rsidRPr="001B267D">
        <w:rPr>
          <w:rFonts w:eastAsia="Times New Roman"/>
          <w:bCs/>
          <w:i/>
          <w:lang w:eastAsia="ru-RU"/>
        </w:rPr>
        <w:t>Позволяет</w:t>
      </w:r>
      <w:proofErr w:type="gramEnd"/>
      <w:r w:rsidRPr="001B267D">
        <w:rPr>
          <w:rFonts w:eastAsia="Times New Roman"/>
          <w:bCs/>
          <w:i/>
          <w:lang w:eastAsia="ru-RU"/>
        </w:rPr>
        <w:t xml:space="preserve"> предотвратить воспалительные заболевания полости рта.</w:t>
      </w:r>
    </w:p>
    <w:p w14:paraId="488E1860" w14:textId="77777777" w:rsidR="005E1E56" w:rsidRPr="001B267D" w:rsidRDefault="005E1E56" w:rsidP="001B267D">
      <w:pPr>
        <w:pStyle w:val="a3"/>
        <w:spacing w:line="360" w:lineRule="auto"/>
        <w:ind w:left="0" w:firstLine="708"/>
        <w:jc w:val="both"/>
        <w:outlineLvl w:val="3"/>
        <w:rPr>
          <w:rFonts w:eastAsia="Times New Roman"/>
          <w:lang w:eastAsia="ru-RU"/>
        </w:rPr>
      </w:pPr>
      <w:r w:rsidRPr="001B267D">
        <w:rPr>
          <w:rFonts w:eastAsia="Times New Roman"/>
          <w:lang w:eastAsia="ru-RU"/>
        </w:rPr>
        <w:t>● Рекомендовано применение:</w:t>
      </w:r>
    </w:p>
    <w:p w14:paraId="0E49EDF9" w14:textId="77777777" w:rsidR="005E1E56" w:rsidRPr="001B267D" w:rsidRDefault="005E1E56" w:rsidP="001B267D">
      <w:pPr>
        <w:pStyle w:val="a3"/>
        <w:spacing w:line="360" w:lineRule="auto"/>
        <w:ind w:left="0" w:firstLine="708"/>
        <w:jc w:val="both"/>
        <w:outlineLvl w:val="3"/>
        <w:rPr>
          <w:rFonts w:eastAsia="Times New Roman"/>
          <w:lang w:eastAsia="ru-RU"/>
        </w:rPr>
      </w:pPr>
      <w:r w:rsidRPr="001B267D">
        <w:rPr>
          <w:rFonts w:eastAsia="Times New Roman"/>
          <w:lang w:eastAsia="ru-RU"/>
        </w:rPr>
        <w:t>-   антисептиков в виде ротовых ванночек, ирригаций и лечебных повязок;</w:t>
      </w:r>
    </w:p>
    <w:p w14:paraId="453B2DCB"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аппликаций ферментов в сочетании с антибиотиками;</w:t>
      </w:r>
    </w:p>
    <w:p w14:paraId="0A589167"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аппликаций </w:t>
      </w:r>
      <w:proofErr w:type="spellStart"/>
      <w:r w:rsidRPr="001B267D">
        <w:rPr>
          <w:rFonts w:ascii="Times New Roman" w:eastAsia="Times New Roman" w:hAnsi="Times New Roman" w:cs="Times New Roman"/>
          <w:sz w:val="24"/>
          <w:szCs w:val="24"/>
          <w:lang w:eastAsia="ru-RU"/>
        </w:rPr>
        <w:t>кератопластическими</w:t>
      </w:r>
      <w:proofErr w:type="spellEnd"/>
      <w:r w:rsidRPr="001B267D">
        <w:rPr>
          <w:rFonts w:ascii="Times New Roman" w:eastAsia="Times New Roman" w:hAnsi="Times New Roman" w:cs="Times New Roman"/>
          <w:sz w:val="24"/>
          <w:szCs w:val="24"/>
          <w:lang w:eastAsia="ru-RU"/>
        </w:rPr>
        <w:t xml:space="preserve"> средствами.</w:t>
      </w:r>
    </w:p>
    <w:p w14:paraId="02CEC8EE"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Рекомендована замена некачественных пломб, искусственных коронок.</w:t>
      </w:r>
    </w:p>
    <w:p w14:paraId="51FF01E4" w14:textId="0B3059D3" w:rsidR="005E1E56" w:rsidRPr="001B267D" w:rsidRDefault="005E1E56" w:rsidP="00167652">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А</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3EF860D8"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167652">
        <w:rPr>
          <w:rFonts w:ascii="Times New Roman" w:eastAsia="Times New Roman" w:hAnsi="Times New Roman" w:cs="Times New Roman"/>
          <w:i/>
          <w:iCs/>
          <w:sz w:val="24"/>
          <w:szCs w:val="24"/>
          <w:lang w:eastAsia="ru-RU"/>
        </w:rPr>
        <w:t>Комментарии</w:t>
      </w:r>
      <w:proofErr w:type="gramStart"/>
      <w:r w:rsidRPr="00167652">
        <w:rPr>
          <w:rFonts w:ascii="Times New Roman" w:eastAsia="Times New Roman" w:hAnsi="Times New Roman" w:cs="Times New Roman"/>
          <w:i/>
          <w:iCs/>
          <w:sz w:val="24"/>
          <w:szCs w:val="24"/>
          <w:lang w:eastAsia="ru-RU"/>
        </w:rPr>
        <w:t>:</w:t>
      </w:r>
      <w:r w:rsidRPr="001B267D">
        <w:rPr>
          <w:rFonts w:ascii="Times New Roman" w:eastAsia="Times New Roman" w:hAnsi="Times New Roman" w:cs="Times New Roman"/>
          <w:b/>
          <w:bCs/>
          <w:sz w:val="24"/>
          <w:szCs w:val="24"/>
          <w:lang w:eastAsia="ru-RU"/>
        </w:rPr>
        <w:t xml:space="preserve"> </w:t>
      </w:r>
      <w:r w:rsidRPr="001B267D">
        <w:rPr>
          <w:rFonts w:ascii="Times New Roman" w:eastAsia="Times New Roman" w:hAnsi="Times New Roman" w:cs="Times New Roman"/>
          <w:bCs/>
          <w:i/>
          <w:sz w:val="24"/>
          <w:szCs w:val="24"/>
          <w:lang w:eastAsia="ru-RU"/>
        </w:rPr>
        <w:t>Для</w:t>
      </w:r>
      <w:proofErr w:type="gramEnd"/>
      <w:r w:rsidRPr="001B267D">
        <w:rPr>
          <w:rFonts w:ascii="Times New Roman" w:eastAsia="Times New Roman" w:hAnsi="Times New Roman" w:cs="Times New Roman"/>
          <w:bCs/>
          <w:i/>
          <w:sz w:val="24"/>
          <w:szCs w:val="24"/>
          <w:lang w:eastAsia="ru-RU"/>
        </w:rPr>
        <w:t xml:space="preserve"> предотвращения постоянного травмирующего воздействия на край десны.</w:t>
      </w:r>
    </w:p>
    <w:p w14:paraId="59A82738" w14:textId="77777777" w:rsidR="00167652" w:rsidRPr="00421A01" w:rsidRDefault="00167652" w:rsidP="00167652">
      <w:pPr>
        <w:pStyle w:val="3"/>
        <w:spacing w:before="0" w:line="360" w:lineRule="auto"/>
        <w:ind w:firstLine="709"/>
        <w:rPr>
          <w:rFonts w:ascii="Times New Roman" w:hAnsi="Times New Roman" w:cs="Times New Roman"/>
          <w:b/>
          <w:bCs/>
          <w:color w:val="auto"/>
        </w:rPr>
      </w:pPr>
      <w:bookmarkStart w:id="47" w:name="_Toc142474393"/>
      <w:r w:rsidRPr="00421A01">
        <w:rPr>
          <w:rFonts w:ascii="Times New Roman" w:hAnsi="Times New Roman" w:cs="Times New Roman"/>
          <w:b/>
          <w:bCs/>
          <w:color w:val="auto"/>
        </w:rPr>
        <w:t>3.</w:t>
      </w:r>
      <w:r w:rsidR="005E1E56" w:rsidRPr="00421A01">
        <w:rPr>
          <w:rFonts w:ascii="Times New Roman" w:hAnsi="Times New Roman" w:cs="Times New Roman"/>
          <w:b/>
          <w:bCs/>
          <w:color w:val="auto"/>
        </w:rPr>
        <w:t>3.2 Хирургическое лечение</w:t>
      </w:r>
      <w:bookmarkEnd w:id="47"/>
    </w:p>
    <w:p w14:paraId="22F566A3" w14:textId="77777777" w:rsidR="005E1E56" w:rsidRPr="00421A01" w:rsidRDefault="00167652" w:rsidP="00167652">
      <w:pPr>
        <w:spacing w:after="0" w:line="360" w:lineRule="auto"/>
        <w:ind w:firstLine="709"/>
        <w:jc w:val="both"/>
        <w:rPr>
          <w:rFonts w:ascii="Times New Roman" w:eastAsia="MS Mincho" w:hAnsi="Times New Roman" w:cs="Times New Roman"/>
          <w:bCs/>
          <w:sz w:val="24"/>
          <w:szCs w:val="24"/>
          <w:lang w:eastAsia="ja-JP"/>
        </w:rPr>
      </w:pPr>
      <w:r w:rsidRPr="00421A01">
        <w:rPr>
          <w:rFonts w:ascii="Times New Roman" w:eastAsia="MS Mincho" w:hAnsi="Times New Roman" w:cs="Times New Roman"/>
          <w:bCs/>
          <w:sz w:val="24"/>
          <w:szCs w:val="24"/>
          <w:lang w:eastAsia="ja-JP"/>
        </w:rPr>
        <w:t>Н</w:t>
      </w:r>
      <w:r w:rsidR="005E1E56" w:rsidRPr="00421A01">
        <w:rPr>
          <w:rFonts w:ascii="Times New Roman" w:eastAsia="MS Mincho" w:hAnsi="Times New Roman" w:cs="Times New Roman"/>
          <w:bCs/>
          <w:sz w:val="24"/>
          <w:szCs w:val="24"/>
          <w:lang w:eastAsia="ja-JP"/>
        </w:rPr>
        <w:t>е провод</w:t>
      </w:r>
      <w:r w:rsidRPr="00421A01">
        <w:rPr>
          <w:rFonts w:ascii="Times New Roman" w:eastAsia="MS Mincho" w:hAnsi="Times New Roman" w:cs="Times New Roman"/>
          <w:bCs/>
          <w:sz w:val="24"/>
          <w:szCs w:val="24"/>
          <w:lang w:eastAsia="ja-JP"/>
        </w:rPr>
        <w:t>ится</w:t>
      </w:r>
      <w:r w:rsidR="005E1E56" w:rsidRPr="00421A01">
        <w:rPr>
          <w:rFonts w:ascii="Times New Roman" w:eastAsia="MS Mincho" w:hAnsi="Times New Roman" w:cs="Times New Roman"/>
          <w:bCs/>
          <w:sz w:val="24"/>
          <w:szCs w:val="24"/>
          <w:lang w:eastAsia="ja-JP"/>
        </w:rPr>
        <w:t>.</w:t>
      </w:r>
    </w:p>
    <w:p w14:paraId="3B6F4625" w14:textId="77777777" w:rsidR="00167652" w:rsidRPr="00421A01" w:rsidRDefault="00167652" w:rsidP="00167652">
      <w:pPr>
        <w:pStyle w:val="3"/>
        <w:spacing w:before="0" w:line="360" w:lineRule="auto"/>
        <w:ind w:firstLine="709"/>
        <w:rPr>
          <w:rFonts w:ascii="Times New Roman" w:eastAsia="Times New Roman" w:hAnsi="Times New Roman" w:cs="Times New Roman"/>
          <w:b/>
          <w:bCs/>
          <w:color w:val="auto"/>
          <w:lang w:eastAsia="ru-RU"/>
        </w:rPr>
      </w:pPr>
      <w:bookmarkStart w:id="48" w:name="_Toc142474394"/>
      <w:r w:rsidRPr="00421A01">
        <w:rPr>
          <w:rFonts w:ascii="Times New Roman" w:eastAsia="Times New Roman" w:hAnsi="Times New Roman" w:cs="Times New Roman"/>
          <w:b/>
          <w:bCs/>
          <w:color w:val="auto"/>
          <w:lang w:eastAsia="ru-RU"/>
        </w:rPr>
        <w:t>3.3.3 Иное лечение</w:t>
      </w:r>
      <w:bookmarkEnd w:id="48"/>
    </w:p>
    <w:p w14:paraId="36E2C57F" w14:textId="77777777" w:rsidR="00167652" w:rsidRPr="001B267D" w:rsidRDefault="00167652" w:rsidP="0016765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421A01">
        <w:rPr>
          <w:rFonts w:ascii="Times New Roman" w:eastAsia="Times New Roman" w:hAnsi="Times New Roman" w:cs="Times New Roman"/>
          <w:sz w:val="24"/>
          <w:szCs w:val="24"/>
          <w:lang w:eastAsia="ru-RU"/>
        </w:rPr>
        <w:t>Не пр</w:t>
      </w:r>
      <w:r w:rsidR="00591446" w:rsidRPr="00421A01">
        <w:rPr>
          <w:rFonts w:ascii="Times New Roman" w:eastAsia="Times New Roman" w:hAnsi="Times New Roman" w:cs="Times New Roman"/>
          <w:sz w:val="24"/>
          <w:szCs w:val="24"/>
          <w:lang w:eastAsia="ru-RU"/>
        </w:rPr>
        <w:t>оводится</w:t>
      </w:r>
      <w:r w:rsidRPr="00421A01">
        <w:rPr>
          <w:rFonts w:ascii="Times New Roman" w:eastAsia="Times New Roman" w:hAnsi="Times New Roman" w:cs="Times New Roman"/>
          <w:sz w:val="24"/>
          <w:szCs w:val="24"/>
          <w:lang w:eastAsia="ru-RU"/>
        </w:rPr>
        <w:t>.</w:t>
      </w:r>
    </w:p>
    <w:p w14:paraId="34BF5AA0" w14:textId="77777777" w:rsidR="005E1E56" w:rsidRPr="00167652" w:rsidRDefault="00167652" w:rsidP="00167652">
      <w:pPr>
        <w:pStyle w:val="2"/>
        <w:spacing w:before="0" w:line="360" w:lineRule="auto"/>
        <w:ind w:firstLine="709"/>
        <w:jc w:val="center"/>
        <w:rPr>
          <w:rFonts w:ascii="Times New Roman" w:hAnsi="Times New Roman" w:cs="Times New Roman"/>
          <w:b/>
          <w:bCs/>
          <w:color w:val="auto"/>
          <w:sz w:val="24"/>
          <w:szCs w:val="24"/>
          <w:u w:val="single"/>
        </w:rPr>
      </w:pPr>
      <w:bookmarkStart w:id="49" w:name="_Toc142474395"/>
      <w:r w:rsidRPr="00167652">
        <w:rPr>
          <w:rFonts w:ascii="Times New Roman" w:eastAsia="Times New Roman" w:hAnsi="Times New Roman" w:cs="Times New Roman"/>
          <w:b/>
          <w:color w:val="auto"/>
          <w:sz w:val="24"/>
          <w:szCs w:val="24"/>
          <w:u w:val="single"/>
          <w:lang w:eastAsia="ru-RU"/>
        </w:rPr>
        <w:t xml:space="preserve">3.4 </w:t>
      </w:r>
      <w:r w:rsidR="005E1E56" w:rsidRPr="00167652">
        <w:rPr>
          <w:rFonts w:ascii="Times New Roman" w:eastAsia="Times New Roman" w:hAnsi="Times New Roman" w:cs="Times New Roman"/>
          <w:b/>
          <w:color w:val="auto"/>
          <w:sz w:val="24"/>
          <w:szCs w:val="24"/>
          <w:u w:val="single"/>
          <w:lang w:eastAsia="ru-RU"/>
        </w:rPr>
        <w:t>Десквамативный гингивит</w:t>
      </w:r>
      <w:bookmarkEnd w:id="49"/>
    </w:p>
    <w:p w14:paraId="2C047C86" w14:textId="77777777" w:rsidR="005E1E56" w:rsidRPr="00167652" w:rsidRDefault="005E1E56" w:rsidP="00167652">
      <w:pPr>
        <w:spacing w:after="0" w:line="360" w:lineRule="auto"/>
        <w:ind w:firstLine="709"/>
        <w:rPr>
          <w:rFonts w:ascii="Times New Roman" w:hAnsi="Times New Roman" w:cs="Times New Roman"/>
          <w:b/>
          <w:bCs/>
          <w:sz w:val="24"/>
          <w:szCs w:val="24"/>
        </w:rPr>
      </w:pPr>
      <w:r w:rsidRPr="00167652">
        <w:rPr>
          <w:rFonts w:ascii="Times New Roman" w:hAnsi="Times New Roman" w:cs="Times New Roman"/>
          <w:b/>
          <w:bCs/>
          <w:sz w:val="24"/>
          <w:szCs w:val="24"/>
        </w:rPr>
        <w:t>3.</w:t>
      </w:r>
      <w:r w:rsidR="00167652" w:rsidRPr="00167652">
        <w:rPr>
          <w:rFonts w:ascii="Times New Roman" w:hAnsi="Times New Roman" w:cs="Times New Roman"/>
          <w:b/>
          <w:bCs/>
          <w:sz w:val="24"/>
          <w:szCs w:val="24"/>
        </w:rPr>
        <w:t>4.</w:t>
      </w:r>
      <w:r w:rsidRPr="00167652">
        <w:rPr>
          <w:rFonts w:ascii="Times New Roman" w:hAnsi="Times New Roman" w:cs="Times New Roman"/>
          <w:b/>
          <w:bCs/>
          <w:sz w:val="24"/>
          <w:szCs w:val="24"/>
        </w:rPr>
        <w:t>1 Консервативное лечение</w:t>
      </w:r>
    </w:p>
    <w:p w14:paraId="4329F6B3" w14:textId="77777777" w:rsidR="005E1E56" w:rsidRPr="001B267D" w:rsidRDefault="005E1E56" w:rsidP="001B267D">
      <w:pPr>
        <w:spacing w:after="0" w:line="360" w:lineRule="auto"/>
        <w:ind w:firstLine="708"/>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sz w:val="24"/>
          <w:szCs w:val="24"/>
          <w:lang w:eastAsia="ru-RU"/>
        </w:rPr>
        <w:t>● Рекомендовано обучение пациента приемам гигиены полости рта.</w:t>
      </w:r>
    </w:p>
    <w:p w14:paraId="3BE9F896" w14:textId="58F2B8CF" w:rsidR="005E1E56" w:rsidRPr="001B267D" w:rsidRDefault="005E1E56" w:rsidP="00167652">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B</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19F257E1" w14:textId="77777777" w:rsidR="005E1E56" w:rsidRPr="001B267D" w:rsidRDefault="005E1E56" w:rsidP="001B267D">
      <w:pPr>
        <w:pStyle w:val="a3"/>
        <w:spacing w:line="360" w:lineRule="auto"/>
        <w:ind w:left="0" w:firstLine="708"/>
        <w:jc w:val="both"/>
        <w:outlineLvl w:val="3"/>
        <w:rPr>
          <w:bCs/>
          <w:i/>
        </w:rPr>
      </w:pPr>
      <w:r w:rsidRPr="00167652">
        <w:rPr>
          <w:rFonts w:eastAsia="Times New Roman"/>
          <w:i/>
          <w:iCs/>
          <w:lang w:eastAsia="ru-RU"/>
        </w:rPr>
        <w:t>Комментарии:</w:t>
      </w:r>
      <w:r w:rsidRPr="001B267D">
        <w:rPr>
          <w:rFonts w:eastAsia="Times New Roman"/>
          <w:b/>
          <w:bCs/>
          <w:lang w:eastAsia="ru-RU"/>
        </w:rPr>
        <w:t xml:space="preserve"> </w:t>
      </w:r>
      <w:r w:rsidRPr="001B267D">
        <w:rPr>
          <w:rFonts w:eastAsia="Times New Roman"/>
          <w:bCs/>
          <w:i/>
          <w:lang w:eastAsia="ru-RU"/>
        </w:rPr>
        <w:t>Гигиена полости рта способствует предупреждению развития воспалительных заболеваний полости рта. Применяют лечебные зубные пасты на основе антисептиков и других противовоспалительных средств.</w:t>
      </w:r>
    </w:p>
    <w:p w14:paraId="01220DDC" w14:textId="77777777" w:rsidR="005E1E56" w:rsidRPr="001B267D" w:rsidRDefault="005E1E56" w:rsidP="001B267D">
      <w:pPr>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Рекомендована профессиональная гигиена полости рта. </w:t>
      </w:r>
    </w:p>
    <w:p w14:paraId="127A7077" w14:textId="77777777" w:rsidR="000270F0" w:rsidRPr="00167652" w:rsidRDefault="000270F0" w:rsidP="001B267D">
      <w:pPr>
        <w:shd w:val="clear" w:color="auto" w:fill="FFFFFF"/>
        <w:spacing w:after="0" w:line="360" w:lineRule="auto"/>
        <w:ind w:firstLine="720"/>
        <w:jc w:val="both"/>
        <w:rPr>
          <w:rFonts w:ascii="Times New Roman" w:eastAsia="Times New Roman" w:hAnsi="Times New Roman" w:cs="Times New Roman"/>
          <w:sz w:val="24"/>
          <w:szCs w:val="24"/>
          <w:u w:val="single"/>
          <w:lang w:eastAsia="ru-RU"/>
        </w:rPr>
      </w:pPr>
      <w:r w:rsidRPr="00167652">
        <w:rPr>
          <w:rFonts w:ascii="Times New Roman" w:eastAsia="Times New Roman" w:hAnsi="Times New Roman" w:cs="Times New Roman"/>
          <w:sz w:val="24"/>
          <w:szCs w:val="24"/>
          <w:u w:val="single"/>
          <w:lang w:eastAsia="ru-RU"/>
        </w:rPr>
        <w:lastRenderedPageBreak/>
        <w:t>Этапы профессиональной гигиены:</w:t>
      </w:r>
    </w:p>
    <w:p w14:paraId="7E3939E7"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обучение пациента индивидуальной гигиене</w:t>
      </w:r>
      <w:r w:rsidRPr="001B267D">
        <w:rPr>
          <w:rFonts w:ascii="Times New Roman" w:hAnsi="Times New Roman" w:cs="Times New Roman"/>
          <w:sz w:val="24"/>
          <w:szCs w:val="24"/>
        </w:rPr>
        <w:t xml:space="preserve"> </w:t>
      </w:r>
      <w:r w:rsidRPr="001B267D">
        <w:rPr>
          <w:rFonts w:ascii="Times New Roman" w:eastAsia="Times New Roman" w:hAnsi="Times New Roman" w:cs="Times New Roman"/>
          <w:sz w:val="24"/>
          <w:szCs w:val="24"/>
          <w:lang w:eastAsia="ru-RU"/>
        </w:rPr>
        <w:t>полости рта;</w:t>
      </w:r>
    </w:p>
    <w:p w14:paraId="746F52DB"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контролируемая чистка зубов;</w:t>
      </w:r>
    </w:p>
    <w:p w14:paraId="6DCA8E6C"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удаление зубных отложений;</w:t>
      </w:r>
    </w:p>
    <w:p w14:paraId="0EC6B09C"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полирование поверхностей зубов;</w:t>
      </w:r>
    </w:p>
    <w:p w14:paraId="77720F62"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устранение факторов, способствующих скоп</w:t>
      </w:r>
      <w:r w:rsidRPr="001B267D">
        <w:rPr>
          <w:rFonts w:ascii="Times New Roman" w:eastAsia="Times New Roman" w:hAnsi="Times New Roman" w:cs="Times New Roman"/>
          <w:sz w:val="24"/>
          <w:szCs w:val="24"/>
          <w:lang w:eastAsia="ru-RU"/>
        </w:rPr>
        <w:softHyphen/>
        <w:t>лению зубного налета;</w:t>
      </w:r>
    </w:p>
    <w:p w14:paraId="6DC52413"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 аппликации </w:t>
      </w:r>
      <w:proofErr w:type="spellStart"/>
      <w:r w:rsidRPr="001B267D">
        <w:rPr>
          <w:rFonts w:ascii="Times New Roman" w:eastAsia="Times New Roman" w:hAnsi="Times New Roman" w:cs="Times New Roman"/>
          <w:sz w:val="24"/>
          <w:szCs w:val="24"/>
          <w:lang w:eastAsia="ru-RU"/>
        </w:rPr>
        <w:t>реминерализирующих</w:t>
      </w:r>
      <w:proofErr w:type="spellEnd"/>
      <w:r w:rsidRPr="001B267D">
        <w:rPr>
          <w:rFonts w:ascii="Times New Roman" w:eastAsia="Times New Roman" w:hAnsi="Times New Roman" w:cs="Times New Roman"/>
          <w:sz w:val="24"/>
          <w:szCs w:val="24"/>
          <w:lang w:eastAsia="ru-RU"/>
        </w:rPr>
        <w:t xml:space="preserve"> и фторсодержащих средств;</w:t>
      </w:r>
    </w:p>
    <w:p w14:paraId="3F05E84F"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мотивация пациента к профилактике и лече</w:t>
      </w:r>
      <w:r w:rsidRPr="001B267D">
        <w:rPr>
          <w:rFonts w:ascii="Times New Roman" w:eastAsia="Times New Roman" w:hAnsi="Times New Roman" w:cs="Times New Roman"/>
          <w:sz w:val="24"/>
          <w:szCs w:val="24"/>
          <w:lang w:eastAsia="ru-RU"/>
        </w:rPr>
        <w:softHyphen/>
        <w:t xml:space="preserve">нию стоматологических заболеваний. </w:t>
      </w:r>
    </w:p>
    <w:p w14:paraId="60ADFED5" w14:textId="77777777" w:rsidR="000270F0" w:rsidRPr="001B267D" w:rsidRDefault="000270F0"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При удалении зубных от</w:t>
      </w:r>
      <w:r w:rsidRPr="001B267D">
        <w:rPr>
          <w:rFonts w:ascii="Times New Roman" w:eastAsia="Times New Roman" w:hAnsi="Times New Roman" w:cs="Times New Roman"/>
          <w:sz w:val="24"/>
          <w:szCs w:val="24"/>
          <w:lang w:eastAsia="ru-RU"/>
        </w:rPr>
        <w:softHyphen/>
        <w:t>ложений (зубной камень, мягкий зубной налет) следует соблюдать ряд условий:</w:t>
      </w:r>
    </w:p>
    <w:p w14:paraId="0E160CF2"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провести обработку полости рта раствором антисептика;</w:t>
      </w:r>
    </w:p>
    <w:p w14:paraId="7EFB520A" w14:textId="77777777" w:rsidR="000270F0" w:rsidRPr="001B267D" w:rsidRDefault="000270F0" w:rsidP="001B267D">
      <w:pPr>
        <w:shd w:val="clear" w:color="auto" w:fill="FFFFFF"/>
        <w:spacing w:after="0" w:line="36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14:paraId="0A873755" w14:textId="77777777" w:rsidR="000270F0" w:rsidRPr="001B267D" w:rsidRDefault="000270F0"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Для удаления налета и полирования поверхностей зубов используют резиновые колпачки, для жевательных поверхно</w:t>
      </w:r>
      <w:r w:rsidRPr="001B267D">
        <w:rPr>
          <w:rFonts w:ascii="Times New Roman" w:eastAsia="Times New Roman" w:hAnsi="Times New Roman" w:cs="Times New Roman"/>
          <w:sz w:val="24"/>
          <w:szCs w:val="24"/>
          <w:lang w:eastAsia="ru-RU"/>
        </w:rPr>
        <w:softHyphen/>
        <w:t xml:space="preserve">стей — вращающиеся щеточки, для контактных поверхностей — вращающиеся ершики, резиновые конусы, </w:t>
      </w:r>
      <w:proofErr w:type="spellStart"/>
      <w:r w:rsidRPr="001B267D">
        <w:rPr>
          <w:rFonts w:ascii="Times New Roman" w:eastAsia="Times New Roman" w:hAnsi="Times New Roman" w:cs="Times New Roman"/>
          <w:sz w:val="24"/>
          <w:szCs w:val="24"/>
          <w:lang w:eastAsia="ru-RU"/>
        </w:rPr>
        <w:t>суперфлоссы</w:t>
      </w:r>
      <w:proofErr w:type="spellEnd"/>
      <w:r w:rsidRPr="001B267D">
        <w:rPr>
          <w:rFonts w:ascii="Times New Roman" w:eastAsia="Times New Roman" w:hAnsi="Times New Roman" w:cs="Times New Roman"/>
          <w:sz w:val="24"/>
          <w:szCs w:val="24"/>
          <w:lang w:eastAsia="ru-RU"/>
        </w:rPr>
        <w:t>, флоссы и абразивные штрипсы. Полировочную пасту следует использовать, начи</w:t>
      </w:r>
      <w:r w:rsidRPr="001B267D">
        <w:rPr>
          <w:rFonts w:ascii="Times New Roman" w:eastAsia="Times New Roman" w:hAnsi="Times New Roman" w:cs="Times New Roman"/>
          <w:sz w:val="24"/>
          <w:szCs w:val="24"/>
          <w:lang w:eastAsia="ru-RU"/>
        </w:rPr>
        <w:softHyphen/>
        <w:t>ная с крупнодисперсной и заканчивая мелкодис</w:t>
      </w:r>
      <w:r w:rsidRPr="001B267D">
        <w:rPr>
          <w:rFonts w:ascii="Times New Roman" w:eastAsia="Times New Roman" w:hAnsi="Times New Roman" w:cs="Times New Roman"/>
          <w:sz w:val="24"/>
          <w:szCs w:val="24"/>
          <w:lang w:eastAsia="ru-RU"/>
        </w:rPr>
        <w:softHyphen/>
        <w:t>персной. При обработке поверхностей имплантатов следует использовать мелкодисперсные полировочные пасты и резиновые колпачки</w:t>
      </w:r>
    </w:p>
    <w:p w14:paraId="0062685D" w14:textId="77777777" w:rsidR="000270F0" w:rsidRPr="001B267D" w:rsidRDefault="000270F0"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Необходимо устранить факторы, способствующие скоплению зубного налета: удалить нависающие края пломб, провести повторное полирование пломб.</w:t>
      </w:r>
    </w:p>
    <w:p w14:paraId="5A4A58E7" w14:textId="77777777" w:rsidR="000270F0" w:rsidRPr="001B267D" w:rsidRDefault="000270F0" w:rsidP="001B267D">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Периодичность проведения профессиональ</w:t>
      </w:r>
      <w:r w:rsidRPr="001B267D">
        <w:rPr>
          <w:rFonts w:ascii="Times New Roman" w:eastAsia="Times New Roman" w:hAnsi="Times New Roman" w:cs="Times New Roman"/>
          <w:sz w:val="24"/>
          <w:szCs w:val="24"/>
          <w:lang w:eastAsia="ru-RU"/>
        </w:rPr>
        <w:softHyphen/>
        <w:t>ной гигиены полости рта и зубов зависит от стоматологического статуса пациента (гигиениче</w:t>
      </w:r>
      <w:r w:rsidRPr="001B267D">
        <w:rPr>
          <w:rFonts w:ascii="Times New Roman" w:eastAsia="Times New Roman" w:hAnsi="Times New Roman" w:cs="Times New Roman"/>
          <w:sz w:val="24"/>
          <w:szCs w:val="24"/>
          <w:lang w:eastAsia="ru-RU"/>
        </w:rPr>
        <w:softHyphen/>
        <w:t xml:space="preserve">ского состояния полости рта, интенсивности кариеса зубов, состояния тканей пародонта, наличия несъемной </w:t>
      </w:r>
      <w:proofErr w:type="spellStart"/>
      <w:r w:rsidRPr="001B267D">
        <w:rPr>
          <w:rFonts w:ascii="Times New Roman" w:eastAsia="Times New Roman" w:hAnsi="Times New Roman" w:cs="Times New Roman"/>
          <w:sz w:val="24"/>
          <w:szCs w:val="24"/>
          <w:lang w:eastAsia="ru-RU"/>
        </w:rPr>
        <w:t>ортодонтической</w:t>
      </w:r>
      <w:proofErr w:type="spellEnd"/>
      <w:r w:rsidRPr="001B267D">
        <w:rPr>
          <w:rFonts w:ascii="Times New Roman" w:eastAsia="Times New Roman" w:hAnsi="Times New Roman" w:cs="Times New Roman"/>
          <w:sz w:val="24"/>
          <w:szCs w:val="24"/>
          <w:lang w:eastAsia="ru-RU"/>
        </w:rPr>
        <w:t xml:space="preserve"> аппаратуры и стоматологических имплантатов). Минимальная периодичность проведения профессиональной гигиены — 2 раза в год. </w:t>
      </w:r>
    </w:p>
    <w:p w14:paraId="71417AB2" w14:textId="77777777" w:rsidR="000270F0" w:rsidRPr="001B267D" w:rsidRDefault="000270F0"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Для устранения травмирующих факторов по показаниям и в плановом порядке проводят терапевтическое и ортопедическое лечение. </w:t>
      </w:r>
    </w:p>
    <w:p w14:paraId="780CF2A6" w14:textId="72A8D023" w:rsidR="005E1E56" w:rsidRPr="001B267D" w:rsidRDefault="005E1E56" w:rsidP="00167652">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А</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1)</w:t>
      </w:r>
      <w:r w:rsidR="00F20A28">
        <w:rPr>
          <w:rFonts w:ascii="Times New Roman" w:eastAsia="Times New Roman" w:hAnsi="Times New Roman" w:cs="Times New Roman"/>
          <w:b/>
          <w:sz w:val="24"/>
          <w:szCs w:val="24"/>
          <w:lang w:eastAsia="ru-RU"/>
        </w:rPr>
        <w:t>.</w:t>
      </w:r>
    </w:p>
    <w:p w14:paraId="23C5D167" w14:textId="77777777" w:rsidR="005E1E56" w:rsidRPr="001B267D" w:rsidRDefault="005E1E56" w:rsidP="001B267D">
      <w:pPr>
        <w:pStyle w:val="a3"/>
        <w:spacing w:line="360" w:lineRule="auto"/>
        <w:ind w:left="0" w:firstLine="708"/>
        <w:jc w:val="both"/>
        <w:outlineLvl w:val="3"/>
        <w:rPr>
          <w:rFonts w:eastAsia="Times New Roman"/>
          <w:bCs/>
          <w:i/>
          <w:lang w:eastAsia="ru-RU"/>
        </w:rPr>
      </w:pPr>
      <w:r w:rsidRPr="00167652">
        <w:rPr>
          <w:rFonts w:eastAsia="Times New Roman"/>
          <w:i/>
          <w:iCs/>
          <w:lang w:eastAsia="ru-RU"/>
        </w:rPr>
        <w:t>Комментарии</w:t>
      </w:r>
      <w:proofErr w:type="gramStart"/>
      <w:r w:rsidRPr="00167652">
        <w:rPr>
          <w:rFonts w:eastAsia="Times New Roman"/>
          <w:i/>
          <w:iCs/>
          <w:lang w:eastAsia="ru-RU"/>
        </w:rPr>
        <w:t>:</w:t>
      </w:r>
      <w:r w:rsidRPr="001B267D">
        <w:rPr>
          <w:rFonts w:eastAsia="Times New Roman"/>
          <w:b/>
          <w:bCs/>
          <w:lang w:eastAsia="ru-RU"/>
        </w:rPr>
        <w:t xml:space="preserve"> </w:t>
      </w:r>
      <w:r w:rsidRPr="001B267D">
        <w:rPr>
          <w:rFonts w:eastAsia="Times New Roman"/>
          <w:bCs/>
          <w:i/>
          <w:lang w:eastAsia="ru-RU"/>
        </w:rPr>
        <w:t>Позволяет</w:t>
      </w:r>
      <w:proofErr w:type="gramEnd"/>
      <w:r w:rsidRPr="001B267D">
        <w:rPr>
          <w:rFonts w:eastAsia="Times New Roman"/>
          <w:bCs/>
          <w:i/>
          <w:lang w:eastAsia="ru-RU"/>
        </w:rPr>
        <w:t xml:space="preserve"> предотвратить воспалительные заболевания полости рта.</w:t>
      </w:r>
    </w:p>
    <w:p w14:paraId="76FF2313" w14:textId="77777777" w:rsidR="005E1E56" w:rsidRPr="001B267D" w:rsidRDefault="005E1E56" w:rsidP="001B267D">
      <w:pPr>
        <w:pStyle w:val="a3"/>
        <w:spacing w:line="360" w:lineRule="auto"/>
        <w:ind w:left="0" w:firstLine="708"/>
        <w:jc w:val="both"/>
        <w:outlineLvl w:val="3"/>
        <w:rPr>
          <w:rFonts w:eastAsia="Times New Roman"/>
          <w:lang w:eastAsia="ru-RU"/>
        </w:rPr>
      </w:pPr>
      <w:r w:rsidRPr="001B267D">
        <w:rPr>
          <w:rFonts w:eastAsia="Times New Roman"/>
          <w:lang w:eastAsia="ru-RU"/>
        </w:rPr>
        <w:t>● Рекомендовано применение:</w:t>
      </w:r>
    </w:p>
    <w:p w14:paraId="34F174C2" w14:textId="77777777" w:rsidR="005E1E56" w:rsidRPr="001B267D" w:rsidRDefault="005E1E56" w:rsidP="001B267D">
      <w:pPr>
        <w:pStyle w:val="a3"/>
        <w:spacing w:line="360" w:lineRule="auto"/>
        <w:ind w:left="0" w:firstLine="708"/>
        <w:jc w:val="both"/>
        <w:outlineLvl w:val="3"/>
        <w:rPr>
          <w:rFonts w:eastAsia="Times New Roman"/>
          <w:lang w:eastAsia="ru-RU"/>
        </w:rPr>
      </w:pPr>
      <w:r w:rsidRPr="001B267D">
        <w:rPr>
          <w:rFonts w:eastAsia="Times New Roman"/>
          <w:lang w:eastAsia="ru-RU"/>
        </w:rPr>
        <w:t>-     антисептиков в виде ротовых ванночек, ирригаций и лечебных повязок;</w:t>
      </w:r>
    </w:p>
    <w:p w14:paraId="2E18FCD6" w14:textId="77777777" w:rsidR="005E1E56" w:rsidRPr="001B267D" w:rsidRDefault="005E1E56" w:rsidP="001B267D">
      <w:pPr>
        <w:shd w:val="clear" w:color="auto" w:fill="FFFFFF"/>
        <w:spacing w:after="0" w:line="360" w:lineRule="auto"/>
        <w:ind w:firstLine="708"/>
        <w:jc w:val="both"/>
        <w:rPr>
          <w:rFonts w:ascii="Times New Roman" w:hAnsi="Times New Roman" w:cs="Times New Roman"/>
          <w:sz w:val="24"/>
          <w:szCs w:val="24"/>
        </w:rPr>
      </w:pPr>
      <w:r w:rsidRPr="001B267D">
        <w:rPr>
          <w:rFonts w:ascii="Times New Roman" w:eastAsia="Times New Roman" w:hAnsi="Times New Roman" w:cs="Times New Roman"/>
          <w:sz w:val="24"/>
          <w:szCs w:val="24"/>
          <w:lang w:eastAsia="ru-RU"/>
        </w:rPr>
        <w:lastRenderedPageBreak/>
        <w:t xml:space="preserve">- </w:t>
      </w:r>
      <w:r w:rsidRPr="001B267D">
        <w:rPr>
          <w:rFonts w:ascii="Times New Roman" w:hAnsi="Times New Roman" w:cs="Times New Roman"/>
          <w:sz w:val="24"/>
          <w:szCs w:val="24"/>
        </w:rPr>
        <w:t>применение лечебных зубных паст и ополаскивателей на основе противовоспалительных компонентов и антисептиков.</w:t>
      </w:r>
    </w:p>
    <w:p w14:paraId="0FA866BA"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Рекомендована замена некачественных пломб, искусственных коронок.</w:t>
      </w:r>
    </w:p>
    <w:p w14:paraId="4A799DE6" w14:textId="5145C0FB" w:rsidR="005E1E56" w:rsidRPr="001B267D" w:rsidRDefault="005E1E56" w:rsidP="00167652">
      <w:pPr>
        <w:spacing w:after="0" w:line="360" w:lineRule="auto"/>
        <w:ind w:firstLine="709"/>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bCs/>
          <w:sz w:val="24"/>
          <w:szCs w:val="24"/>
          <w:lang w:eastAsia="ru-RU"/>
        </w:rPr>
        <w:t>Уровень убедительности рекомендаций А</w:t>
      </w:r>
      <w:r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b/>
          <w:sz w:val="24"/>
          <w:szCs w:val="24"/>
          <w:lang w:eastAsia="ru-RU"/>
        </w:rPr>
        <w:t>(уровень достоверности доказательств – 2)</w:t>
      </w:r>
      <w:r w:rsidR="00F20A28">
        <w:rPr>
          <w:rFonts w:ascii="Times New Roman" w:eastAsia="Times New Roman" w:hAnsi="Times New Roman" w:cs="Times New Roman"/>
          <w:b/>
          <w:sz w:val="24"/>
          <w:szCs w:val="24"/>
          <w:lang w:eastAsia="ru-RU"/>
        </w:rPr>
        <w:t>.</w:t>
      </w:r>
    </w:p>
    <w:p w14:paraId="36AB6077" w14:textId="77777777" w:rsidR="005E1E56" w:rsidRPr="001B267D" w:rsidRDefault="005E1E56" w:rsidP="001B267D">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167652">
        <w:rPr>
          <w:rFonts w:ascii="Times New Roman" w:eastAsia="Times New Roman" w:hAnsi="Times New Roman" w:cs="Times New Roman"/>
          <w:i/>
          <w:iCs/>
          <w:sz w:val="24"/>
          <w:szCs w:val="24"/>
          <w:lang w:eastAsia="ru-RU"/>
        </w:rPr>
        <w:t>Комментарии</w:t>
      </w:r>
      <w:proofErr w:type="gramStart"/>
      <w:r w:rsidRPr="00167652">
        <w:rPr>
          <w:rFonts w:ascii="Times New Roman" w:eastAsia="Times New Roman" w:hAnsi="Times New Roman" w:cs="Times New Roman"/>
          <w:i/>
          <w:iCs/>
          <w:sz w:val="24"/>
          <w:szCs w:val="24"/>
          <w:lang w:eastAsia="ru-RU"/>
        </w:rPr>
        <w:t>:</w:t>
      </w:r>
      <w:r w:rsidRPr="001B267D">
        <w:rPr>
          <w:rFonts w:ascii="Times New Roman" w:eastAsia="Times New Roman" w:hAnsi="Times New Roman" w:cs="Times New Roman"/>
          <w:b/>
          <w:bCs/>
          <w:sz w:val="24"/>
          <w:szCs w:val="24"/>
          <w:lang w:eastAsia="ru-RU"/>
        </w:rPr>
        <w:t xml:space="preserve"> </w:t>
      </w:r>
      <w:r w:rsidRPr="001B267D">
        <w:rPr>
          <w:rFonts w:ascii="Times New Roman" w:eastAsia="Times New Roman" w:hAnsi="Times New Roman" w:cs="Times New Roman"/>
          <w:bCs/>
          <w:i/>
          <w:sz w:val="24"/>
          <w:szCs w:val="24"/>
          <w:lang w:eastAsia="ru-RU"/>
        </w:rPr>
        <w:t>Для</w:t>
      </w:r>
      <w:proofErr w:type="gramEnd"/>
      <w:r w:rsidRPr="001B267D">
        <w:rPr>
          <w:rFonts w:ascii="Times New Roman" w:eastAsia="Times New Roman" w:hAnsi="Times New Roman" w:cs="Times New Roman"/>
          <w:bCs/>
          <w:i/>
          <w:sz w:val="24"/>
          <w:szCs w:val="24"/>
          <w:lang w:eastAsia="ru-RU"/>
        </w:rPr>
        <w:t xml:space="preserve"> предотвращения постоянного травмирующего воздействия на край десны.</w:t>
      </w:r>
    </w:p>
    <w:p w14:paraId="67A07BE3" w14:textId="77777777" w:rsidR="00167652" w:rsidRPr="00421A01" w:rsidRDefault="005E1E56" w:rsidP="00167652">
      <w:pPr>
        <w:pStyle w:val="3"/>
        <w:spacing w:before="0" w:line="360" w:lineRule="auto"/>
        <w:ind w:firstLine="709"/>
        <w:rPr>
          <w:rFonts w:ascii="Times New Roman" w:hAnsi="Times New Roman" w:cs="Times New Roman"/>
          <w:b/>
          <w:bCs/>
          <w:color w:val="auto"/>
        </w:rPr>
      </w:pPr>
      <w:bookmarkStart w:id="50" w:name="_Toc142474396"/>
      <w:r w:rsidRPr="00421A01">
        <w:rPr>
          <w:rFonts w:ascii="Times New Roman" w:hAnsi="Times New Roman" w:cs="Times New Roman"/>
          <w:b/>
          <w:bCs/>
          <w:color w:val="auto"/>
        </w:rPr>
        <w:t>3.</w:t>
      </w:r>
      <w:r w:rsidR="00167652" w:rsidRPr="00421A01">
        <w:rPr>
          <w:rFonts w:ascii="Times New Roman" w:hAnsi="Times New Roman" w:cs="Times New Roman"/>
          <w:b/>
          <w:bCs/>
          <w:color w:val="auto"/>
        </w:rPr>
        <w:t>4.</w:t>
      </w:r>
      <w:r w:rsidRPr="00421A01">
        <w:rPr>
          <w:rFonts w:ascii="Times New Roman" w:hAnsi="Times New Roman" w:cs="Times New Roman"/>
          <w:b/>
          <w:bCs/>
          <w:color w:val="auto"/>
        </w:rPr>
        <w:t>2 Хирургическое лечение</w:t>
      </w:r>
      <w:bookmarkEnd w:id="50"/>
    </w:p>
    <w:p w14:paraId="12BD9852" w14:textId="77777777" w:rsidR="005E1E56" w:rsidRPr="00421A01" w:rsidRDefault="00167652" w:rsidP="0019144D">
      <w:pPr>
        <w:spacing w:after="0" w:line="360" w:lineRule="auto"/>
        <w:ind w:firstLine="709"/>
        <w:jc w:val="both"/>
        <w:rPr>
          <w:rFonts w:ascii="Times New Roman" w:eastAsia="MS Mincho" w:hAnsi="Times New Roman" w:cs="Times New Roman"/>
          <w:bCs/>
          <w:sz w:val="24"/>
          <w:szCs w:val="24"/>
          <w:lang w:eastAsia="ja-JP"/>
        </w:rPr>
      </w:pPr>
      <w:r w:rsidRPr="00421A01">
        <w:rPr>
          <w:rFonts w:ascii="Times New Roman" w:eastAsia="MS Mincho" w:hAnsi="Times New Roman" w:cs="Times New Roman"/>
          <w:bCs/>
          <w:sz w:val="24"/>
          <w:szCs w:val="24"/>
          <w:lang w:eastAsia="ja-JP"/>
        </w:rPr>
        <w:t>Н</w:t>
      </w:r>
      <w:r w:rsidR="005E1E56" w:rsidRPr="00421A01">
        <w:rPr>
          <w:rFonts w:ascii="Times New Roman" w:eastAsia="MS Mincho" w:hAnsi="Times New Roman" w:cs="Times New Roman"/>
          <w:bCs/>
          <w:sz w:val="24"/>
          <w:szCs w:val="24"/>
          <w:lang w:eastAsia="ja-JP"/>
        </w:rPr>
        <w:t>е провод</w:t>
      </w:r>
      <w:r w:rsidR="00591446" w:rsidRPr="00421A01">
        <w:rPr>
          <w:rFonts w:ascii="Times New Roman" w:eastAsia="MS Mincho" w:hAnsi="Times New Roman" w:cs="Times New Roman"/>
          <w:bCs/>
          <w:sz w:val="24"/>
          <w:szCs w:val="24"/>
          <w:lang w:eastAsia="ja-JP"/>
        </w:rPr>
        <w:t>и</w:t>
      </w:r>
      <w:r w:rsidR="005E1E56" w:rsidRPr="00421A01">
        <w:rPr>
          <w:rFonts w:ascii="Times New Roman" w:eastAsia="MS Mincho" w:hAnsi="Times New Roman" w:cs="Times New Roman"/>
          <w:bCs/>
          <w:sz w:val="24"/>
          <w:szCs w:val="24"/>
          <w:lang w:eastAsia="ja-JP"/>
        </w:rPr>
        <w:t>т</w:t>
      </w:r>
      <w:r w:rsidRPr="00421A01">
        <w:rPr>
          <w:rFonts w:ascii="Times New Roman" w:eastAsia="MS Mincho" w:hAnsi="Times New Roman" w:cs="Times New Roman"/>
          <w:bCs/>
          <w:sz w:val="24"/>
          <w:szCs w:val="24"/>
          <w:lang w:eastAsia="ja-JP"/>
        </w:rPr>
        <w:t>ся</w:t>
      </w:r>
      <w:r w:rsidR="005E1E56" w:rsidRPr="00421A01">
        <w:rPr>
          <w:rFonts w:ascii="Times New Roman" w:eastAsia="MS Mincho" w:hAnsi="Times New Roman" w:cs="Times New Roman"/>
          <w:bCs/>
          <w:sz w:val="24"/>
          <w:szCs w:val="24"/>
          <w:lang w:eastAsia="ja-JP"/>
        </w:rPr>
        <w:t>.</w:t>
      </w:r>
    </w:p>
    <w:p w14:paraId="0E894800" w14:textId="77777777" w:rsidR="00591446" w:rsidRPr="00421A01" w:rsidRDefault="00591446" w:rsidP="00591446">
      <w:pPr>
        <w:pStyle w:val="3"/>
        <w:spacing w:before="0" w:line="360" w:lineRule="auto"/>
        <w:ind w:firstLine="709"/>
        <w:rPr>
          <w:rFonts w:ascii="Times New Roman" w:eastAsia="Times New Roman" w:hAnsi="Times New Roman" w:cs="Times New Roman"/>
          <w:b/>
          <w:bCs/>
          <w:color w:val="auto"/>
          <w:lang w:eastAsia="ru-RU"/>
        </w:rPr>
      </w:pPr>
      <w:bookmarkStart w:id="51" w:name="_Toc142474397"/>
      <w:r w:rsidRPr="00421A01">
        <w:rPr>
          <w:rFonts w:ascii="Times New Roman" w:eastAsia="Times New Roman" w:hAnsi="Times New Roman" w:cs="Times New Roman"/>
          <w:b/>
          <w:bCs/>
          <w:color w:val="auto"/>
          <w:lang w:eastAsia="ru-RU"/>
        </w:rPr>
        <w:t>3.4.3 Иное лечение</w:t>
      </w:r>
      <w:bookmarkEnd w:id="51"/>
    </w:p>
    <w:p w14:paraId="439BE30B" w14:textId="77777777" w:rsidR="00591446" w:rsidRPr="001B267D" w:rsidRDefault="00591446" w:rsidP="00591446">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421A01">
        <w:rPr>
          <w:rFonts w:ascii="Times New Roman" w:eastAsia="Times New Roman" w:hAnsi="Times New Roman" w:cs="Times New Roman"/>
          <w:sz w:val="24"/>
          <w:szCs w:val="24"/>
          <w:lang w:eastAsia="ru-RU"/>
        </w:rPr>
        <w:t>Не проводится.</w:t>
      </w:r>
    </w:p>
    <w:p w14:paraId="4E61FBEE" w14:textId="77777777" w:rsidR="00591446" w:rsidRPr="00591446" w:rsidRDefault="00591446" w:rsidP="00591446">
      <w:pPr>
        <w:pStyle w:val="a3"/>
        <w:spacing w:line="360" w:lineRule="auto"/>
        <w:ind w:left="0"/>
        <w:jc w:val="center"/>
        <w:outlineLvl w:val="0"/>
        <w:rPr>
          <w:b/>
          <w:bCs/>
          <w:sz w:val="28"/>
          <w:szCs w:val="28"/>
        </w:rPr>
      </w:pPr>
      <w:bookmarkStart w:id="52" w:name="_Toc142474398"/>
      <w:r w:rsidRPr="00591446">
        <w:rPr>
          <w:b/>
          <w:bCs/>
          <w:sz w:val="28"/>
          <w:szCs w:val="28"/>
        </w:rPr>
        <w:t xml:space="preserve">4. </w:t>
      </w:r>
      <w:r w:rsidR="005E1E56" w:rsidRPr="00591446">
        <w:rPr>
          <w:b/>
          <w:bCs/>
          <w:sz w:val="28"/>
          <w:szCs w:val="28"/>
        </w:rPr>
        <w:t>Реабилитация</w:t>
      </w:r>
      <w:bookmarkEnd w:id="52"/>
    </w:p>
    <w:p w14:paraId="200AB89F" w14:textId="77777777" w:rsidR="005E1E56" w:rsidRPr="001B267D" w:rsidRDefault="00591446" w:rsidP="00591446">
      <w:pPr>
        <w:pStyle w:val="a3"/>
        <w:spacing w:line="360" w:lineRule="auto"/>
        <w:ind w:left="644" w:firstLine="65"/>
        <w:jc w:val="both"/>
        <w:outlineLvl w:val="3"/>
        <w:rPr>
          <w:bCs/>
        </w:rPr>
      </w:pPr>
      <w:r>
        <w:rPr>
          <w:bCs/>
        </w:rPr>
        <w:t>Н</w:t>
      </w:r>
      <w:r w:rsidR="005E1E56" w:rsidRPr="001B267D">
        <w:rPr>
          <w:bCs/>
        </w:rPr>
        <w:t>е провод</w:t>
      </w:r>
      <w:r>
        <w:rPr>
          <w:bCs/>
        </w:rPr>
        <w:t>ится</w:t>
      </w:r>
      <w:r w:rsidR="005E1E56" w:rsidRPr="001B267D">
        <w:rPr>
          <w:bCs/>
        </w:rPr>
        <w:t>.</w:t>
      </w:r>
    </w:p>
    <w:p w14:paraId="56597976" w14:textId="77777777" w:rsidR="005E1E56" w:rsidRPr="00591446" w:rsidRDefault="00591446" w:rsidP="00591446">
      <w:pPr>
        <w:pStyle w:val="a3"/>
        <w:spacing w:line="360" w:lineRule="auto"/>
        <w:ind w:left="0"/>
        <w:jc w:val="center"/>
        <w:outlineLvl w:val="0"/>
        <w:rPr>
          <w:b/>
          <w:bCs/>
          <w:sz w:val="28"/>
          <w:szCs w:val="28"/>
        </w:rPr>
      </w:pPr>
      <w:bookmarkStart w:id="53" w:name="_Toc142474399"/>
      <w:r w:rsidRPr="00591446">
        <w:rPr>
          <w:b/>
          <w:bCs/>
          <w:sz w:val="28"/>
          <w:szCs w:val="28"/>
        </w:rPr>
        <w:t xml:space="preserve">5. </w:t>
      </w:r>
      <w:r w:rsidR="005E1E56" w:rsidRPr="00591446">
        <w:rPr>
          <w:b/>
          <w:bCs/>
          <w:sz w:val="28"/>
          <w:szCs w:val="28"/>
        </w:rPr>
        <w:t>Профилактика и диспансерное наблюдение</w:t>
      </w:r>
      <w:bookmarkEnd w:id="53"/>
    </w:p>
    <w:p w14:paraId="41958B91" w14:textId="77777777" w:rsidR="005E1E56" w:rsidRPr="001B267D" w:rsidRDefault="005E1E56" w:rsidP="001B267D">
      <w:pPr>
        <w:shd w:val="clear" w:color="auto" w:fill="FFFFFF"/>
        <w:spacing w:after="0" w:line="360" w:lineRule="auto"/>
        <w:ind w:firstLine="720"/>
        <w:jc w:val="both"/>
        <w:rPr>
          <w:rFonts w:ascii="Times New Roman" w:eastAsia="Times New Roman" w:hAnsi="Times New Roman" w:cs="Times New Roman"/>
          <w:bCs/>
          <w:sz w:val="24"/>
          <w:szCs w:val="24"/>
          <w:lang w:eastAsia="ru-RU"/>
        </w:rPr>
      </w:pPr>
      <w:r w:rsidRPr="001B267D">
        <w:rPr>
          <w:rFonts w:ascii="Times New Roman" w:eastAsia="Times New Roman" w:hAnsi="Times New Roman" w:cs="Times New Roman"/>
          <w:bCs/>
          <w:sz w:val="24"/>
          <w:szCs w:val="24"/>
          <w:lang w:eastAsia="ru-RU"/>
        </w:rPr>
        <w:t xml:space="preserve">После проведения лечения необходимо проводить мероприятия по профилактике воспалительных заболеваний слизистой оболочки полости рта не реже 2 раз в год. </w:t>
      </w:r>
    </w:p>
    <w:p w14:paraId="21182281" w14:textId="77777777" w:rsidR="005E1E56" w:rsidRPr="00591446" w:rsidRDefault="00591446" w:rsidP="00591446">
      <w:pPr>
        <w:pStyle w:val="a3"/>
        <w:shd w:val="clear" w:color="auto" w:fill="FFFFFF"/>
        <w:spacing w:line="360" w:lineRule="auto"/>
        <w:ind w:left="0"/>
        <w:jc w:val="center"/>
        <w:outlineLvl w:val="0"/>
        <w:rPr>
          <w:rFonts w:eastAsia="Times New Roman"/>
          <w:b/>
          <w:bCs/>
          <w:sz w:val="28"/>
          <w:szCs w:val="28"/>
          <w:lang w:eastAsia="ru-RU"/>
        </w:rPr>
      </w:pPr>
      <w:bookmarkStart w:id="54" w:name="_Toc142474400"/>
      <w:r w:rsidRPr="00591446">
        <w:rPr>
          <w:rFonts w:eastAsia="Times New Roman"/>
          <w:b/>
          <w:bCs/>
          <w:sz w:val="28"/>
          <w:szCs w:val="28"/>
          <w:lang w:eastAsia="ru-RU"/>
        </w:rPr>
        <w:t xml:space="preserve">6. </w:t>
      </w:r>
      <w:r w:rsidR="005E1E56" w:rsidRPr="00591446">
        <w:rPr>
          <w:rFonts w:eastAsia="Times New Roman"/>
          <w:b/>
          <w:bCs/>
          <w:sz w:val="28"/>
          <w:szCs w:val="28"/>
          <w:lang w:eastAsia="ru-RU"/>
        </w:rPr>
        <w:t>Организация медицинской помощи</w:t>
      </w:r>
      <w:bookmarkEnd w:id="54"/>
    </w:p>
    <w:p w14:paraId="35F066C3" w14:textId="77777777" w:rsidR="003807FB" w:rsidRPr="001B267D" w:rsidRDefault="005E1E56" w:rsidP="00591446">
      <w:pPr>
        <w:shd w:val="clear" w:color="auto" w:fill="FFFFFF"/>
        <w:tabs>
          <w:tab w:val="left" w:pos="360"/>
        </w:tabs>
        <w:spacing w:after="0" w:line="360" w:lineRule="auto"/>
        <w:ind w:firstLine="709"/>
        <w:jc w:val="both"/>
        <w:rPr>
          <w:rFonts w:ascii="Times New Roman" w:hAnsi="Times New Roman" w:cs="Times New Roman"/>
          <w:sz w:val="24"/>
          <w:szCs w:val="24"/>
        </w:rPr>
      </w:pPr>
      <w:r w:rsidRPr="001B267D">
        <w:rPr>
          <w:rFonts w:ascii="Times New Roman" w:hAnsi="Times New Roman" w:cs="Times New Roman"/>
          <w:spacing w:val="-4"/>
          <w:sz w:val="24"/>
          <w:szCs w:val="24"/>
        </w:rPr>
        <w:t xml:space="preserve">Лечение пациентов с </w:t>
      </w:r>
      <w:r w:rsidRPr="001B267D">
        <w:rPr>
          <w:rFonts w:ascii="Times New Roman" w:hAnsi="Times New Roman" w:cs="Times New Roman"/>
          <w:spacing w:val="-1"/>
          <w:sz w:val="24"/>
          <w:szCs w:val="24"/>
        </w:rPr>
        <w:t xml:space="preserve">гингивитом </w:t>
      </w:r>
      <w:r w:rsidRPr="001B267D">
        <w:rPr>
          <w:rFonts w:ascii="Times New Roman" w:hAnsi="Times New Roman" w:cs="Times New Roman"/>
          <w:sz w:val="24"/>
          <w:szCs w:val="24"/>
        </w:rPr>
        <w:t>проводится в стоматологических медицинских организациях. Как правило, лечение проводится в амбулаторно-поликлинических условиях.</w:t>
      </w:r>
      <w:r w:rsidR="003807FB" w:rsidRPr="001B267D">
        <w:rPr>
          <w:rFonts w:ascii="Times New Roman" w:hAnsi="Times New Roman" w:cs="Times New Roman"/>
          <w:sz w:val="24"/>
          <w:szCs w:val="24"/>
        </w:rPr>
        <w:t xml:space="preserve"> </w:t>
      </w:r>
    </w:p>
    <w:p w14:paraId="62A30DA5" w14:textId="77777777" w:rsidR="005E1E56" w:rsidRPr="001B267D" w:rsidRDefault="005E1E56" w:rsidP="00591446">
      <w:pPr>
        <w:shd w:val="clear" w:color="auto" w:fill="FFFFFF"/>
        <w:tabs>
          <w:tab w:val="left" w:pos="360"/>
        </w:tabs>
        <w:spacing w:after="0" w:line="360" w:lineRule="auto"/>
        <w:ind w:firstLine="709"/>
        <w:jc w:val="both"/>
        <w:rPr>
          <w:rFonts w:ascii="Times New Roman" w:hAnsi="Times New Roman" w:cs="Times New Roman"/>
          <w:sz w:val="24"/>
          <w:szCs w:val="24"/>
        </w:rPr>
      </w:pPr>
      <w:r w:rsidRPr="001B267D">
        <w:rPr>
          <w:rFonts w:ascii="Times New Roman" w:hAnsi="Times New Roman" w:cs="Times New Roman"/>
          <w:sz w:val="24"/>
          <w:szCs w:val="24"/>
        </w:rPr>
        <w:t xml:space="preserve">Оказание помощи больным с </w:t>
      </w:r>
      <w:r w:rsidRPr="001B267D">
        <w:rPr>
          <w:rFonts w:ascii="Times New Roman" w:hAnsi="Times New Roman" w:cs="Times New Roman"/>
          <w:spacing w:val="-1"/>
          <w:sz w:val="24"/>
          <w:szCs w:val="24"/>
        </w:rPr>
        <w:t>гингивитом</w:t>
      </w:r>
      <w:r w:rsidRPr="001B267D">
        <w:rPr>
          <w:rFonts w:ascii="Times New Roman" w:hAnsi="Times New Roman" w:cs="Times New Roman"/>
          <w:sz w:val="24"/>
          <w:szCs w:val="24"/>
        </w:rPr>
        <w:t xml:space="preserve"> осуществляется в основном врачами-стоматологами, врачами-стоматологами терапевтами,</w:t>
      </w:r>
      <w:r w:rsidRPr="001B267D">
        <w:rPr>
          <w:rFonts w:ascii="Times New Roman" w:hAnsi="Times New Roman" w:cs="Times New Roman"/>
          <w:bCs/>
          <w:iCs/>
          <w:sz w:val="24"/>
          <w:szCs w:val="24"/>
        </w:rPr>
        <w:t xml:space="preserve"> </w:t>
      </w:r>
      <w:r w:rsidRPr="001B267D">
        <w:rPr>
          <w:rFonts w:ascii="Times New Roman" w:hAnsi="Times New Roman" w:cs="Times New Roman"/>
          <w:sz w:val="24"/>
          <w:szCs w:val="24"/>
        </w:rPr>
        <w:t>врачами-стоматологами ортопедами, врачами ортодонтами,</w:t>
      </w:r>
      <w:r w:rsidRPr="001B267D">
        <w:rPr>
          <w:rFonts w:ascii="Times New Roman" w:hAnsi="Times New Roman" w:cs="Times New Roman"/>
          <w:bCs/>
          <w:iCs/>
          <w:sz w:val="24"/>
          <w:szCs w:val="24"/>
        </w:rPr>
        <w:t xml:space="preserve"> зубными врачами</w:t>
      </w:r>
      <w:r w:rsidRPr="001B267D">
        <w:rPr>
          <w:rFonts w:ascii="Times New Roman" w:hAnsi="Times New Roman" w:cs="Times New Roman"/>
          <w:sz w:val="24"/>
          <w:szCs w:val="24"/>
        </w:rPr>
        <w:t>. В процессе оказания помощи принимает участие средний медицинский персонал, в том числе зубные техники и гигиенисты стоматологические.</w:t>
      </w:r>
    </w:p>
    <w:p w14:paraId="244F65BC" w14:textId="77777777" w:rsidR="005E1E56" w:rsidRPr="00591446" w:rsidRDefault="00591446" w:rsidP="00591446">
      <w:pPr>
        <w:pStyle w:val="1"/>
        <w:spacing w:before="0" w:line="360" w:lineRule="auto"/>
        <w:jc w:val="center"/>
        <w:rPr>
          <w:rFonts w:ascii="Times New Roman" w:hAnsi="Times New Roman" w:cs="Times New Roman"/>
          <w:b/>
          <w:bCs/>
          <w:color w:val="auto"/>
          <w:sz w:val="28"/>
          <w:szCs w:val="28"/>
        </w:rPr>
      </w:pPr>
      <w:bookmarkStart w:id="55" w:name="_Toc142474401"/>
      <w:r w:rsidRPr="00591446">
        <w:rPr>
          <w:rFonts w:ascii="Times New Roman" w:hAnsi="Times New Roman" w:cs="Times New Roman"/>
          <w:b/>
          <w:bCs/>
          <w:color w:val="auto"/>
          <w:sz w:val="28"/>
          <w:szCs w:val="28"/>
        </w:rPr>
        <w:t>7.</w:t>
      </w:r>
      <w:r w:rsidR="005E1E56" w:rsidRPr="00591446">
        <w:rPr>
          <w:rFonts w:ascii="Times New Roman" w:hAnsi="Times New Roman" w:cs="Times New Roman"/>
          <w:b/>
          <w:bCs/>
          <w:color w:val="auto"/>
          <w:sz w:val="28"/>
          <w:szCs w:val="28"/>
        </w:rPr>
        <w:t xml:space="preserve"> Дополнительная информация</w:t>
      </w:r>
      <w:r w:rsidRPr="00591446">
        <w:rPr>
          <w:rFonts w:ascii="Times New Roman" w:hAnsi="Times New Roman" w:cs="Times New Roman"/>
          <w:b/>
          <w:bCs/>
          <w:color w:val="auto"/>
          <w:sz w:val="28"/>
          <w:szCs w:val="28"/>
        </w:rPr>
        <w:t>, влияющая на исход заболевания/синдрома</w:t>
      </w:r>
      <w:bookmarkEnd w:id="55"/>
    </w:p>
    <w:tbl>
      <w:tblPr>
        <w:tblW w:w="9308" w:type="dxa"/>
        <w:tblInd w:w="40" w:type="dxa"/>
        <w:tblLayout w:type="fixed"/>
        <w:tblCellMar>
          <w:left w:w="40" w:type="dxa"/>
          <w:right w:w="40" w:type="dxa"/>
        </w:tblCellMar>
        <w:tblLook w:val="0000" w:firstRow="0" w:lastRow="0" w:firstColumn="0" w:lastColumn="0" w:noHBand="0" w:noVBand="0"/>
      </w:tblPr>
      <w:tblGrid>
        <w:gridCol w:w="1701"/>
        <w:gridCol w:w="1086"/>
        <w:gridCol w:w="2054"/>
        <w:gridCol w:w="2006"/>
        <w:gridCol w:w="2461"/>
      </w:tblGrid>
      <w:tr w:rsidR="001B267D" w:rsidRPr="001B267D" w14:paraId="03D9FB37" w14:textId="77777777" w:rsidTr="00591446">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14FE9B44"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Наименование исхода</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06973B80"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Частота развития, %</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14:paraId="72D24F06"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Критерии и </w:t>
            </w:r>
            <w:r w:rsidR="00591446">
              <w:rPr>
                <w:rFonts w:ascii="Times New Roman" w:eastAsia="Times New Roman" w:hAnsi="Times New Roman" w:cs="Times New Roman"/>
                <w:sz w:val="24"/>
                <w:szCs w:val="24"/>
                <w:lang w:eastAsia="ru-RU"/>
              </w:rPr>
              <w:t>п</w:t>
            </w:r>
            <w:r w:rsidRPr="001B267D">
              <w:rPr>
                <w:rFonts w:ascii="Times New Roman" w:eastAsia="Times New Roman" w:hAnsi="Times New Roman" w:cs="Times New Roman"/>
                <w:sz w:val="24"/>
                <w:szCs w:val="24"/>
                <w:lang w:eastAsia="ru-RU"/>
              </w:rPr>
              <w:t>ризнаки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092E9BDC"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Ориентировочное вре</w:t>
            </w:r>
            <w:r w:rsidRPr="001B267D">
              <w:rPr>
                <w:rFonts w:ascii="Times New Roman" w:eastAsia="Times New Roman" w:hAnsi="Times New Roman" w:cs="Times New Roman"/>
                <w:sz w:val="24"/>
                <w:szCs w:val="24"/>
                <w:lang w:eastAsia="ru-RU"/>
              </w:rPr>
              <w:softHyphen/>
              <w:t>мя достижения исхода</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14:paraId="5C1DF201"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Преемственность и этапность ока</w:t>
            </w:r>
            <w:r w:rsidRPr="001B267D">
              <w:rPr>
                <w:rFonts w:ascii="Times New Roman" w:eastAsia="Times New Roman" w:hAnsi="Times New Roman" w:cs="Times New Roman"/>
                <w:sz w:val="24"/>
                <w:szCs w:val="24"/>
                <w:lang w:eastAsia="ru-RU"/>
              </w:rPr>
              <w:softHyphen/>
              <w:t>зания медицинской помощи</w:t>
            </w:r>
          </w:p>
        </w:tc>
      </w:tr>
      <w:tr w:rsidR="001B267D" w:rsidRPr="001B267D" w14:paraId="5ACF8A62" w14:textId="77777777" w:rsidTr="00591446">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5C872134"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выздоровление</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4711B8E2"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90%</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14:paraId="0DEE8CA6"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Восстановление внеш</w:t>
            </w:r>
            <w:r w:rsidRPr="001B267D">
              <w:rPr>
                <w:rFonts w:ascii="Times New Roman" w:eastAsia="Times New Roman" w:hAnsi="Times New Roman" w:cs="Times New Roman"/>
                <w:sz w:val="24"/>
                <w:szCs w:val="24"/>
                <w:lang w:eastAsia="ru-RU"/>
              </w:rPr>
              <w:softHyphen/>
              <w:t>него вида десны, отсутствие признаков воспаления</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139667EA"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После лечения</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14:paraId="0C1D4AE9"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Профилактические мероприятия не реже 2 раз в год</w:t>
            </w:r>
          </w:p>
        </w:tc>
      </w:tr>
      <w:tr w:rsidR="001B267D" w:rsidRPr="001B267D" w14:paraId="4465906F" w14:textId="77777777" w:rsidTr="00591446">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66FCC537"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lastRenderedPageBreak/>
              <w:t xml:space="preserve">Стабилизация </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0A26B33D"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4%</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14:paraId="09B6DFFD"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Отсутствие как положительной</w:t>
            </w:r>
            <w:r w:rsidR="00591446">
              <w:rPr>
                <w:rFonts w:ascii="Times New Roman" w:eastAsia="Times New Roman" w:hAnsi="Times New Roman" w:cs="Times New Roman"/>
                <w:sz w:val="24"/>
                <w:szCs w:val="24"/>
                <w:lang w:eastAsia="ru-RU"/>
              </w:rPr>
              <w:t>,</w:t>
            </w:r>
            <w:r w:rsidRPr="001B267D">
              <w:rPr>
                <w:rFonts w:ascii="Times New Roman" w:eastAsia="Times New Roman" w:hAnsi="Times New Roman" w:cs="Times New Roman"/>
                <w:sz w:val="24"/>
                <w:szCs w:val="24"/>
                <w:lang w:eastAsia="ru-RU"/>
              </w:rPr>
              <w:t xml:space="preserve"> так</w:t>
            </w:r>
            <w:r w:rsidR="00591446">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sz w:val="24"/>
                <w:szCs w:val="24"/>
                <w:lang w:eastAsia="ru-RU"/>
              </w:rPr>
              <w:t>и отрицательной динамики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47BBA28F"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После лечения</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14:paraId="045823E4"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Профилактические мероприятия не реже 4 раз в год</w:t>
            </w:r>
          </w:p>
        </w:tc>
      </w:tr>
      <w:tr w:rsidR="001B267D" w:rsidRPr="001B267D" w14:paraId="4A959CB7" w14:textId="77777777" w:rsidTr="00591446">
        <w:trPr>
          <w:trHeight w:val="1229"/>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0762CB6B"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Развитие ятрогенных ослож</w:t>
            </w:r>
            <w:r w:rsidRPr="001B267D">
              <w:rPr>
                <w:rFonts w:ascii="Times New Roman" w:eastAsia="Times New Roman" w:hAnsi="Times New Roman" w:cs="Times New Roman"/>
                <w:sz w:val="24"/>
                <w:szCs w:val="24"/>
                <w:lang w:eastAsia="ru-RU"/>
              </w:rPr>
              <w:softHyphen/>
              <w:t>нений</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74227A38"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1%</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14:paraId="69B7B8F1"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Появление новых пора</w:t>
            </w:r>
            <w:r w:rsidRPr="001B267D">
              <w:rPr>
                <w:rFonts w:ascii="Times New Roman" w:eastAsia="Times New Roman" w:hAnsi="Times New Roman" w:cs="Times New Roman"/>
                <w:sz w:val="24"/>
                <w:szCs w:val="24"/>
                <w:lang w:eastAsia="ru-RU"/>
              </w:rPr>
              <w:softHyphen/>
              <w:t>жений или осложнений,</w:t>
            </w:r>
            <w:r w:rsidR="003807FB" w:rsidRPr="001B267D">
              <w:rPr>
                <w:rFonts w:ascii="Times New Roman" w:eastAsia="Times New Roman" w:hAnsi="Times New Roman" w:cs="Times New Roman"/>
                <w:sz w:val="24"/>
                <w:szCs w:val="24"/>
                <w:lang w:eastAsia="ru-RU"/>
              </w:rPr>
              <w:t xml:space="preserve"> </w:t>
            </w:r>
            <w:r w:rsidRPr="001B267D">
              <w:rPr>
                <w:rFonts w:ascii="Times New Roman" w:eastAsia="Times New Roman" w:hAnsi="Times New Roman" w:cs="Times New Roman"/>
                <w:sz w:val="24"/>
                <w:szCs w:val="24"/>
                <w:lang w:eastAsia="ru-RU"/>
              </w:rPr>
              <w:t>обусловленных прово</w:t>
            </w:r>
            <w:r w:rsidRPr="001B267D">
              <w:rPr>
                <w:rFonts w:ascii="Times New Roman" w:eastAsia="Times New Roman" w:hAnsi="Times New Roman" w:cs="Times New Roman"/>
                <w:sz w:val="24"/>
                <w:szCs w:val="24"/>
                <w:lang w:eastAsia="ru-RU"/>
              </w:rPr>
              <w:softHyphen/>
              <w:t xml:space="preserve">димой терапией (например, аллергические </w:t>
            </w:r>
            <w:r w:rsidRPr="001B267D">
              <w:rPr>
                <w:rFonts w:ascii="Times New Roman" w:eastAsia="Times New Roman" w:hAnsi="Times New Roman" w:cs="Times New Roman"/>
                <w:bCs/>
                <w:sz w:val="24"/>
                <w:szCs w:val="24"/>
                <w:lang w:eastAsia="ru-RU"/>
              </w:rPr>
              <w:t>реакции)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483EE678"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На любом этапе</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14:paraId="301C592B"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Оказание медицинской помощи по протоколу соответствующего забо</w:t>
            </w:r>
            <w:r w:rsidRPr="001B267D">
              <w:rPr>
                <w:rFonts w:ascii="Times New Roman" w:eastAsia="Times New Roman" w:hAnsi="Times New Roman" w:cs="Times New Roman"/>
                <w:sz w:val="24"/>
                <w:szCs w:val="24"/>
                <w:lang w:eastAsia="ru-RU"/>
              </w:rPr>
              <w:softHyphen/>
              <w:t>левания</w:t>
            </w:r>
          </w:p>
        </w:tc>
      </w:tr>
      <w:tr w:rsidR="001B267D" w:rsidRPr="001B267D" w14:paraId="62100C0B" w14:textId="77777777" w:rsidTr="00591446">
        <w:trPr>
          <w:trHeight w:val="912"/>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68A9E701"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Развитие ново</w:t>
            </w:r>
            <w:r w:rsidRPr="001B267D">
              <w:rPr>
                <w:rFonts w:ascii="Times New Roman" w:eastAsia="Times New Roman" w:hAnsi="Times New Roman" w:cs="Times New Roman"/>
                <w:sz w:val="24"/>
                <w:szCs w:val="24"/>
                <w:lang w:eastAsia="ru-RU"/>
              </w:rPr>
              <w:softHyphen/>
              <w:t>го заболева</w:t>
            </w:r>
            <w:r w:rsidRPr="001B267D">
              <w:rPr>
                <w:rFonts w:ascii="Times New Roman" w:eastAsia="Times New Roman" w:hAnsi="Times New Roman" w:cs="Times New Roman"/>
                <w:sz w:val="24"/>
                <w:szCs w:val="24"/>
                <w:lang w:eastAsia="ru-RU"/>
              </w:rPr>
              <w:softHyphen/>
              <w:t>ния, связанно</w:t>
            </w:r>
            <w:r w:rsidRPr="001B267D">
              <w:rPr>
                <w:rFonts w:ascii="Times New Roman" w:eastAsia="Times New Roman" w:hAnsi="Times New Roman" w:cs="Times New Roman"/>
                <w:sz w:val="24"/>
                <w:szCs w:val="24"/>
                <w:lang w:eastAsia="ru-RU"/>
              </w:rPr>
              <w:softHyphen/>
              <w:t>го с основным</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590FF8FD"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5%</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14:paraId="54CFE3C4"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Прогрессирование гиперпластического гингивита, переход его </w:t>
            </w:r>
            <w:proofErr w:type="gramStart"/>
            <w:r w:rsidRPr="001B267D">
              <w:rPr>
                <w:rFonts w:ascii="Times New Roman" w:eastAsia="Times New Roman" w:hAnsi="Times New Roman" w:cs="Times New Roman"/>
                <w:sz w:val="24"/>
                <w:szCs w:val="24"/>
                <w:lang w:eastAsia="ru-RU"/>
              </w:rPr>
              <w:t>в  язвенно</w:t>
            </w:r>
            <w:proofErr w:type="gramEnd"/>
            <w:r w:rsidRPr="001B267D">
              <w:rPr>
                <w:rFonts w:ascii="Times New Roman" w:eastAsia="Times New Roman" w:hAnsi="Times New Roman" w:cs="Times New Roman"/>
                <w:sz w:val="24"/>
                <w:szCs w:val="24"/>
                <w:lang w:eastAsia="ru-RU"/>
              </w:rPr>
              <w:t>-некротическую форму или  в хронический пародонтит</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4661B895"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 xml:space="preserve">Через 12 </w:t>
            </w:r>
            <w:proofErr w:type="spellStart"/>
            <w:r w:rsidRPr="001B267D">
              <w:rPr>
                <w:rFonts w:ascii="Times New Roman" w:eastAsia="Times New Roman" w:hAnsi="Times New Roman" w:cs="Times New Roman"/>
                <w:sz w:val="24"/>
                <w:szCs w:val="24"/>
                <w:lang w:eastAsia="ru-RU"/>
              </w:rPr>
              <w:t>мес</w:t>
            </w:r>
            <w:proofErr w:type="spellEnd"/>
            <w:r w:rsidRPr="001B267D">
              <w:rPr>
                <w:rFonts w:ascii="Times New Roman" w:eastAsia="Times New Roman" w:hAnsi="Times New Roman" w:cs="Times New Roman"/>
                <w:sz w:val="24"/>
                <w:szCs w:val="24"/>
                <w:lang w:eastAsia="ru-RU"/>
              </w:rPr>
              <w:t xml:space="preserve"> после окончания лечения при отсутствии динамиче</w:t>
            </w:r>
            <w:r w:rsidRPr="001B267D">
              <w:rPr>
                <w:rFonts w:ascii="Times New Roman" w:eastAsia="Times New Roman" w:hAnsi="Times New Roman" w:cs="Times New Roman"/>
                <w:sz w:val="24"/>
                <w:szCs w:val="24"/>
                <w:lang w:eastAsia="ru-RU"/>
              </w:rPr>
              <w:softHyphen/>
              <w:t>ского наблюдения</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14:paraId="2DF318ED" w14:textId="77777777" w:rsidR="005E1E56" w:rsidRPr="001B267D" w:rsidRDefault="005E1E56" w:rsidP="00591446">
            <w:pPr>
              <w:shd w:val="clear" w:color="auto" w:fill="FFFFFF"/>
              <w:spacing w:line="240" w:lineRule="auto"/>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Оказание медицинской помощи по протоколу соответствующего забо</w:t>
            </w:r>
            <w:r w:rsidRPr="001B267D">
              <w:rPr>
                <w:rFonts w:ascii="Times New Roman" w:eastAsia="Times New Roman" w:hAnsi="Times New Roman" w:cs="Times New Roman"/>
                <w:sz w:val="24"/>
                <w:szCs w:val="24"/>
                <w:lang w:eastAsia="ru-RU"/>
              </w:rPr>
              <w:softHyphen/>
              <w:t>левания</w:t>
            </w:r>
          </w:p>
        </w:tc>
      </w:tr>
    </w:tbl>
    <w:p w14:paraId="1CAAFAEF" w14:textId="77777777" w:rsidR="005E1E56" w:rsidRPr="0066022C" w:rsidRDefault="005E1E56" w:rsidP="0066022C">
      <w:pPr>
        <w:pStyle w:val="1"/>
        <w:spacing w:before="0" w:line="360" w:lineRule="auto"/>
        <w:jc w:val="center"/>
        <w:rPr>
          <w:rFonts w:ascii="Times New Roman" w:hAnsi="Times New Roman" w:cs="Times New Roman"/>
          <w:b/>
          <w:bCs/>
          <w:color w:val="auto"/>
          <w:sz w:val="28"/>
          <w:szCs w:val="28"/>
        </w:rPr>
      </w:pPr>
    </w:p>
    <w:p w14:paraId="66695CBE" w14:textId="77777777" w:rsidR="005E1E56" w:rsidRPr="0066022C" w:rsidRDefault="005E1E56" w:rsidP="0066022C">
      <w:pPr>
        <w:pStyle w:val="1"/>
        <w:spacing w:before="0" w:line="360" w:lineRule="auto"/>
        <w:jc w:val="center"/>
        <w:rPr>
          <w:rFonts w:ascii="Times New Roman" w:hAnsi="Times New Roman" w:cs="Times New Roman"/>
          <w:b/>
          <w:bCs/>
          <w:color w:val="auto"/>
          <w:sz w:val="28"/>
          <w:szCs w:val="28"/>
        </w:rPr>
      </w:pPr>
      <w:bookmarkStart w:id="56" w:name="_Toc142474402"/>
      <w:r w:rsidRPr="00421A01">
        <w:rPr>
          <w:rFonts w:ascii="Times New Roman" w:hAnsi="Times New Roman" w:cs="Times New Roman"/>
          <w:b/>
          <w:bCs/>
          <w:color w:val="auto"/>
          <w:sz w:val="28"/>
          <w:szCs w:val="28"/>
        </w:rPr>
        <w:t>Критерии оценки качества медицинской помощи</w:t>
      </w:r>
      <w:bookmarkEnd w:id="56"/>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1276"/>
        <w:gridCol w:w="1276"/>
      </w:tblGrid>
      <w:tr w:rsidR="001B267D" w:rsidRPr="001B267D" w14:paraId="0037F83F" w14:textId="77777777" w:rsidTr="00B035A6">
        <w:tc>
          <w:tcPr>
            <w:tcW w:w="851" w:type="dxa"/>
            <w:vAlign w:val="center"/>
          </w:tcPr>
          <w:p w14:paraId="7317CE85" w14:textId="77777777" w:rsidR="005E1E56" w:rsidRPr="001B267D" w:rsidRDefault="005E1E56" w:rsidP="0066022C">
            <w:pPr>
              <w:spacing w:after="0" w:line="240" w:lineRule="auto"/>
              <w:jc w:val="both"/>
              <w:rPr>
                <w:rFonts w:ascii="Times New Roman" w:eastAsia="Times New Roman" w:hAnsi="Times New Roman" w:cs="Times New Roman"/>
                <w:b/>
                <w:sz w:val="24"/>
                <w:szCs w:val="24"/>
                <w:lang w:eastAsia="ru-RU"/>
              </w:rPr>
            </w:pPr>
          </w:p>
        </w:tc>
        <w:tc>
          <w:tcPr>
            <w:tcW w:w="5840" w:type="dxa"/>
            <w:vAlign w:val="center"/>
          </w:tcPr>
          <w:p w14:paraId="735ABAED" w14:textId="77777777" w:rsidR="005E1E56" w:rsidRPr="001B267D" w:rsidRDefault="005E1E56" w:rsidP="0066022C">
            <w:pPr>
              <w:spacing w:after="0" w:line="240" w:lineRule="auto"/>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sz w:val="24"/>
                <w:szCs w:val="24"/>
                <w:lang w:eastAsia="ru-RU"/>
              </w:rPr>
              <w:t>Критерии качества</w:t>
            </w:r>
          </w:p>
        </w:tc>
        <w:tc>
          <w:tcPr>
            <w:tcW w:w="2552" w:type="dxa"/>
            <w:gridSpan w:val="2"/>
            <w:vAlign w:val="center"/>
          </w:tcPr>
          <w:p w14:paraId="7AC2049D" w14:textId="77777777" w:rsidR="005E1E56" w:rsidRPr="001B267D" w:rsidRDefault="005E1E56" w:rsidP="0066022C">
            <w:pPr>
              <w:spacing w:after="0" w:line="240" w:lineRule="auto"/>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sz w:val="24"/>
                <w:szCs w:val="24"/>
                <w:lang w:eastAsia="ru-RU"/>
              </w:rPr>
              <w:t>Оценка выполнения</w:t>
            </w:r>
          </w:p>
        </w:tc>
      </w:tr>
      <w:tr w:rsidR="001B267D" w:rsidRPr="001B267D" w14:paraId="599C2698" w14:textId="77777777" w:rsidTr="00B035A6">
        <w:trPr>
          <w:trHeight w:val="771"/>
        </w:trPr>
        <w:tc>
          <w:tcPr>
            <w:tcW w:w="851" w:type="dxa"/>
            <w:vAlign w:val="center"/>
          </w:tcPr>
          <w:p w14:paraId="7E3B2A14" w14:textId="77777777" w:rsidR="005E1E56" w:rsidRPr="001B267D" w:rsidRDefault="005E1E56" w:rsidP="0066022C">
            <w:pPr>
              <w:spacing w:after="0" w:line="240" w:lineRule="auto"/>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sz w:val="24"/>
                <w:szCs w:val="24"/>
                <w:lang w:eastAsia="ru-RU"/>
              </w:rPr>
              <w:t>1</w:t>
            </w:r>
          </w:p>
        </w:tc>
        <w:tc>
          <w:tcPr>
            <w:tcW w:w="5840" w:type="dxa"/>
            <w:vAlign w:val="center"/>
          </w:tcPr>
          <w:p w14:paraId="3ECA2D04" w14:textId="77777777" w:rsidR="005E1E56" w:rsidRPr="001B267D" w:rsidRDefault="005E1E56" w:rsidP="0066022C">
            <w:pPr>
              <w:spacing w:after="0" w:line="240" w:lineRule="auto"/>
              <w:jc w:val="both"/>
              <w:rPr>
                <w:rFonts w:ascii="Times New Roman" w:eastAsia="Times New Roman" w:hAnsi="Times New Roman" w:cs="Times New Roman"/>
                <w:sz w:val="24"/>
                <w:szCs w:val="24"/>
                <w:lang w:eastAsia="ru-RU"/>
              </w:rPr>
            </w:pPr>
            <w:r w:rsidRPr="001B267D">
              <w:rPr>
                <w:rFonts w:ascii="Times New Roman" w:hAnsi="Times New Roman" w:cs="Times New Roman"/>
                <w:b/>
                <w:sz w:val="24"/>
                <w:szCs w:val="24"/>
              </w:rPr>
              <w:t>Событийные (смысловые, содержательные, процессные) критерии качества</w:t>
            </w:r>
          </w:p>
        </w:tc>
        <w:tc>
          <w:tcPr>
            <w:tcW w:w="1276" w:type="dxa"/>
            <w:vAlign w:val="center"/>
          </w:tcPr>
          <w:p w14:paraId="6D2DBBF5" w14:textId="77777777" w:rsidR="005E1E56" w:rsidRPr="0066022C" w:rsidRDefault="005E1E56" w:rsidP="0066022C">
            <w:pPr>
              <w:spacing w:after="0" w:line="240" w:lineRule="auto"/>
              <w:jc w:val="both"/>
              <w:rPr>
                <w:rFonts w:ascii="Times New Roman" w:eastAsia="Times New Roman" w:hAnsi="Times New Roman" w:cs="Times New Roman"/>
                <w:sz w:val="24"/>
                <w:szCs w:val="24"/>
                <w:highlight w:val="red"/>
                <w:lang w:eastAsia="ru-RU"/>
              </w:rPr>
            </w:pPr>
          </w:p>
        </w:tc>
        <w:tc>
          <w:tcPr>
            <w:tcW w:w="1276" w:type="dxa"/>
          </w:tcPr>
          <w:p w14:paraId="0E90871D" w14:textId="77777777" w:rsidR="005E1E56" w:rsidRPr="0066022C" w:rsidRDefault="005E1E56" w:rsidP="0066022C">
            <w:pPr>
              <w:spacing w:after="0" w:line="240" w:lineRule="auto"/>
              <w:jc w:val="both"/>
              <w:rPr>
                <w:rFonts w:ascii="Times New Roman" w:eastAsia="Times New Roman" w:hAnsi="Times New Roman" w:cs="Times New Roman"/>
                <w:sz w:val="24"/>
                <w:szCs w:val="24"/>
                <w:highlight w:val="red"/>
                <w:lang w:eastAsia="ru-RU"/>
              </w:rPr>
            </w:pPr>
          </w:p>
        </w:tc>
      </w:tr>
      <w:tr w:rsidR="001B267D" w:rsidRPr="001B267D" w14:paraId="2DE3D353" w14:textId="77777777" w:rsidTr="00B035A6">
        <w:tc>
          <w:tcPr>
            <w:tcW w:w="851" w:type="dxa"/>
            <w:vAlign w:val="center"/>
          </w:tcPr>
          <w:p w14:paraId="568184DC" w14:textId="77777777" w:rsidR="005E1E56" w:rsidRPr="001B267D" w:rsidRDefault="005E1E56" w:rsidP="0066022C">
            <w:pPr>
              <w:spacing w:after="0" w:line="240" w:lineRule="auto"/>
              <w:jc w:val="both"/>
              <w:rPr>
                <w:rFonts w:ascii="Times New Roman" w:eastAsia="Times New Roman" w:hAnsi="Times New Roman" w:cs="Times New Roman"/>
                <w:sz w:val="24"/>
                <w:szCs w:val="24"/>
                <w:lang w:eastAsia="ru-RU"/>
              </w:rPr>
            </w:pPr>
          </w:p>
        </w:tc>
        <w:tc>
          <w:tcPr>
            <w:tcW w:w="5840" w:type="dxa"/>
            <w:vAlign w:val="center"/>
          </w:tcPr>
          <w:p w14:paraId="41D2DE7D" w14:textId="77777777" w:rsidR="005E1E56" w:rsidRPr="001B267D" w:rsidRDefault="005E1E56" w:rsidP="0066022C">
            <w:pPr>
              <w:spacing w:after="0" w:line="240" w:lineRule="auto"/>
              <w:jc w:val="both"/>
              <w:rPr>
                <w:rFonts w:ascii="Times New Roman" w:eastAsia="Times New Roman" w:hAnsi="Times New Roman" w:cs="Times New Roman"/>
                <w:sz w:val="24"/>
                <w:szCs w:val="24"/>
                <w:lang w:eastAsia="ru-RU"/>
              </w:rPr>
            </w:pPr>
            <w:r w:rsidRPr="001B267D">
              <w:rPr>
                <w:rFonts w:ascii="Times New Roman" w:hAnsi="Times New Roman" w:cs="Times New Roman"/>
                <w:sz w:val="24"/>
                <w:szCs w:val="24"/>
              </w:rPr>
              <w:t>Проводилось ли при постановк</w:t>
            </w:r>
            <w:r w:rsidR="0066022C">
              <w:rPr>
                <w:rFonts w:ascii="Times New Roman" w:hAnsi="Times New Roman" w:cs="Times New Roman"/>
                <w:sz w:val="24"/>
                <w:szCs w:val="24"/>
              </w:rPr>
              <w:t>е</w:t>
            </w:r>
            <w:r w:rsidRPr="001B267D">
              <w:rPr>
                <w:rFonts w:ascii="Times New Roman" w:hAnsi="Times New Roman" w:cs="Times New Roman"/>
                <w:sz w:val="24"/>
                <w:szCs w:val="24"/>
              </w:rPr>
              <w:t xml:space="preserve"> диагноза: сбор жалоб и анамнеза, визуальный осмотр, пальпация ЧЛО, перкуссия зубов, определение прикуса, и индексов гигиены.</w:t>
            </w:r>
          </w:p>
        </w:tc>
        <w:tc>
          <w:tcPr>
            <w:tcW w:w="1276" w:type="dxa"/>
            <w:vAlign w:val="center"/>
          </w:tcPr>
          <w:p w14:paraId="51AE30D5"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Да</w:t>
            </w:r>
          </w:p>
        </w:tc>
        <w:tc>
          <w:tcPr>
            <w:tcW w:w="1276" w:type="dxa"/>
            <w:vAlign w:val="center"/>
          </w:tcPr>
          <w:p w14:paraId="229449E6"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Нет</w:t>
            </w:r>
          </w:p>
        </w:tc>
      </w:tr>
      <w:tr w:rsidR="001B267D" w:rsidRPr="001B267D" w14:paraId="7000E558" w14:textId="77777777" w:rsidTr="00B035A6">
        <w:tc>
          <w:tcPr>
            <w:tcW w:w="851" w:type="dxa"/>
            <w:vAlign w:val="center"/>
          </w:tcPr>
          <w:p w14:paraId="182ED7AB" w14:textId="77777777" w:rsidR="005E1E56" w:rsidRPr="001B267D" w:rsidRDefault="005E1E56" w:rsidP="0066022C">
            <w:pPr>
              <w:spacing w:after="0" w:line="240" w:lineRule="auto"/>
              <w:jc w:val="both"/>
              <w:rPr>
                <w:rFonts w:ascii="Times New Roman" w:eastAsia="Times New Roman" w:hAnsi="Times New Roman" w:cs="Times New Roman"/>
                <w:sz w:val="24"/>
                <w:szCs w:val="24"/>
                <w:lang w:eastAsia="ru-RU"/>
              </w:rPr>
            </w:pPr>
          </w:p>
        </w:tc>
        <w:tc>
          <w:tcPr>
            <w:tcW w:w="5840" w:type="dxa"/>
          </w:tcPr>
          <w:p w14:paraId="58147DA8" w14:textId="77777777" w:rsidR="005E1E56" w:rsidRPr="001B267D" w:rsidRDefault="005E1E56" w:rsidP="0066022C">
            <w:pPr>
              <w:spacing w:after="0" w:line="240" w:lineRule="auto"/>
              <w:jc w:val="both"/>
              <w:rPr>
                <w:rFonts w:ascii="Times New Roman" w:hAnsi="Times New Roman" w:cs="Times New Roman"/>
                <w:sz w:val="24"/>
                <w:szCs w:val="24"/>
              </w:rPr>
            </w:pPr>
            <w:r w:rsidRPr="001B267D">
              <w:rPr>
                <w:rFonts w:ascii="Times New Roman" w:hAnsi="Times New Roman" w:cs="Times New Roman"/>
                <w:sz w:val="24"/>
                <w:szCs w:val="24"/>
              </w:rPr>
              <w:t>Соответствует ли план лечения поставленному диагнозу</w:t>
            </w:r>
          </w:p>
        </w:tc>
        <w:tc>
          <w:tcPr>
            <w:tcW w:w="1276" w:type="dxa"/>
            <w:vAlign w:val="center"/>
          </w:tcPr>
          <w:p w14:paraId="25257B43"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Да</w:t>
            </w:r>
          </w:p>
        </w:tc>
        <w:tc>
          <w:tcPr>
            <w:tcW w:w="1276" w:type="dxa"/>
            <w:vAlign w:val="center"/>
          </w:tcPr>
          <w:p w14:paraId="29F67C07"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Нет</w:t>
            </w:r>
          </w:p>
        </w:tc>
      </w:tr>
      <w:tr w:rsidR="001B267D" w:rsidRPr="001B267D" w14:paraId="199D41E7" w14:textId="77777777" w:rsidTr="00B035A6">
        <w:tc>
          <w:tcPr>
            <w:tcW w:w="851" w:type="dxa"/>
            <w:vAlign w:val="center"/>
          </w:tcPr>
          <w:p w14:paraId="6D6B41C6" w14:textId="77777777" w:rsidR="005E1E56" w:rsidRPr="001B267D" w:rsidRDefault="005E1E56" w:rsidP="0066022C">
            <w:pPr>
              <w:spacing w:after="0" w:line="240" w:lineRule="auto"/>
              <w:jc w:val="both"/>
              <w:rPr>
                <w:rFonts w:ascii="Times New Roman" w:eastAsia="Times New Roman" w:hAnsi="Times New Roman" w:cs="Times New Roman"/>
                <w:sz w:val="24"/>
                <w:szCs w:val="24"/>
                <w:lang w:eastAsia="ru-RU"/>
              </w:rPr>
            </w:pPr>
          </w:p>
        </w:tc>
        <w:tc>
          <w:tcPr>
            <w:tcW w:w="5840" w:type="dxa"/>
          </w:tcPr>
          <w:p w14:paraId="46C73CD8" w14:textId="77777777" w:rsidR="005E1E56" w:rsidRPr="001B267D" w:rsidRDefault="005E1E56" w:rsidP="0066022C">
            <w:pPr>
              <w:spacing w:after="0" w:line="240" w:lineRule="auto"/>
              <w:jc w:val="both"/>
              <w:rPr>
                <w:rFonts w:ascii="Times New Roman" w:hAnsi="Times New Roman" w:cs="Times New Roman"/>
                <w:sz w:val="24"/>
                <w:szCs w:val="24"/>
              </w:rPr>
            </w:pPr>
            <w:r w:rsidRPr="001B267D">
              <w:rPr>
                <w:rFonts w:ascii="Times New Roman" w:hAnsi="Times New Roman" w:cs="Times New Roman"/>
                <w:sz w:val="24"/>
                <w:szCs w:val="24"/>
              </w:rPr>
              <w:t>Проводились ли мероприятия по устранению факторов, обусловивших возникновение заболевания</w:t>
            </w:r>
          </w:p>
        </w:tc>
        <w:tc>
          <w:tcPr>
            <w:tcW w:w="1276" w:type="dxa"/>
            <w:vAlign w:val="center"/>
          </w:tcPr>
          <w:p w14:paraId="6476044E"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Да</w:t>
            </w:r>
          </w:p>
        </w:tc>
        <w:tc>
          <w:tcPr>
            <w:tcW w:w="1276" w:type="dxa"/>
            <w:vAlign w:val="center"/>
          </w:tcPr>
          <w:p w14:paraId="1E901C60"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Нет</w:t>
            </w:r>
          </w:p>
        </w:tc>
      </w:tr>
      <w:tr w:rsidR="001B267D" w:rsidRPr="001B267D" w14:paraId="5172E8E3" w14:textId="77777777" w:rsidTr="00B035A6">
        <w:tc>
          <w:tcPr>
            <w:tcW w:w="851" w:type="dxa"/>
            <w:vAlign w:val="center"/>
          </w:tcPr>
          <w:p w14:paraId="40F60925" w14:textId="77777777" w:rsidR="005E1E56" w:rsidRPr="001B267D" w:rsidRDefault="005E1E56" w:rsidP="0066022C">
            <w:pPr>
              <w:spacing w:after="0" w:line="240" w:lineRule="auto"/>
              <w:jc w:val="both"/>
              <w:rPr>
                <w:rFonts w:ascii="Times New Roman" w:eastAsia="Times New Roman" w:hAnsi="Times New Roman" w:cs="Times New Roman"/>
                <w:sz w:val="24"/>
                <w:szCs w:val="24"/>
                <w:lang w:eastAsia="ru-RU"/>
              </w:rPr>
            </w:pPr>
          </w:p>
        </w:tc>
        <w:tc>
          <w:tcPr>
            <w:tcW w:w="5840" w:type="dxa"/>
          </w:tcPr>
          <w:p w14:paraId="39C99C32" w14:textId="77777777" w:rsidR="005E1E56" w:rsidRPr="001B267D" w:rsidRDefault="005E1E56" w:rsidP="0066022C">
            <w:pPr>
              <w:spacing w:after="0" w:line="240" w:lineRule="auto"/>
              <w:jc w:val="both"/>
              <w:rPr>
                <w:rFonts w:ascii="Times New Roman" w:hAnsi="Times New Roman" w:cs="Times New Roman"/>
                <w:sz w:val="24"/>
                <w:szCs w:val="24"/>
              </w:rPr>
            </w:pPr>
            <w:r w:rsidRPr="001B267D">
              <w:rPr>
                <w:rFonts w:ascii="Times New Roman" w:hAnsi="Times New Roman" w:cs="Times New Roman"/>
                <w:sz w:val="24"/>
                <w:szCs w:val="24"/>
              </w:rPr>
              <w:t>Обучение гигиене полости рта</w:t>
            </w:r>
          </w:p>
        </w:tc>
        <w:tc>
          <w:tcPr>
            <w:tcW w:w="1276" w:type="dxa"/>
            <w:vAlign w:val="center"/>
          </w:tcPr>
          <w:p w14:paraId="0679F625"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Да</w:t>
            </w:r>
          </w:p>
        </w:tc>
        <w:tc>
          <w:tcPr>
            <w:tcW w:w="1276" w:type="dxa"/>
            <w:vAlign w:val="center"/>
          </w:tcPr>
          <w:p w14:paraId="0FE4A3F7"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Нет</w:t>
            </w:r>
          </w:p>
        </w:tc>
      </w:tr>
      <w:tr w:rsidR="001B267D" w:rsidRPr="001B267D" w14:paraId="745AD9B6" w14:textId="77777777" w:rsidTr="00B035A6">
        <w:tc>
          <w:tcPr>
            <w:tcW w:w="851" w:type="dxa"/>
            <w:vAlign w:val="center"/>
          </w:tcPr>
          <w:p w14:paraId="405D221C" w14:textId="77777777" w:rsidR="005E1E56" w:rsidRPr="001B267D" w:rsidRDefault="005E1E56" w:rsidP="0066022C">
            <w:pPr>
              <w:spacing w:after="0" w:line="240" w:lineRule="auto"/>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sz w:val="24"/>
                <w:szCs w:val="24"/>
                <w:lang w:eastAsia="ru-RU"/>
              </w:rPr>
              <w:t>2</w:t>
            </w:r>
          </w:p>
        </w:tc>
        <w:tc>
          <w:tcPr>
            <w:tcW w:w="5840" w:type="dxa"/>
            <w:vAlign w:val="center"/>
          </w:tcPr>
          <w:p w14:paraId="4FF25740" w14:textId="77777777" w:rsidR="005E1E56" w:rsidRPr="001B267D" w:rsidRDefault="005E1E56" w:rsidP="0066022C">
            <w:pPr>
              <w:spacing w:after="0" w:line="240" w:lineRule="auto"/>
              <w:jc w:val="both"/>
              <w:rPr>
                <w:rFonts w:ascii="Times New Roman" w:eastAsia="Times New Roman" w:hAnsi="Times New Roman" w:cs="Times New Roman"/>
                <w:sz w:val="24"/>
                <w:szCs w:val="24"/>
                <w:lang w:eastAsia="ru-RU"/>
              </w:rPr>
            </w:pPr>
            <w:r w:rsidRPr="001B267D">
              <w:rPr>
                <w:rFonts w:ascii="Times New Roman" w:hAnsi="Times New Roman" w:cs="Times New Roman"/>
                <w:b/>
                <w:sz w:val="24"/>
                <w:szCs w:val="24"/>
              </w:rPr>
              <w:t>Временные критерии качества</w:t>
            </w:r>
          </w:p>
        </w:tc>
        <w:tc>
          <w:tcPr>
            <w:tcW w:w="1276" w:type="dxa"/>
            <w:vAlign w:val="center"/>
          </w:tcPr>
          <w:p w14:paraId="1F0A0C3E" w14:textId="77777777" w:rsidR="005E1E56" w:rsidRPr="0066022C" w:rsidRDefault="005E1E56" w:rsidP="00B035A6">
            <w:pPr>
              <w:spacing w:after="0" w:line="240" w:lineRule="auto"/>
              <w:jc w:val="center"/>
              <w:rPr>
                <w:rFonts w:ascii="Times New Roman" w:eastAsia="Times New Roman" w:hAnsi="Times New Roman" w:cs="Times New Roman"/>
                <w:sz w:val="24"/>
                <w:szCs w:val="24"/>
                <w:highlight w:val="red"/>
                <w:lang w:eastAsia="ru-RU"/>
              </w:rPr>
            </w:pPr>
          </w:p>
        </w:tc>
        <w:tc>
          <w:tcPr>
            <w:tcW w:w="1276" w:type="dxa"/>
            <w:vAlign w:val="center"/>
          </w:tcPr>
          <w:p w14:paraId="5F845FC4" w14:textId="77777777" w:rsidR="005E1E56" w:rsidRPr="0066022C" w:rsidRDefault="005E1E56" w:rsidP="00B035A6">
            <w:pPr>
              <w:spacing w:after="0" w:line="240" w:lineRule="auto"/>
              <w:jc w:val="center"/>
              <w:rPr>
                <w:rFonts w:ascii="Times New Roman" w:eastAsia="Times New Roman" w:hAnsi="Times New Roman" w:cs="Times New Roman"/>
                <w:sz w:val="24"/>
                <w:szCs w:val="24"/>
                <w:highlight w:val="red"/>
                <w:lang w:eastAsia="ru-RU"/>
              </w:rPr>
            </w:pPr>
          </w:p>
        </w:tc>
      </w:tr>
      <w:tr w:rsidR="001B267D" w:rsidRPr="001B267D" w14:paraId="56B63E8B" w14:textId="77777777" w:rsidTr="00B035A6">
        <w:tc>
          <w:tcPr>
            <w:tcW w:w="851" w:type="dxa"/>
            <w:vAlign w:val="center"/>
          </w:tcPr>
          <w:p w14:paraId="5C5F1074" w14:textId="77777777" w:rsidR="005E1E56" w:rsidRPr="001B267D" w:rsidRDefault="005E1E56" w:rsidP="0066022C">
            <w:pPr>
              <w:spacing w:after="0" w:line="240" w:lineRule="auto"/>
              <w:jc w:val="both"/>
              <w:rPr>
                <w:rFonts w:ascii="Times New Roman" w:eastAsia="Times New Roman" w:hAnsi="Times New Roman" w:cs="Times New Roman"/>
                <w:sz w:val="24"/>
                <w:szCs w:val="24"/>
                <w:lang w:eastAsia="ru-RU"/>
              </w:rPr>
            </w:pPr>
          </w:p>
        </w:tc>
        <w:tc>
          <w:tcPr>
            <w:tcW w:w="5840" w:type="dxa"/>
          </w:tcPr>
          <w:p w14:paraId="46071D5D" w14:textId="77777777" w:rsidR="005E1E56" w:rsidRPr="001B267D" w:rsidRDefault="005E1E56" w:rsidP="0066022C">
            <w:pPr>
              <w:spacing w:after="0" w:line="240" w:lineRule="auto"/>
              <w:jc w:val="both"/>
              <w:rPr>
                <w:rFonts w:ascii="Times New Roman" w:hAnsi="Times New Roman" w:cs="Times New Roman"/>
                <w:sz w:val="24"/>
                <w:szCs w:val="24"/>
              </w:rPr>
            </w:pPr>
            <w:r w:rsidRPr="001B267D">
              <w:rPr>
                <w:rFonts w:ascii="Times New Roman" w:hAnsi="Times New Roman" w:cs="Times New Roman"/>
                <w:sz w:val="24"/>
                <w:szCs w:val="24"/>
              </w:rPr>
              <w:t xml:space="preserve">Отсутствие осложнений (общих и местных) </w:t>
            </w:r>
          </w:p>
        </w:tc>
        <w:tc>
          <w:tcPr>
            <w:tcW w:w="1276" w:type="dxa"/>
            <w:vAlign w:val="center"/>
          </w:tcPr>
          <w:p w14:paraId="19FE4FDB"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Да</w:t>
            </w:r>
          </w:p>
        </w:tc>
        <w:tc>
          <w:tcPr>
            <w:tcW w:w="1276" w:type="dxa"/>
            <w:vAlign w:val="center"/>
          </w:tcPr>
          <w:p w14:paraId="4C4A3A95"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Нет</w:t>
            </w:r>
          </w:p>
        </w:tc>
      </w:tr>
      <w:tr w:rsidR="001B267D" w:rsidRPr="001B267D" w14:paraId="0E085661" w14:textId="77777777" w:rsidTr="00B035A6">
        <w:tc>
          <w:tcPr>
            <w:tcW w:w="851" w:type="dxa"/>
            <w:vAlign w:val="center"/>
          </w:tcPr>
          <w:p w14:paraId="288A4139" w14:textId="77777777" w:rsidR="005E1E56" w:rsidRPr="001B267D" w:rsidRDefault="005E1E56" w:rsidP="0066022C">
            <w:pPr>
              <w:spacing w:after="0" w:line="240" w:lineRule="auto"/>
              <w:jc w:val="both"/>
              <w:rPr>
                <w:rFonts w:ascii="Times New Roman" w:eastAsia="Times New Roman" w:hAnsi="Times New Roman" w:cs="Times New Roman"/>
                <w:sz w:val="24"/>
                <w:szCs w:val="24"/>
                <w:lang w:eastAsia="ru-RU"/>
              </w:rPr>
            </w:pPr>
          </w:p>
        </w:tc>
        <w:tc>
          <w:tcPr>
            <w:tcW w:w="5840" w:type="dxa"/>
          </w:tcPr>
          <w:p w14:paraId="5AF502AB" w14:textId="77777777" w:rsidR="005E1E56" w:rsidRPr="001B267D" w:rsidRDefault="005E1E56" w:rsidP="0066022C">
            <w:pPr>
              <w:spacing w:after="0" w:line="240" w:lineRule="auto"/>
              <w:jc w:val="both"/>
              <w:rPr>
                <w:rFonts w:ascii="Times New Roman" w:hAnsi="Times New Roman" w:cs="Times New Roman"/>
                <w:sz w:val="24"/>
                <w:szCs w:val="24"/>
              </w:rPr>
            </w:pPr>
            <w:r w:rsidRPr="001B267D">
              <w:rPr>
                <w:rFonts w:ascii="Times New Roman" w:hAnsi="Times New Roman" w:cs="Times New Roman"/>
                <w:sz w:val="24"/>
                <w:szCs w:val="24"/>
              </w:rPr>
              <w:t>Динамическое наблюдение каждые полгода</w:t>
            </w:r>
          </w:p>
        </w:tc>
        <w:tc>
          <w:tcPr>
            <w:tcW w:w="1276" w:type="dxa"/>
            <w:vAlign w:val="center"/>
          </w:tcPr>
          <w:p w14:paraId="04744798"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Да</w:t>
            </w:r>
          </w:p>
        </w:tc>
        <w:tc>
          <w:tcPr>
            <w:tcW w:w="1276" w:type="dxa"/>
            <w:vAlign w:val="center"/>
          </w:tcPr>
          <w:p w14:paraId="7BEB5427"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Нет</w:t>
            </w:r>
          </w:p>
        </w:tc>
      </w:tr>
      <w:tr w:rsidR="001B267D" w:rsidRPr="001B267D" w14:paraId="29B9FF97" w14:textId="77777777" w:rsidTr="00B035A6">
        <w:trPr>
          <w:trHeight w:val="587"/>
        </w:trPr>
        <w:tc>
          <w:tcPr>
            <w:tcW w:w="851" w:type="dxa"/>
            <w:vAlign w:val="center"/>
          </w:tcPr>
          <w:p w14:paraId="70E6849A" w14:textId="77777777" w:rsidR="005E1E56" w:rsidRPr="001B267D" w:rsidRDefault="005E1E56" w:rsidP="0066022C">
            <w:pPr>
              <w:spacing w:after="0" w:line="240" w:lineRule="auto"/>
              <w:jc w:val="both"/>
              <w:rPr>
                <w:rFonts w:ascii="Times New Roman" w:eastAsia="Times New Roman" w:hAnsi="Times New Roman" w:cs="Times New Roman"/>
                <w:sz w:val="24"/>
                <w:szCs w:val="24"/>
                <w:lang w:eastAsia="ru-RU"/>
              </w:rPr>
            </w:pPr>
          </w:p>
        </w:tc>
        <w:tc>
          <w:tcPr>
            <w:tcW w:w="5840" w:type="dxa"/>
          </w:tcPr>
          <w:p w14:paraId="5679FF15" w14:textId="77777777" w:rsidR="005E1E56" w:rsidRPr="001B267D" w:rsidRDefault="005E1E56" w:rsidP="0066022C">
            <w:pPr>
              <w:spacing w:after="0" w:line="240" w:lineRule="auto"/>
              <w:jc w:val="both"/>
              <w:rPr>
                <w:rFonts w:ascii="Times New Roman" w:hAnsi="Times New Roman" w:cs="Times New Roman"/>
                <w:sz w:val="24"/>
                <w:szCs w:val="24"/>
              </w:rPr>
            </w:pPr>
            <w:r w:rsidRPr="001B267D">
              <w:rPr>
                <w:rFonts w:ascii="Times New Roman" w:hAnsi="Times New Roman" w:cs="Times New Roman"/>
                <w:sz w:val="24"/>
                <w:szCs w:val="24"/>
              </w:rPr>
              <w:t>Профилактическая гигиена полости рта 2 раза в год</w:t>
            </w:r>
          </w:p>
        </w:tc>
        <w:tc>
          <w:tcPr>
            <w:tcW w:w="1276" w:type="dxa"/>
            <w:vAlign w:val="center"/>
          </w:tcPr>
          <w:p w14:paraId="213B9B47"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Да</w:t>
            </w:r>
          </w:p>
        </w:tc>
        <w:tc>
          <w:tcPr>
            <w:tcW w:w="1276" w:type="dxa"/>
            <w:vAlign w:val="center"/>
          </w:tcPr>
          <w:p w14:paraId="06C0B3AF" w14:textId="77777777" w:rsidR="005E1E56" w:rsidRPr="001B267D" w:rsidRDefault="005E1E56"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Нет</w:t>
            </w:r>
          </w:p>
        </w:tc>
      </w:tr>
      <w:tr w:rsidR="0066022C" w:rsidRPr="001B267D" w14:paraId="4916B0A2" w14:textId="77777777" w:rsidTr="00B035A6">
        <w:tc>
          <w:tcPr>
            <w:tcW w:w="851" w:type="dxa"/>
            <w:vAlign w:val="center"/>
          </w:tcPr>
          <w:p w14:paraId="5F8F147A" w14:textId="77777777" w:rsidR="0066022C" w:rsidRPr="001B267D" w:rsidRDefault="0066022C" w:rsidP="0066022C">
            <w:pPr>
              <w:spacing w:after="0" w:line="240" w:lineRule="auto"/>
              <w:jc w:val="both"/>
              <w:rPr>
                <w:rFonts w:ascii="Times New Roman" w:eastAsia="Times New Roman" w:hAnsi="Times New Roman" w:cs="Times New Roman"/>
                <w:b/>
                <w:sz w:val="24"/>
                <w:szCs w:val="24"/>
                <w:lang w:eastAsia="ru-RU"/>
              </w:rPr>
            </w:pPr>
            <w:r w:rsidRPr="001B267D">
              <w:rPr>
                <w:rFonts w:ascii="Times New Roman" w:eastAsia="Times New Roman" w:hAnsi="Times New Roman" w:cs="Times New Roman"/>
                <w:b/>
                <w:sz w:val="24"/>
                <w:szCs w:val="24"/>
                <w:lang w:eastAsia="ru-RU"/>
              </w:rPr>
              <w:t>3</w:t>
            </w:r>
          </w:p>
        </w:tc>
        <w:tc>
          <w:tcPr>
            <w:tcW w:w="5840" w:type="dxa"/>
          </w:tcPr>
          <w:p w14:paraId="0F11773F" w14:textId="77777777" w:rsidR="0066022C" w:rsidRPr="001B267D" w:rsidRDefault="0066022C" w:rsidP="0066022C">
            <w:pPr>
              <w:spacing w:after="0" w:line="240" w:lineRule="auto"/>
              <w:jc w:val="both"/>
              <w:rPr>
                <w:rFonts w:ascii="Times New Roman" w:hAnsi="Times New Roman" w:cs="Times New Roman"/>
                <w:b/>
                <w:sz w:val="24"/>
                <w:szCs w:val="24"/>
              </w:rPr>
            </w:pPr>
            <w:r w:rsidRPr="001B267D">
              <w:rPr>
                <w:rFonts w:ascii="Times New Roman" w:hAnsi="Times New Roman" w:cs="Times New Roman"/>
                <w:b/>
                <w:sz w:val="24"/>
                <w:szCs w:val="24"/>
              </w:rPr>
              <w:t>Результативные критерии качества</w:t>
            </w:r>
          </w:p>
        </w:tc>
        <w:tc>
          <w:tcPr>
            <w:tcW w:w="1276" w:type="dxa"/>
            <w:vAlign w:val="center"/>
          </w:tcPr>
          <w:p w14:paraId="2C186715" w14:textId="77777777" w:rsidR="0066022C" w:rsidRPr="0066022C" w:rsidRDefault="0066022C" w:rsidP="00B035A6">
            <w:pPr>
              <w:spacing w:after="0" w:line="240" w:lineRule="auto"/>
              <w:jc w:val="center"/>
              <w:rPr>
                <w:rFonts w:ascii="Times New Roman" w:eastAsia="Times New Roman" w:hAnsi="Times New Roman" w:cs="Times New Roman"/>
                <w:sz w:val="24"/>
                <w:szCs w:val="24"/>
                <w:highlight w:val="red"/>
                <w:lang w:eastAsia="ru-RU"/>
              </w:rPr>
            </w:pPr>
          </w:p>
        </w:tc>
        <w:tc>
          <w:tcPr>
            <w:tcW w:w="1276" w:type="dxa"/>
            <w:vAlign w:val="center"/>
          </w:tcPr>
          <w:p w14:paraId="3F375723" w14:textId="77777777" w:rsidR="0066022C" w:rsidRPr="0066022C" w:rsidRDefault="0066022C" w:rsidP="00B035A6">
            <w:pPr>
              <w:spacing w:after="0" w:line="240" w:lineRule="auto"/>
              <w:jc w:val="center"/>
              <w:rPr>
                <w:rFonts w:ascii="Times New Roman" w:eastAsia="Times New Roman" w:hAnsi="Times New Roman" w:cs="Times New Roman"/>
                <w:sz w:val="24"/>
                <w:szCs w:val="24"/>
                <w:highlight w:val="red"/>
                <w:lang w:eastAsia="ru-RU"/>
              </w:rPr>
            </w:pPr>
          </w:p>
        </w:tc>
      </w:tr>
      <w:tr w:rsidR="00421A01" w:rsidRPr="001B267D" w14:paraId="442F25FC" w14:textId="77777777" w:rsidTr="00B035A6">
        <w:tc>
          <w:tcPr>
            <w:tcW w:w="851" w:type="dxa"/>
            <w:vAlign w:val="center"/>
          </w:tcPr>
          <w:p w14:paraId="0683054E" w14:textId="77777777" w:rsidR="00421A01" w:rsidRPr="001B267D" w:rsidRDefault="00421A01" w:rsidP="00421A01">
            <w:pPr>
              <w:spacing w:after="0" w:line="240" w:lineRule="auto"/>
              <w:jc w:val="both"/>
              <w:rPr>
                <w:rFonts w:ascii="Times New Roman" w:eastAsia="Times New Roman" w:hAnsi="Times New Roman" w:cs="Times New Roman"/>
                <w:sz w:val="24"/>
                <w:szCs w:val="24"/>
                <w:lang w:eastAsia="ru-RU"/>
              </w:rPr>
            </w:pPr>
          </w:p>
        </w:tc>
        <w:tc>
          <w:tcPr>
            <w:tcW w:w="5840" w:type="dxa"/>
          </w:tcPr>
          <w:p w14:paraId="6B6F3BA1" w14:textId="77777777" w:rsidR="00421A01" w:rsidRPr="001B267D" w:rsidRDefault="00421A01" w:rsidP="00421A01">
            <w:pPr>
              <w:spacing w:after="0" w:line="240" w:lineRule="auto"/>
              <w:jc w:val="both"/>
              <w:rPr>
                <w:rFonts w:ascii="Times New Roman" w:hAnsi="Times New Roman" w:cs="Times New Roman"/>
                <w:sz w:val="24"/>
                <w:szCs w:val="24"/>
              </w:rPr>
            </w:pPr>
            <w:r w:rsidRPr="001B267D">
              <w:rPr>
                <w:rFonts w:ascii="Times New Roman" w:hAnsi="Times New Roman" w:cs="Times New Roman"/>
                <w:sz w:val="24"/>
                <w:szCs w:val="24"/>
              </w:rPr>
              <w:t>Восстановление функций зубочелюстной системы</w:t>
            </w:r>
          </w:p>
        </w:tc>
        <w:tc>
          <w:tcPr>
            <w:tcW w:w="1276" w:type="dxa"/>
            <w:vAlign w:val="center"/>
          </w:tcPr>
          <w:p w14:paraId="254F7578" w14:textId="77777777" w:rsidR="00421A01" w:rsidRPr="001B267D" w:rsidRDefault="00421A01"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Да</w:t>
            </w:r>
          </w:p>
        </w:tc>
        <w:tc>
          <w:tcPr>
            <w:tcW w:w="1276" w:type="dxa"/>
            <w:vAlign w:val="center"/>
          </w:tcPr>
          <w:p w14:paraId="745A384F" w14:textId="77777777" w:rsidR="00421A01" w:rsidRPr="001B267D" w:rsidRDefault="00421A01"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Нет</w:t>
            </w:r>
          </w:p>
        </w:tc>
      </w:tr>
      <w:tr w:rsidR="00421A01" w:rsidRPr="001B267D" w14:paraId="03F7CAF1" w14:textId="77777777" w:rsidTr="00B035A6">
        <w:tc>
          <w:tcPr>
            <w:tcW w:w="851" w:type="dxa"/>
            <w:vAlign w:val="center"/>
          </w:tcPr>
          <w:p w14:paraId="5FD114FA" w14:textId="77777777" w:rsidR="00421A01" w:rsidRPr="001B267D" w:rsidRDefault="00421A01" w:rsidP="00421A01">
            <w:pPr>
              <w:spacing w:after="0" w:line="240" w:lineRule="auto"/>
              <w:jc w:val="both"/>
              <w:rPr>
                <w:rFonts w:ascii="Times New Roman" w:eastAsia="Times New Roman" w:hAnsi="Times New Roman" w:cs="Times New Roman"/>
                <w:sz w:val="24"/>
                <w:szCs w:val="24"/>
                <w:lang w:eastAsia="ru-RU"/>
              </w:rPr>
            </w:pPr>
          </w:p>
        </w:tc>
        <w:tc>
          <w:tcPr>
            <w:tcW w:w="5840" w:type="dxa"/>
          </w:tcPr>
          <w:p w14:paraId="731EB241" w14:textId="77777777" w:rsidR="00421A01" w:rsidRPr="001B267D" w:rsidRDefault="00421A01" w:rsidP="00421A01">
            <w:pPr>
              <w:spacing w:after="0" w:line="240" w:lineRule="auto"/>
              <w:jc w:val="both"/>
              <w:rPr>
                <w:rFonts w:ascii="Times New Roman" w:hAnsi="Times New Roman" w:cs="Times New Roman"/>
                <w:sz w:val="24"/>
                <w:szCs w:val="24"/>
              </w:rPr>
            </w:pPr>
            <w:r w:rsidRPr="001B267D">
              <w:rPr>
                <w:rFonts w:ascii="Times New Roman" w:hAnsi="Times New Roman" w:cs="Times New Roman"/>
                <w:sz w:val="24"/>
                <w:szCs w:val="24"/>
              </w:rPr>
              <w:t>Улучшение качества жизни</w:t>
            </w:r>
          </w:p>
        </w:tc>
        <w:tc>
          <w:tcPr>
            <w:tcW w:w="1276" w:type="dxa"/>
            <w:vAlign w:val="center"/>
          </w:tcPr>
          <w:p w14:paraId="7BA955FB" w14:textId="77777777" w:rsidR="00421A01" w:rsidRPr="001B267D" w:rsidRDefault="00421A01"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Да</w:t>
            </w:r>
          </w:p>
        </w:tc>
        <w:tc>
          <w:tcPr>
            <w:tcW w:w="1276" w:type="dxa"/>
            <w:vAlign w:val="center"/>
          </w:tcPr>
          <w:p w14:paraId="2A546D74" w14:textId="77777777" w:rsidR="00421A01" w:rsidRPr="001B267D" w:rsidRDefault="00421A01" w:rsidP="00B035A6">
            <w:pPr>
              <w:spacing w:after="0" w:line="240" w:lineRule="auto"/>
              <w:jc w:val="center"/>
              <w:rPr>
                <w:rFonts w:ascii="Times New Roman" w:eastAsia="Times New Roman" w:hAnsi="Times New Roman" w:cs="Times New Roman"/>
                <w:sz w:val="24"/>
                <w:szCs w:val="24"/>
                <w:lang w:eastAsia="ru-RU"/>
              </w:rPr>
            </w:pPr>
            <w:r w:rsidRPr="001B267D">
              <w:rPr>
                <w:rFonts w:ascii="Times New Roman" w:eastAsia="Times New Roman" w:hAnsi="Times New Roman" w:cs="Times New Roman"/>
                <w:sz w:val="24"/>
                <w:szCs w:val="24"/>
                <w:lang w:eastAsia="ru-RU"/>
              </w:rPr>
              <w:t>Нет</w:t>
            </w:r>
          </w:p>
        </w:tc>
      </w:tr>
    </w:tbl>
    <w:p w14:paraId="5431442F" w14:textId="77777777" w:rsidR="005E1E56" w:rsidRPr="00D57F36" w:rsidRDefault="005E1E56" w:rsidP="00D57F36"/>
    <w:p w14:paraId="0111A79A" w14:textId="77777777" w:rsidR="005E1E56" w:rsidRPr="0066022C" w:rsidRDefault="005E1E56" w:rsidP="0066022C">
      <w:pPr>
        <w:pStyle w:val="1"/>
        <w:spacing w:before="0" w:line="360" w:lineRule="auto"/>
        <w:jc w:val="center"/>
        <w:rPr>
          <w:rFonts w:ascii="Times New Roman" w:eastAsia="Times New Roman" w:hAnsi="Times New Roman" w:cs="Times New Roman"/>
          <w:b/>
          <w:color w:val="auto"/>
          <w:sz w:val="28"/>
          <w:szCs w:val="28"/>
          <w:lang w:val="en-US" w:eastAsia="ru-RU"/>
        </w:rPr>
      </w:pPr>
      <w:bookmarkStart w:id="57" w:name="_Toc142474403"/>
      <w:r w:rsidRPr="0066022C">
        <w:rPr>
          <w:rFonts w:ascii="Times New Roman" w:eastAsia="Times New Roman" w:hAnsi="Times New Roman" w:cs="Times New Roman"/>
          <w:b/>
          <w:color w:val="auto"/>
          <w:sz w:val="28"/>
          <w:szCs w:val="28"/>
          <w:lang w:eastAsia="ru-RU"/>
        </w:rPr>
        <w:lastRenderedPageBreak/>
        <w:t>Список литературы</w:t>
      </w:r>
      <w:bookmarkEnd w:id="57"/>
    </w:p>
    <w:p w14:paraId="1D578156"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b/>
          <w:sz w:val="24"/>
          <w:szCs w:val="24"/>
        </w:rPr>
      </w:pPr>
      <w:r w:rsidRPr="001B267D">
        <w:rPr>
          <w:rFonts w:ascii="Times New Roman" w:eastAsia="Calibri" w:hAnsi="Times New Roman" w:cs="Times New Roman"/>
          <w:sz w:val="24"/>
          <w:szCs w:val="24"/>
        </w:rPr>
        <w:t xml:space="preserve">Блохин В.П. Комплексное лечение генерализованного пародонтита: учебное пособие. - </w:t>
      </w:r>
      <w:r w:rsidRPr="001B267D">
        <w:rPr>
          <w:rFonts w:ascii="Times New Roman" w:eastAsia="Times New Roman" w:hAnsi="Times New Roman" w:cs="Times New Roman"/>
          <w:sz w:val="24"/>
          <w:szCs w:val="24"/>
          <w:lang w:eastAsia="ru-RU"/>
        </w:rPr>
        <w:t>СПб</w:t>
      </w:r>
      <w:proofErr w:type="gramStart"/>
      <w:r w:rsidRPr="001B267D">
        <w:rPr>
          <w:rFonts w:ascii="Times New Roman" w:eastAsia="Times New Roman" w:hAnsi="Times New Roman" w:cs="Times New Roman"/>
          <w:sz w:val="24"/>
          <w:szCs w:val="24"/>
          <w:lang w:eastAsia="ru-RU"/>
        </w:rPr>
        <w:t>. :</w:t>
      </w:r>
      <w:proofErr w:type="gramEnd"/>
      <w:r w:rsidRPr="001B267D">
        <w:rPr>
          <w:rFonts w:ascii="Times New Roman" w:eastAsia="Times New Roman" w:hAnsi="Times New Roman" w:cs="Times New Roman"/>
          <w:sz w:val="24"/>
          <w:szCs w:val="24"/>
          <w:lang w:eastAsia="ru-RU"/>
        </w:rPr>
        <w:t xml:space="preserve"> Издательство </w:t>
      </w:r>
      <w:proofErr w:type="spellStart"/>
      <w:r w:rsidRPr="001B267D">
        <w:rPr>
          <w:rFonts w:ascii="Times New Roman" w:eastAsia="Times New Roman" w:hAnsi="Times New Roman" w:cs="Times New Roman"/>
          <w:sz w:val="24"/>
          <w:szCs w:val="24"/>
          <w:lang w:eastAsia="ru-RU"/>
        </w:rPr>
        <w:t>СПбМАПО</w:t>
      </w:r>
      <w:proofErr w:type="spellEnd"/>
      <w:r w:rsidRPr="001B267D">
        <w:rPr>
          <w:rFonts w:ascii="Times New Roman" w:eastAsia="Times New Roman" w:hAnsi="Times New Roman" w:cs="Times New Roman"/>
          <w:sz w:val="24"/>
          <w:szCs w:val="24"/>
          <w:lang w:eastAsia="ru-RU"/>
        </w:rPr>
        <w:t xml:space="preserve">, 2007. </w:t>
      </w:r>
    </w:p>
    <w:p w14:paraId="4109712C"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 Безрукова И.В., </w:t>
      </w:r>
      <w:proofErr w:type="spellStart"/>
      <w:r w:rsidRPr="001B267D">
        <w:rPr>
          <w:rFonts w:ascii="Times New Roman" w:eastAsia="Calibri" w:hAnsi="Times New Roman" w:cs="Times New Roman"/>
          <w:sz w:val="24"/>
          <w:szCs w:val="24"/>
        </w:rPr>
        <w:t>Грудянов</w:t>
      </w:r>
      <w:proofErr w:type="spellEnd"/>
      <w:r w:rsidRPr="001B267D">
        <w:rPr>
          <w:rFonts w:ascii="Times New Roman" w:eastAsia="Calibri" w:hAnsi="Times New Roman" w:cs="Times New Roman"/>
          <w:sz w:val="24"/>
          <w:szCs w:val="24"/>
        </w:rPr>
        <w:t xml:space="preserve"> А.И. Агрессивные формы пародонтита. – </w:t>
      </w:r>
      <w:proofErr w:type="gramStart"/>
      <w:r w:rsidRPr="001B267D">
        <w:rPr>
          <w:rFonts w:ascii="Times New Roman" w:eastAsia="Calibri" w:hAnsi="Times New Roman" w:cs="Times New Roman"/>
          <w:sz w:val="24"/>
          <w:szCs w:val="24"/>
        </w:rPr>
        <w:t>М.:МИА</w:t>
      </w:r>
      <w:proofErr w:type="gramEnd"/>
      <w:r w:rsidRPr="001B267D">
        <w:rPr>
          <w:rFonts w:ascii="Times New Roman" w:eastAsia="Calibri" w:hAnsi="Times New Roman" w:cs="Times New Roman"/>
          <w:sz w:val="24"/>
          <w:szCs w:val="24"/>
        </w:rPr>
        <w:t xml:space="preserve">. </w:t>
      </w:r>
    </w:p>
    <w:p w14:paraId="22477B6B"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 Безрукова А.П. </w:t>
      </w:r>
      <w:proofErr w:type="spellStart"/>
      <w:r w:rsidRPr="001B267D">
        <w:rPr>
          <w:rFonts w:ascii="Times New Roman" w:eastAsia="Calibri" w:hAnsi="Times New Roman" w:cs="Times New Roman"/>
          <w:sz w:val="24"/>
          <w:szCs w:val="24"/>
        </w:rPr>
        <w:t>Пародонтология</w:t>
      </w:r>
      <w:proofErr w:type="spellEnd"/>
      <w:r w:rsidRPr="001B267D">
        <w:rPr>
          <w:rFonts w:ascii="Times New Roman" w:eastAsia="Calibri" w:hAnsi="Times New Roman" w:cs="Times New Roman"/>
          <w:sz w:val="24"/>
          <w:szCs w:val="24"/>
        </w:rPr>
        <w:t xml:space="preserve">. – М., 1999. </w:t>
      </w:r>
    </w:p>
    <w:p w14:paraId="2B566C2C"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sidRPr="001B267D">
        <w:rPr>
          <w:rFonts w:ascii="Times New Roman" w:eastAsia="Times New Roman" w:hAnsi="Times New Roman" w:cs="Times New Roman"/>
          <w:bCs/>
          <w:sz w:val="24"/>
          <w:szCs w:val="24"/>
          <w:lang w:eastAsia="ru-RU"/>
        </w:rPr>
        <w:t xml:space="preserve">Григорьян А.С., Рахметова С.Ю., Зырянова Н.В. Микроорганизмы в заболеваниях пародонта: экология, патогенез, диагностика. - </w:t>
      </w:r>
      <w:r w:rsidRPr="001B267D">
        <w:rPr>
          <w:rFonts w:ascii="Times New Roman" w:eastAsia="Times New Roman" w:hAnsi="Times New Roman" w:cs="Times New Roman"/>
          <w:sz w:val="24"/>
          <w:szCs w:val="24"/>
          <w:lang w:eastAsia="ru-RU"/>
        </w:rPr>
        <w:t xml:space="preserve">М.: ГЭОТАР-Медиа, 2007. </w:t>
      </w:r>
    </w:p>
    <w:p w14:paraId="2D80A595"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 Григорьян А.С., </w:t>
      </w:r>
      <w:proofErr w:type="spellStart"/>
      <w:r w:rsidRPr="001B267D">
        <w:rPr>
          <w:rFonts w:ascii="Times New Roman" w:eastAsia="Calibri" w:hAnsi="Times New Roman" w:cs="Times New Roman"/>
          <w:sz w:val="24"/>
          <w:szCs w:val="24"/>
        </w:rPr>
        <w:t>Грудянов</w:t>
      </w:r>
      <w:proofErr w:type="spellEnd"/>
      <w:r w:rsidRPr="001B267D">
        <w:rPr>
          <w:rFonts w:ascii="Times New Roman" w:eastAsia="Calibri" w:hAnsi="Times New Roman" w:cs="Times New Roman"/>
          <w:sz w:val="24"/>
          <w:szCs w:val="24"/>
        </w:rPr>
        <w:t xml:space="preserve"> А.И., </w:t>
      </w:r>
      <w:proofErr w:type="spellStart"/>
      <w:r w:rsidRPr="001B267D">
        <w:rPr>
          <w:rFonts w:ascii="Times New Roman" w:eastAsia="Calibri" w:hAnsi="Times New Roman" w:cs="Times New Roman"/>
          <w:sz w:val="24"/>
          <w:szCs w:val="24"/>
        </w:rPr>
        <w:t>Рабухина</w:t>
      </w:r>
      <w:proofErr w:type="spellEnd"/>
      <w:r w:rsidRPr="001B267D">
        <w:rPr>
          <w:rFonts w:ascii="Times New Roman" w:eastAsia="Calibri" w:hAnsi="Times New Roman" w:cs="Times New Roman"/>
          <w:sz w:val="24"/>
          <w:szCs w:val="24"/>
        </w:rPr>
        <w:t xml:space="preserve"> Н.А., Фролова О.А. Болезни пародонта. Патогенез, диагностика, лечение. – </w:t>
      </w:r>
      <w:proofErr w:type="gramStart"/>
      <w:r w:rsidRPr="001B267D">
        <w:rPr>
          <w:rFonts w:ascii="Times New Roman" w:eastAsia="Calibri" w:hAnsi="Times New Roman" w:cs="Times New Roman"/>
          <w:sz w:val="24"/>
          <w:szCs w:val="24"/>
        </w:rPr>
        <w:t>М.:МИА</w:t>
      </w:r>
      <w:proofErr w:type="gramEnd"/>
      <w:r w:rsidRPr="001B267D">
        <w:rPr>
          <w:rFonts w:ascii="Times New Roman" w:eastAsia="Calibri" w:hAnsi="Times New Roman" w:cs="Times New Roman"/>
          <w:sz w:val="24"/>
          <w:szCs w:val="24"/>
        </w:rPr>
        <w:t xml:space="preserve">, 2004. </w:t>
      </w:r>
    </w:p>
    <w:p w14:paraId="3B5D178D"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 </w:t>
      </w:r>
      <w:proofErr w:type="spellStart"/>
      <w:r w:rsidRPr="001B267D">
        <w:rPr>
          <w:rFonts w:ascii="Times New Roman" w:eastAsia="Calibri" w:hAnsi="Times New Roman" w:cs="Times New Roman"/>
          <w:sz w:val="24"/>
          <w:szCs w:val="24"/>
        </w:rPr>
        <w:t>Грудянов</w:t>
      </w:r>
      <w:proofErr w:type="spellEnd"/>
      <w:r w:rsidRPr="001B267D">
        <w:rPr>
          <w:rFonts w:ascii="Times New Roman" w:eastAsia="Calibri" w:hAnsi="Times New Roman" w:cs="Times New Roman"/>
          <w:sz w:val="24"/>
          <w:szCs w:val="24"/>
        </w:rPr>
        <w:t xml:space="preserve"> А.И., Григорьян А.С., Фролова О.А. Диагностика в </w:t>
      </w:r>
      <w:proofErr w:type="spellStart"/>
      <w:r w:rsidRPr="001B267D">
        <w:rPr>
          <w:rFonts w:ascii="Times New Roman" w:eastAsia="Calibri" w:hAnsi="Times New Roman" w:cs="Times New Roman"/>
          <w:sz w:val="24"/>
          <w:szCs w:val="24"/>
        </w:rPr>
        <w:t>пародонтологии</w:t>
      </w:r>
      <w:proofErr w:type="spellEnd"/>
      <w:r w:rsidRPr="001B267D">
        <w:rPr>
          <w:rFonts w:ascii="Times New Roman" w:eastAsia="Calibri" w:hAnsi="Times New Roman" w:cs="Times New Roman"/>
          <w:sz w:val="24"/>
          <w:szCs w:val="24"/>
        </w:rPr>
        <w:t xml:space="preserve">. – М., 2004. </w:t>
      </w:r>
    </w:p>
    <w:p w14:paraId="7D5D4E91"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 </w:t>
      </w:r>
      <w:proofErr w:type="spellStart"/>
      <w:r w:rsidRPr="001B267D">
        <w:rPr>
          <w:rFonts w:ascii="Times New Roman" w:eastAsia="Calibri" w:hAnsi="Times New Roman" w:cs="Times New Roman"/>
          <w:sz w:val="24"/>
          <w:szCs w:val="24"/>
        </w:rPr>
        <w:t>Грудянов</w:t>
      </w:r>
      <w:proofErr w:type="spellEnd"/>
      <w:r w:rsidRPr="001B267D">
        <w:rPr>
          <w:rFonts w:ascii="Times New Roman" w:eastAsia="Calibri" w:hAnsi="Times New Roman" w:cs="Times New Roman"/>
          <w:sz w:val="24"/>
          <w:szCs w:val="24"/>
        </w:rPr>
        <w:t xml:space="preserve"> А.И., Овчинникова В.В., Дмитриева Н.А. Антимикробная и противовоспалительная терапия в </w:t>
      </w:r>
      <w:proofErr w:type="spellStart"/>
      <w:r w:rsidRPr="001B267D">
        <w:rPr>
          <w:rFonts w:ascii="Times New Roman" w:eastAsia="Calibri" w:hAnsi="Times New Roman" w:cs="Times New Roman"/>
          <w:sz w:val="24"/>
          <w:szCs w:val="24"/>
        </w:rPr>
        <w:t>пародонтологии</w:t>
      </w:r>
      <w:proofErr w:type="spellEnd"/>
      <w:r w:rsidRPr="001B267D">
        <w:rPr>
          <w:rFonts w:ascii="Times New Roman" w:eastAsia="Calibri" w:hAnsi="Times New Roman" w:cs="Times New Roman"/>
          <w:sz w:val="24"/>
          <w:szCs w:val="24"/>
        </w:rPr>
        <w:t xml:space="preserve">. – М., 2004. </w:t>
      </w:r>
    </w:p>
    <w:p w14:paraId="7F9C026A"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 </w:t>
      </w:r>
      <w:proofErr w:type="spellStart"/>
      <w:r w:rsidRPr="001B267D">
        <w:rPr>
          <w:rFonts w:ascii="Times New Roman" w:eastAsia="Calibri" w:hAnsi="Times New Roman" w:cs="Times New Roman"/>
          <w:sz w:val="24"/>
          <w:szCs w:val="24"/>
        </w:rPr>
        <w:t>Грудянов</w:t>
      </w:r>
      <w:proofErr w:type="spellEnd"/>
      <w:r w:rsidRPr="001B267D">
        <w:rPr>
          <w:rFonts w:ascii="Times New Roman" w:eastAsia="Calibri" w:hAnsi="Times New Roman" w:cs="Times New Roman"/>
          <w:sz w:val="24"/>
          <w:szCs w:val="24"/>
        </w:rPr>
        <w:t xml:space="preserve"> А.И., Овчинникова В.В. Профилактика воспалительных заболевание пародонта. – М., 2007. </w:t>
      </w:r>
    </w:p>
    <w:p w14:paraId="1F159286"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 </w:t>
      </w:r>
      <w:proofErr w:type="spellStart"/>
      <w:r w:rsidRPr="001B267D">
        <w:rPr>
          <w:rFonts w:ascii="Times New Roman" w:eastAsia="Calibri" w:hAnsi="Times New Roman" w:cs="Times New Roman"/>
          <w:sz w:val="24"/>
          <w:szCs w:val="24"/>
        </w:rPr>
        <w:t>Грудянов</w:t>
      </w:r>
      <w:proofErr w:type="spellEnd"/>
      <w:r w:rsidRPr="001B267D">
        <w:rPr>
          <w:rFonts w:ascii="Times New Roman" w:eastAsia="Calibri" w:hAnsi="Times New Roman" w:cs="Times New Roman"/>
          <w:sz w:val="24"/>
          <w:szCs w:val="24"/>
        </w:rPr>
        <w:t xml:space="preserve"> А.И., Ерохин А.И. Хирургические методы лечения заболеваний пародонта. – М., 2006. </w:t>
      </w:r>
    </w:p>
    <w:p w14:paraId="19A2D574" w14:textId="77777777" w:rsidR="005E1E56" w:rsidRPr="001B267D" w:rsidRDefault="005E1E56" w:rsidP="00B035A6">
      <w:pPr>
        <w:numPr>
          <w:ilvl w:val="0"/>
          <w:numId w:val="14"/>
        </w:numPr>
        <w:tabs>
          <w:tab w:val="left" w:pos="426"/>
          <w:tab w:val="left" w:pos="1134"/>
        </w:tabs>
        <w:spacing w:after="0" w:line="360" w:lineRule="auto"/>
        <w:ind w:left="0" w:firstLine="709"/>
        <w:jc w:val="both"/>
        <w:rPr>
          <w:rFonts w:ascii="Times New Roman" w:eastAsia="Times New Roman" w:hAnsi="Times New Roman" w:cs="Times New Roman"/>
          <w:bCs/>
          <w:sz w:val="24"/>
          <w:szCs w:val="24"/>
          <w:lang w:eastAsia="ru-RU"/>
        </w:rPr>
      </w:pPr>
      <w:r w:rsidRPr="001B267D">
        <w:rPr>
          <w:rFonts w:ascii="Times New Roman" w:eastAsia="Times New Roman" w:hAnsi="Times New Roman" w:cs="Times New Roman"/>
          <w:sz w:val="24"/>
          <w:szCs w:val="24"/>
          <w:lang w:eastAsia="ru-RU"/>
        </w:rPr>
        <w:t xml:space="preserve">Дмитриева Л.А. Терапевтическая стоматология. -  М.: </w:t>
      </w:r>
      <w:proofErr w:type="spellStart"/>
      <w:r w:rsidRPr="001B267D">
        <w:rPr>
          <w:rFonts w:ascii="Times New Roman" w:eastAsia="Times New Roman" w:hAnsi="Times New Roman" w:cs="Times New Roman"/>
          <w:sz w:val="24"/>
          <w:szCs w:val="24"/>
          <w:lang w:eastAsia="ru-RU"/>
        </w:rPr>
        <w:t>МЕДпресс-информ</w:t>
      </w:r>
      <w:proofErr w:type="spellEnd"/>
      <w:r w:rsidRPr="001B267D">
        <w:rPr>
          <w:rFonts w:ascii="Times New Roman" w:eastAsia="Times New Roman" w:hAnsi="Times New Roman" w:cs="Times New Roman"/>
          <w:sz w:val="24"/>
          <w:szCs w:val="24"/>
          <w:lang w:eastAsia="ru-RU"/>
        </w:rPr>
        <w:t xml:space="preserve">, 2003. </w:t>
      </w:r>
    </w:p>
    <w:p w14:paraId="16E39484"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Дмитриева Л.А. Современные аспекты клинической </w:t>
      </w:r>
      <w:proofErr w:type="spellStart"/>
      <w:r w:rsidRPr="001B267D">
        <w:rPr>
          <w:rFonts w:ascii="Times New Roman" w:eastAsia="Calibri" w:hAnsi="Times New Roman" w:cs="Times New Roman"/>
          <w:sz w:val="24"/>
          <w:szCs w:val="24"/>
        </w:rPr>
        <w:t>пародонтологии</w:t>
      </w:r>
      <w:proofErr w:type="spellEnd"/>
      <w:r w:rsidRPr="001B267D">
        <w:rPr>
          <w:rFonts w:ascii="Times New Roman" w:eastAsia="Calibri" w:hAnsi="Times New Roman" w:cs="Times New Roman"/>
          <w:sz w:val="24"/>
          <w:szCs w:val="24"/>
        </w:rPr>
        <w:t xml:space="preserve">. </w:t>
      </w:r>
      <w:r w:rsidRPr="001B267D">
        <w:rPr>
          <w:rFonts w:ascii="Times New Roman" w:eastAsia="Times New Roman" w:hAnsi="Times New Roman" w:cs="Times New Roman"/>
          <w:sz w:val="24"/>
          <w:szCs w:val="24"/>
          <w:lang w:eastAsia="ru-RU"/>
        </w:rPr>
        <w:t xml:space="preserve">М.: </w:t>
      </w:r>
      <w:proofErr w:type="spellStart"/>
      <w:r w:rsidRPr="001B267D">
        <w:rPr>
          <w:rFonts w:ascii="Times New Roman" w:eastAsia="Times New Roman" w:hAnsi="Times New Roman" w:cs="Times New Roman"/>
          <w:sz w:val="24"/>
          <w:szCs w:val="24"/>
          <w:lang w:eastAsia="ru-RU"/>
        </w:rPr>
        <w:t>МЕДпресс</w:t>
      </w:r>
      <w:proofErr w:type="spellEnd"/>
      <w:r w:rsidRPr="001B267D">
        <w:rPr>
          <w:rFonts w:ascii="Times New Roman" w:eastAsia="Times New Roman" w:hAnsi="Times New Roman" w:cs="Times New Roman"/>
          <w:sz w:val="24"/>
          <w:szCs w:val="24"/>
          <w:lang w:eastAsia="ru-RU"/>
        </w:rPr>
        <w:t xml:space="preserve">, 2001. </w:t>
      </w:r>
    </w:p>
    <w:p w14:paraId="33C54978"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 Дмитриева Л.А. Терапевтическая стоматология. Национальное руководство. - </w:t>
      </w:r>
      <w:proofErr w:type="gramStart"/>
      <w:r w:rsidRPr="001B267D">
        <w:rPr>
          <w:rFonts w:ascii="Times New Roman" w:eastAsia="Calibri" w:hAnsi="Times New Roman" w:cs="Times New Roman"/>
          <w:sz w:val="24"/>
          <w:szCs w:val="24"/>
        </w:rPr>
        <w:t>М.:МИА</w:t>
      </w:r>
      <w:proofErr w:type="gramEnd"/>
      <w:r w:rsidRPr="001B267D">
        <w:rPr>
          <w:rFonts w:ascii="Times New Roman" w:eastAsia="Calibri" w:hAnsi="Times New Roman" w:cs="Times New Roman"/>
          <w:sz w:val="24"/>
          <w:szCs w:val="24"/>
        </w:rPr>
        <w:t xml:space="preserve">, 2009. </w:t>
      </w:r>
    </w:p>
    <w:p w14:paraId="32A05F4E"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 Дмитриева Л.А. Пародонтит. - </w:t>
      </w:r>
      <w:proofErr w:type="gramStart"/>
      <w:r w:rsidRPr="001B267D">
        <w:rPr>
          <w:rFonts w:ascii="Times New Roman" w:eastAsia="Calibri" w:hAnsi="Times New Roman" w:cs="Times New Roman"/>
          <w:sz w:val="24"/>
          <w:szCs w:val="24"/>
        </w:rPr>
        <w:t>М.:МИА</w:t>
      </w:r>
      <w:proofErr w:type="gramEnd"/>
      <w:r w:rsidRPr="001B267D">
        <w:rPr>
          <w:rFonts w:ascii="Times New Roman" w:eastAsia="Calibri" w:hAnsi="Times New Roman" w:cs="Times New Roman"/>
          <w:sz w:val="24"/>
          <w:szCs w:val="24"/>
        </w:rPr>
        <w:t xml:space="preserve">, 2007. </w:t>
      </w:r>
    </w:p>
    <w:p w14:paraId="4D74FD97"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proofErr w:type="spellStart"/>
      <w:r w:rsidRPr="001B267D">
        <w:rPr>
          <w:rFonts w:ascii="Times New Roman" w:eastAsia="Calibri" w:hAnsi="Times New Roman" w:cs="Times New Roman"/>
          <w:sz w:val="24"/>
          <w:szCs w:val="24"/>
        </w:rPr>
        <w:t>Дунязина</w:t>
      </w:r>
      <w:proofErr w:type="spellEnd"/>
      <w:r w:rsidRPr="001B267D">
        <w:rPr>
          <w:rFonts w:ascii="Times New Roman" w:eastAsia="Calibri" w:hAnsi="Times New Roman" w:cs="Times New Roman"/>
          <w:sz w:val="24"/>
          <w:szCs w:val="24"/>
        </w:rPr>
        <w:t xml:space="preserve"> Т.М., Калинина Н.М., Никифорова И.Д. Современные методы диагностики заболеваний пародонта. – </w:t>
      </w:r>
      <w:proofErr w:type="spellStart"/>
      <w:r w:rsidRPr="001B267D">
        <w:rPr>
          <w:rFonts w:ascii="Times New Roman" w:eastAsia="Calibri" w:hAnsi="Times New Roman" w:cs="Times New Roman"/>
          <w:sz w:val="24"/>
          <w:szCs w:val="24"/>
        </w:rPr>
        <w:t>Спб</w:t>
      </w:r>
      <w:proofErr w:type="spellEnd"/>
      <w:r w:rsidRPr="001B267D">
        <w:rPr>
          <w:rFonts w:ascii="Times New Roman" w:eastAsia="Calibri" w:hAnsi="Times New Roman" w:cs="Times New Roman"/>
          <w:sz w:val="24"/>
          <w:szCs w:val="24"/>
        </w:rPr>
        <w:t xml:space="preserve">., 2001. </w:t>
      </w:r>
    </w:p>
    <w:p w14:paraId="1C3163EC"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Зайцева Е.М. Пародонтит. Современный взгляд на лечение. - </w:t>
      </w:r>
      <w:r w:rsidRPr="001B267D">
        <w:rPr>
          <w:rFonts w:ascii="Times New Roman" w:eastAsia="Times New Roman" w:hAnsi="Times New Roman" w:cs="Times New Roman"/>
          <w:sz w:val="24"/>
          <w:szCs w:val="24"/>
          <w:lang w:eastAsia="ru-RU"/>
        </w:rPr>
        <w:t>СПб.: ГОУ ВПО «Саратовский государственный медицинский университет», Кафедра терапевтической стоматологии, 2007.</w:t>
      </w:r>
    </w:p>
    <w:p w14:paraId="2DD314F3" w14:textId="77777777" w:rsidR="005E1E56" w:rsidRPr="001B267D" w:rsidRDefault="005E1E56" w:rsidP="00B035A6">
      <w:pPr>
        <w:numPr>
          <w:ilvl w:val="0"/>
          <w:numId w:val="14"/>
        </w:numPr>
        <w:tabs>
          <w:tab w:val="left" w:pos="426"/>
          <w:tab w:val="left" w:pos="1134"/>
        </w:tabs>
        <w:spacing w:after="0" w:line="360" w:lineRule="auto"/>
        <w:ind w:left="0" w:firstLine="709"/>
        <w:jc w:val="both"/>
        <w:rPr>
          <w:rFonts w:ascii="Times New Roman" w:eastAsia="Calibri" w:hAnsi="Times New Roman" w:cs="Times New Roman"/>
          <w:sz w:val="24"/>
          <w:szCs w:val="24"/>
          <w:lang w:eastAsia="ru-RU"/>
        </w:rPr>
      </w:pPr>
      <w:proofErr w:type="spellStart"/>
      <w:r w:rsidRPr="001B267D">
        <w:rPr>
          <w:rFonts w:ascii="Times New Roman" w:eastAsia="Calibri" w:hAnsi="Times New Roman" w:cs="Times New Roman"/>
          <w:sz w:val="24"/>
          <w:szCs w:val="24"/>
          <w:lang w:eastAsia="ru-RU"/>
        </w:rPr>
        <w:t>Кучумова</w:t>
      </w:r>
      <w:proofErr w:type="spellEnd"/>
      <w:r w:rsidRPr="001B267D">
        <w:rPr>
          <w:rFonts w:ascii="Times New Roman" w:eastAsia="Calibri" w:hAnsi="Times New Roman" w:cs="Times New Roman"/>
          <w:sz w:val="24"/>
          <w:szCs w:val="24"/>
          <w:lang w:eastAsia="ru-RU"/>
        </w:rPr>
        <w:t xml:space="preserve"> Е.Д., </w:t>
      </w:r>
      <w:proofErr w:type="spellStart"/>
      <w:r w:rsidRPr="001B267D">
        <w:rPr>
          <w:rFonts w:ascii="Times New Roman" w:eastAsia="Calibri" w:hAnsi="Times New Roman" w:cs="Times New Roman"/>
          <w:sz w:val="24"/>
          <w:szCs w:val="24"/>
          <w:lang w:eastAsia="ru-RU"/>
        </w:rPr>
        <w:t>Стюф</w:t>
      </w:r>
      <w:proofErr w:type="spellEnd"/>
      <w:r w:rsidRPr="001B267D">
        <w:rPr>
          <w:rFonts w:ascii="Times New Roman" w:eastAsia="Calibri" w:hAnsi="Times New Roman" w:cs="Times New Roman"/>
          <w:sz w:val="24"/>
          <w:szCs w:val="24"/>
          <w:lang w:eastAsia="ru-RU"/>
        </w:rPr>
        <w:t xml:space="preserve"> Я.В., Шулепова М.К. Инструменты для удаления зубных отложений. Обзор // </w:t>
      </w:r>
      <w:proofErr w:type="spellStart"/>
      <w:proofErr w:type="gramStart"/>
      <w:r w:rsidRPr="001B267D">
        <w:rPr>
          <w:rFonts w:ascii="Times New Roman" w:eastAsia="Calibri" w:hAnsi="Times New Roman" w:cs="Times New Roman"/>
          <w:sz w:val="24"/>
          <w:szCs w:val="24"/>
          <w:lang w:eastAsia="ru-RU"/>
        </w:rPr>
        <w:t>Пародонтология</w:t>
      </w:r>
      <w:proofErr w:type="spellEnd"/>
      <w:r w:rsidRPr="001B267D">
        <w:rPr>
          <w:rFonts w:ascii="Times New Roman" w:eastAsia="Calibri" w:hAnsi="Times New Roman" w:cs="Times New Roman"/>
          <w:sz w:val="24"/>
          <w:szCs w:val="24"/>
          <w:lang w:eastAsia="ru-RU"/>
        </w:rPr>
        <w:t>.—</w:t>
      </w:r>
      <w:proofErr w:type="gramEnd"/>
      <w:r w:rsidRPr="001B267D">
        <w:rPr>
          <w:rFonts w:ascii="Times New Roman" w:eastAsia="Calibri" w:hAnsi="Times New Roman" w:cs="Times New Roman"/>
          <w:sz w:val="24"/>
          <w:szCs w:val="24"/>
          <w:lang w:eastAsia="ru-RU"/>
        </w:rPr>
        <w:t xml:space="preserve"> №3(13).— 1999.</w:t>
      </w:r>
    </w:p>
    <w:p w14:paraId="15D77B4E"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Николаев А.И., Цепов Л.М. Практическая терапевтическая стоматология: учебное пособие (8 – е издание). - </w:t>
      </w:r>
      <w:r w:rsidRPr="001B267D">
        <w:rPr>
          <w:rFonts w:ascii="Times New Roman" w:eastAsia="Times New Roman" w:hAnsi="Times New Roman" w:cs="Times New Roman"/>
          <w:sz w:val="24"/>
          <w:szCs w:val="24"/>
          <w:lang w:eastAsia="ru-RU"/>
        </w:rPr>
        <w:t xml:space="preserve">М.: </w:t>
      </w:r>
      <w:proofErr w:type="spellStart"/>
      <w:r w:rsidRPr="001B267D">
        <w:rPr>
          <w:rFonts w:ascii="Times New Roman" w:eastAsia="Times New Roman" w:hAnsi="Times New Roman" w:cs="Times New Roman"/>
          <w:sz w:val="24"/>
          <w:szCs w:val="24"/>
          <w:lang w:eastAsia="ru-RU"/>
        </w:rPr>
        <w:t>МЕДпресс-информ</w:t>
      </w:r>
      <w:proofErr w:type="spellEnd"/>
      <w:r w:rsidRPr="001B267D">
        <w:rPr>
          <w:rFonts w:ascii="Times New Roman" w:eastAsia="Times New Roman" w:hAnsi="Times New Roman" w:cs="Times New Roman"/>
          <w:sz w:val="24"/>
          <w:szCs w:val="24"/>
          <w:lang w:eastAsia="ru-RU"/>
        </w:rPr>
        <w:t xml:space="preserve">, 2008. </w:t>
      </w:r>
    </w:p>
    <w:p w14:paraId="06A22EB0"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 Орехова Л.Ю. «Основы профессиональной гигиены полости рта» - методические указания - </w:t>
      </w:r>
      <w:proofErr w:type="spellStart"/>
      <w:r w:rsidRPr="001B267D">
        <w:rPr>
          <w:rFonts w:ascii="Times New Roman" w:eastAsia="Calibri" w:hAnsi="Times New Roman" w:cs="Times New Roman"/>
          <w:sz w:val="24"/>
          <w:szCs w:val="24"/>
        </w:rPr>
        <w:t>Спб</w:t>
      </w:r>
      <w:proofErr w:type="spellEnd"/>
      <w:r w:rsidRPr="001B267D">
        <w:rPr>
          <w:rFonts w:ascii="Times New Roman" w:eastAsia="Calibri" w:hAnsi="Times New Roman" w:cs="Times New Roman"/>
          <w:sz w:val="24"/>
          <w:szCs w:val="24"/>
        </w:rPr>
        <w:t xml:space="preserve">.: 2004. </w:t>
      </w:r>
    </w:p>
    <w:p w14:paraId="16E5D721"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lastRenderedPageBreak/>
        <w:t xml:space="preserve">Петрова М.Д., Фомичева Е.А., Фомичев А.В. Рецессия тканей пародонта. </w:t>
      </w:r>
      <w:proofErr w:type="spellStart"/>
      <w:r w:rsidRPr="001B267D">
        <w:rPr>
          <w:rFonts w:ascii="Times New Roman" w:eastAsia="Calibri" w:hAnsi="Times New Roman" w:cs="Times New Roman"/>
          <w:sz w:val="24"/>
          <w:szCs w:val="24"/>
        </w:rPr>
        <w:t>Современнное</w:t>
      </w:r>
      <w:proofErr w:type="spellEnd"/>
      <w:r w:rsidRPr="001B267D">
        <w:rPr>
          <w:rFonts w:ascii="Times New Roman" w:eastAsia="Calibri" w:hAnsi="Times New Roman" w:cs="Times New Roman"/>
          <w:sz w:val="24"/>
          <w:szCs w:val="24"/>
        </w:rPr>
        <w:t xml:space="preserve"> состояние вопроса. Новое в стоматологии. – 2005.</w:t>
      </w:r>
    </w:p>
    <w:p w14:paraId="0A7AC184"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 </w:t>
      </w:r>
      <w:proofErr w:type="spellStart"/>
      <w:r w:rsidRPr="001B267D">
        <w:rPr>
          <w:rFonts w:ascii="Times New Roman" w:eastAsia="Calibri" w:hAnsi="Times New Roman" w:cs="Times New Roman"/>
          <w:sz w:val="24"/>
          <w:szCs w:val="24"/>
        </w:rPr>
        <w:t>Сивовол</w:t>
      </w:r>
      <w:proofErr w:type="spellEnd"/>
      <w:r w:rsidRPr="001B267D">
        <w:rPr>
          <w:rFonts w:ascii="Times New Roman" w:eastAsia="Calibri" w:hAnsi="Times New Roman" w:cs="Times New Roman"/>
          <w:sz w:val="24"/>
          <w:szCs w:val="24"/>
        </w:rPr>
        <w:t xml:space="preserve"> С.И. Клинические аспекты </w:t>
      </w:r>
      <w:proofErr w:type="spellStart"/>
      <w:r w:rsidRPr="001B267D">
        <w:rPr>
          <w:rFonts w:ascii="Times New Roman" w:eastAsia="Calibri" w:hAnsi="Times New Roman" w:cs="Times New Roman"/>
          <w:sz w:val="24"/>
          <w:szCs w:val="24"/>
        </w:rPr>
        <w:t>пародонтологии</w:t>
      </w:r>
      <w:proofErr w:type="spellEnd"/>
      <w:r w:rsidRPr="001B267D">
        <w:rPr>
          <w:rFonts w:ascii="Times New Roman" w:eastAsia="Calibri" w:hAnsi="Times New Roman" w:cs="Times New Roman"/>
          <w:sz w:val="24"/>
          <w:szCs w:val="24"/>
        </w:rPr>
        <w:t xml:space="preserve">. М. – 2001. </w:t>
      </w:r>
    </w:p>
    <w:p w14:paraId="225EA518"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Стоматологическая заболеваемость населения России. Состояние тканей пародонта и слизистой оболочки </w:t>
      </w:r>
      <w:proofErr w:type="gramStart"/>
      <w:r w:rsidRPr="001B267D">
        <w:rPr>
          <w:rFonts w:ascii="Times New Roman" w:eastAsia="Calibri" w:hAnsi="Times New Roman" w:cs="Times New Roman"/>
          <w:sz w:val="24"/>
          <w:szCs w:val="24"/>
        </w:rPr>
        <w:t>рта./</w:t>
      </w:r>
      <w:proofErr w:type="gramEnd"/>
      <w:r w:rsidRPr="001B267D">
        <w:rPr>
          <w:rFonts w:ascii="Times New Roman" w:eastAsia="Calibri" w:hAnsi="Times New Roman" w:cs="Times New Roman"/>
          <w:sz w:val="24"/>
          <w:szCs w:val="24"/>
        </w:rPr>
        <w:t xml:space="preserve">Под редакцией проф. </w:t>
      </w:r>
      <w:proofErr w:type="spellStart"/>
      <w:r w:rsidRPr="001B267D">
        <w:rPr>
          <w:rFonts w:ascii="Times New Roman" w:eastAsia="Calibri" w:hAnsi="Times New Roman" w:cs="Times New Roman"/>
          <w:sz w:val="24"/>
          <w:szCs w:val="24"/>
        </w:rPr>
        <w:t>О.О.Янушевича</w:t>
      </w:r>
      <w:proofErr w:type="spellEnd"/>
      <w:r w:rsidRPr="001B267D">
        <w:rPr>
          <w:rFonts w:ascii="Times New Roman" w:eastAsia="Calibri" w:hAnsi="Times New Roman" w:cs="Times New Roman"/>
          <w:sz w:val="24"/>
          <w:szCs w:val="24"/>
        </w:rPr>
        <w:t xml:space="preserve"> – </w:t>
      </w:r>
      <w:proofErr w:type="gramStart"/>
      <w:r w:rsidRPr="001B267D">
        <w:rPr>
          <w:rFonts w:ascii="Times New Roman" w:eastAsia="Calibri" w:hAnsi="Times New Roman" w:cs="Times New Roman"/>
          <w:sz w:val="24"/>
          <w:szCs w:val="24"/>
        </w:rPr>
        <w:t>М.:МГМСУ</w:t>
      </w:r>
      <w:proofErr w:type="gramEnd"/>
      <w:r w:rsidRPr="001B267D">
        <w:rPr>
          <w:rFonts w:ascii="Times New Roman" w:eastAsia="Calibri" w:hAnsi="Times New Roman" w:cs="Times New Roman"/>
          <w:sz w:val="24"/>
          <w:szCs w:val="24"/>
        </w:rPr>
        <w:t xml:space="preserve">,2008. </w:t>
      </w:r>
    </w:p>
    <w:p w14:paraId="23F04FC7"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Цепов Л.М. Заболевания пародонта: взгляд на проблему.  </w:t>
      </w:r>
    </w:p>
    <w:p w14:paraId="553158C3" w14:textId="77777777" w:rsidR="005E1E56" w:rsidRPr="001B267D" w:rsidRDefault="005E1E56" w:rsidP="00B035A6">
      <w:pPr>
        <w:numPr>
          <w:ilvl w:val="0"/>
          <w:numId w:val="14"/>
        </w:numPr>
        <w:tabs>
          <w:tab w:val="left" w:pos="426"/>
          <w:tab w:val="left" w:pos="1134"/>
        </w:tabs>
        <w:spacing w:after="0" w:line="360" w:lineRule="auto"/>
        <w:ind w:left="0" w:firstLine="709"/>
        <w:contextualSpacing/>
        <w:jc w:val="both"/>
        <w:rPr>
          <w:rFonts w:ascii="Times New Roman" w:eastAsia="Calibri" w:hAnsi="Times New Roman" w:cs="Times New Roman"/>
          <w:sz w:val="24"/>
          <w:szCs w:val="24"/>
        </w:rPr>
      </w:pPr>
      <w:r w:rsidRPr="001B267D">
        <w:rPr>
          <w:rFonts w:ascii="Times New Roman" w:eastAsia="Calibri" w:hAnsi="Times New Roman" w:cs="Times New Roman"/>
          <w:sz w:val="24"/>
          <w:szCs w:val="24"/>
        </w:rPr>
        <w:t xml:space="preserve">Цепов Л.М., Николаев А.И., Михеева Е.А. Диагностика, лечение и профилактика заболеваний пародонта. - 3-е изд., </w:t>
      </w:r>
      <w:proofErr w:type="spellStart"/>
      <w:r w:rsidRPr="001B267D">
        <w:rPr>
          <w:rFonts w:ascii="Times New Roman" w:eastAsia="Calibri" w:hAnsi="Times New Roman" w:cs="Times New Roman"/>
          <w:sz w:val="24"/>
          <w:szCs w:val="24"/>
        </w:rPr>
        <w:t>испр</w:t>
      </w:r>
      <w:proofErr w:type="spellEnd"/>
      <w:proofErr w:type="gramStart"/>
      <w:r w:rsidRPr="001B267D">
        <w:rPr>
          <w:rFonts w:ascii="Times New Roman" w:eastAsia="Calibri" w:hAnsi="Times New Roman" w:cs="Times New Roman"/>
          <w:sz w:val="24"/>
          <w:szCs w:val="24"/>
        </w:rPr>
        <w:t>.</w:t>
      </w:r>
      <w:proofErr w:type="gramEnd"/>
      <w:r w:rsidRPr="001B267D">
        <w:rPr>
          <w:rFonts w:ascii="Times New Roman" w:eastAsia="Calibri" w:hAnsi="Times New Roman" w:cs="Times New Roman"/>
          <w:sz w:val="24"/>
          <w:szCs w:val="24"/>
        </w:rPr>
        <w:t xml:space="preserve"> и доп. — М.: МЕ </w:t>
      </w:r>
      <w:proofErr w:type="spellStart"/>
      <w:r w:rsidRPr="001B267D">
        <w:rPr>
          <w:rFonts w:ascii="Times New Roman" w:eastAsia="Calibri" w:hAnsi="Times New Roman" w:cs="Times New Roman"/>
          <w:sz w:val="24"/>
          <w:szCs w:val="24"/>
        </w:rPr>
        <w:t>Дпресс-информ</w:t>
      </w:r>
      <w:proofErr w:type="spellEnd"/>
      <w:r w:rsidRPr="001B267D">
        <w:rPr>
          <w:rFonts w:ascii="Times New Roman" w:eastAsia="Calibri" w:hAnsi="Times New Roman" w:cs="Times New Roman"/>
          <w:sz w:val="24"/>
          <w:szCs w:val="24"/>
        </w:rPr>
        <w:t xml:space="preserve">, 2008. </w:t>
      </w:r>
    </w:p>
    <w:p w14:paraId="61271804" w14:textId="77777777" w:rsidR="005E1E56" w:rsidRPr="001B267D" w:rsidRDefault="005E1E56" w:rsidP="00B035A6">
      <w:pPr>
        <w:numPr>
          <w:ilvl w:val="0"/>
          <w:numId w:val="14"/>
        </w:numPr>
        <w:tabs>
          <w:tab w:val="left" w:pos="426"/>
          <w:tab w:val="left" w:pos="1134"/>
        </w:tabs>
        <w:spacing w:after="0" w:line="360" w:lineRule="auto"/>
        <w:ind w:left="0" w:firstLine="709"/>
        <w:jc w:val="both"/>
        <w:rPr>
          <w:rFonts w:ascii="Times New Roman" w:eastAsia="Calibri" w:hAnsi="Times New Roman" w:cs="Times New Roman"/>
          <w:sz w:val="24"/>
          <w:szCs w:val="24"/>
          <w:lang w:eastAsia="ru-RU"/>
        </w:rPr>
      </w:pPr>
      <w:r w:rsidRPr="001B267D">
        <w:rPr>
          <w:rFonts w:ascii="Times New Roman" w:eastAsia="Calibri" w:hAnsi="Times New Roman" w:cs="Times New Roman"/>
          <w:sz w:val="24"/>
          <w:szCs w:val="24"/>
          <w:lang w:eastAsia="ru-RU"/>
        </w:rPr>
        <w:t xml:space="preserve">Цимбалистов А.В., </w:t>
      </w:r>
      <w:proofErr w:type="spellStart"/>
      <w:r w:rsidRPr="001B267D">
        <w:rPr>
          <w:rFonts w:ascii="Times New Roman" w:eastAsia="Calibri" w:hAnsi="Times New Roman" w:cs="Times New Roman"/>
          <w:sz w:val="24"/>
          <w:szCs w:val="24"/>
          <w:lang w:eastAsia="ru-RU"/>
        </w:rPr>
        <w:t>Шторина</w:t>
      </w:r>
      <w:proofErr w:type="spellEnd"/>
      <w:r w:rsidRPr="001B267D">
        <w:rPr>
          <w:rFonts w:ascii="Times New Roman" w:eastAsia="Calibri" w:hAnsi="Times New Roman" w:cs="Times New Roman"/>
          <w:sz w:val="24"/>
          <w:szCs w:val="24"/>
          <w:lang w:eastAsia="ru-RU"/>
        </w:rPr>
        <w:t xml:space="preserve"> Г.Б., Михайлова Е.С. Профессиональная гигиена полости рта. — Санкт-Петербургский институт стоматологии, 2002. </w:t>
      </w:r>
    </w:p>
    <w:p w14:paraId="33D12FDD" w14:textId="77777777" w:rsidR="005E1E56" w:rsidRPr="001B267D" w:rsidRDefault="005E1E56" w:rsidP="00B035A6">
      <w:pPr>
        <w:numPr>
          <w:ilvl w:val="0"/>
          <w:numId w:val="14"/>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proofErr w:type="spellStart"/>
      <w:r w:rsidRPr="001B267D">
        <w:rPr>
          <w:rFonts w:ascii="Times New Roman" w:eastAsia="Times New Roman" w:hAnsi="Times New Roman" w:cs="Times New Roman"/>
          <w:sz w:val="24"/>
          <w:szCs w:val="24"/>
          <w:lang w:eastAsia="ru-RU"/>
        </w:rPr>
        <w:t>Улитовский</w:t>
      </w:r>
      <w:proofErr w:type="spellEnd"/>
      <w:r w:rsidRPr="001B267D">
        <w:rPr>
          <w:rFonts w:ascii="Times New Roman" w:eastAsia="Times New Roman" w:hAnsi="Times New Roman" w:cs="Times New Roman"/>
          <w:sz w:val="24"/>
          <w:szCs w:val="24"/>
          <w:lang w:eastAsia="ru-RU"/>
        </w:rPr>
        <w:t xml:space="preserve"> С.Б. Практическая гигиена полости рта. М., 2002.</w:t>
      </w:r>
    </w:p>
    <w:p w14:paraId="7B260607" w14:textId="77777777" w:rsidR="005E1E56" w:rsidRPr="001B267D" w:rsidRDefault="005E1E56" w:rsidP="00B035A6">
      <w:pPr>
        <w:tabs>
          <w:tab w:val="left" w:pos="426"/>
          <w:tab w:val="left" w:pos="1134"/>
        </w:tabs>
        <w:spacing w:after="0" w:line="360" w:lineRule="auto"/>
        <w:ind w:firstLine="709"/>
        <w:jc w:val="both"/>
        <w:rPr>
          <w:rFonts w:ascii="Times New Roman" w:eastAsia="Calibri" w:hAnsi="Times New Roman" w:cs="Times New Roman"/>
          <w:sz w:val="24"/>
          <w:szCs w:val="24"/>
          <w:lang w:val="en-US" w:eastAsia="ru-RU"/>
        </w:rPr>
      </w:pPr>
    </w:p>
    <w:p w14:paraId="7CC22516" w14:textId="77777777" w:rsidR="005E1E56" w:rsidRPr="001B267D" w:rsidRDefault="005E1E56" w:rsidP="00B035A6">
      <w:pPr>
        <w:tabs>
          <w:tab w:val="left" w:pos="426"/>
          <w:tab w:val="left" w:pos="1134"/>
        </w:tabs>
        <w:spacing w:after="0" w:line="360" w:lineRule="auto"/>
        <w:ind w:firstLine="709"/>
        <w:jc w:val="both"/>
        <w:rPr>
          <w:rFonts w:ascii="Times New Roman" w:eastAsia="Calibri" w:hAnsi="Times New Roman" w:cs="Times New Roman"/>
          <w:sz w:val="24"/>
          <w:szCs w:val="24"/>
          <w:lang w:val="en-US" w:eastAsia="ru-RU"/>
        </w:rPr>
      </w:pPr>
    </w:p>
    <w:p w14:paraId="3F15C895" w14:textId="77777777" w:rsidR="005E1E56" w:rsidRPr="001B267D" w:rsidRDefault="005E1E56" w:rsidP="001B267D">
      <w:pPr>
        <w:tabs>
          <w:tab w:val="left" w:pos="1320"/>
        </w:tabs>
        <w:spacing w:line="360" w:lineRule="auto"/>
        <w:ind w:left="720"/>
        <w:contextualSpacing/>
        <w:jc w:val="both"/>
        <w:rPr>
          <w:rFonts w:ascii="Times New Roman" w:eastAsia="Calibri" w:hAnsi="Times New Roman" w:cs="Times New Roman"/>
          <w:sz w:val="24"/>
          <w:szCs w:val="24"/>
          <w:lang w:val="en-US"/>
        </w:rPr>
      </w:pPr>
    </w:p>
    <w:p w14:paraId="41BCE541" w14:textId="77777777" w:rsidR="005E1E56" w:rsidRPr="001B267D" w:rsidRDefault="005E1E56" w:rsidP="001B267D">
      <w:pPr>
        <w:spacing w:line="360" w:lineRule="auto"/>
        <w:jc w:val="both"/>
        <w:rPr>
          <w:rFonts w:ascii="Times New Roman" w:eastAsia="Times New Roman" w:hAnsi="Times New Roman" w:cs="Times New Roman"/>
          <w:sz w:val="24"/>
          <w:szCs w:val="24"/>
          <w:lang w:val="en-US" w:eastAsia="ru-RU"/>
        </w:rPr>
      </w:pPr>
    </w:p>
    <w:p w14:paraId="06B3C263" w14:textId="77777777" w:rsidR="005E1E56" w:rsidRPr="001B267D" w:rsidRDefault="005E1E56" w:rsidP="001B267D">
      <w:pPr>
        <w:spacing w:line="360" w:lineRule="auto"/>
        <w:jc w:val="both"/>
        <w:rPr>
          <w:rFonts w:ascii="Times New Roman" w:eastAsia="Times New Roman" w:hAnsi="Times New Roman" w:cs="Times New Roman"/>
          <w:sz w:val="24"/>
          <w:szCs w:val="24"/>
          <w:lang w:val="en-US" w:eastAsia="ru-RU"/>
        </w:rPr>
      </w:pPr>
    </w:p>
    <w:p w14:paraId="3935064A" w14:textId="77777777" w:rsidR="005E1E56" w:rsidRPr="001B267D" w:rsidRDefault="005E1E56" w:rsidP="001B267D">
      <w:pPr>
        <w:spacing w:line="360" w:lineRule="auto"/>
        <w:jc w:val="both"/>
        <w:rPr>
          <w:rFonts w:ascii="Times New Roman" w:hAnsi="Times New Roman" w:cs="Times New Roman"/>
          <w:sz w:val="24"/>
          <w:szCs w:val="24"/>
        </w:rPr>
      </w:pPr>
    </w:p>
    <w:p w14:paraId="423F12CF" w14:textId="77777777" w:rsidR="005E1E56" w:rsidRPr="001B267D" w:rsidRDefault="005E1E56" w:rsidP="001B267D">
      <w:pPr>
        <w:spacing w:line="360" w:lineRule="auto"/>
        <w:jc w:val="both"/>
        <w:rPr>
          <w:rFonts w:ascii="Times New Roman" w:hAnsi="Times New Roman" w:cs="Times New Roman"/>
          <w:sz w:val="24"/>
          <w:szCs w:val="24"/>
        </w:rPr>
      </w:pPr>
    </w:p>
    <w:p w14:paraId="08C16572"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7E5D7C82"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637E8CF9"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08F30F24"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6F989405"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4B7369A5"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25A8B316"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53EB2C28"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0009DA38"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15054819"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06ABB1F1"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03D616EE" w14:textId="77777777" w:rsidR="005E1E56" w:rsidRPr="001B267D" w:rsidRDefault="005E1E56" w:rsidP="001B267D">
      <w:pPr>
        <w:spacing w:before="15" w:after="15" w:line="360" w:lineRule="auto"/>
        <w:ind w:left="15" w:right="15"/>
        <w:jc w:val="both"/>
        <w:outlineLvl w:val="2"/>
        <w:rPr>
          <w:rFonts w:ascii="Times New Roman" w:eastAsia="Arial Unicode MS" w:hAnsi="Times New Roman" w:cs="Times New Roman"/>
          <w:b/>
          <w:sz w:val="24"/>
          <w:szCs w:val="24"/>
        </w:rPr>
      </w:pPr>
    </w:p>
    <w:p w14:paraId="473A6878" w14:textId="77777777" w:rsidR="005E1E56" w:rsidRPr="001B267D" w:rsidRDefault="005E1E56" w:rsidP="001B267D">
      <w:pPr>
        <w:spacing w:before="15" w:after="15" w:line="360" w:lineRule="auto"/>
        <w:ind w:left="15" w:right="15"/>
        <w:jc w:val="both"/>
        <w:outlineLvl w:val="2"/>
        <w:rPr>
          <w:rFonts w:ascii="Times New Roman" w:eastAsia="Arial Unicode MS" w:hAnsi="Times New Roman" w:cs="Times New Roman"/>
          <w:b/>
          <w:sz w:val="24"/>
          <w:szCs w:val="24"/>
        </w:rPr>
      </w:pPr>
    </w:p>
    <w:p w14:paraId="26C69A3B" w14:textId="77777777" w:rsidR="0066022C" w:rsidRPr="00B035A6" w:rsidRDefault="005E1E56" w:rsidP="0066022C">
      <w:pPr>
        <w:pStyle w:val="1"/>
        <w:spacing w:before="0" w:line="360" w:lineRule="auto"/>
        <w:jc w:val="right"/>
        <w:rPr>
          <w:rFonts w:ascii="Times New Roman" w:eastAsia="MS Mincho" w:hAnsi="Times New Roman" w:cs="Times New Roman"/>
          <w:b/>
          <w:bCs/>
          <w:color w:val="auto"/>
          <w:sz w:val="28"/>
          <w:szCs w:val="28"/>
          <w:lang w:eastAsia="ja-JP"/>
        </w:rPr>
      </w:pPr>
      <w:bookmarkStart w:id="58" w:name="_Toc142474404"/>
      <w:r w:rsidRPr="00B035A6">
        <w:rPr>
          <w:rFonts w:ascii="Times New Roman" w:eastAsia="MS Mincho" w:hAnsi="Times New Roman" w:cs="Times New Roman"/>
          <w:b/>
          <w:bCs/>
          <w:color w:val="auto"/>
          <w:sz w:val="28"/>
          <w:szCs w:val="28"/>
          <w:lang w:eastAsia="ja-JP"/>
        </w:rPr>
        <w:lastRenderedPageBreak/>
        <w:t>Приложение А1.</w:t>
      </w:r>
      <w:bookmarkEnd w:id="58"/>
      <w:r w:rsidRPr="00B035A6">
        <w:rPr>
          <w:rFonts w:ascii="Times New Roman" w:eastAsia="MS Mincho" w:hAnsi="Times New Roman" w:cs="Times New Roman"/>
          <w:b/>
          <w:bCs/>
          <w:color w:val="auto"/>
          <w:sz w:val="28"/>
          <w:szCs w:val="28"/>
          <w:lang w:eastAsia="ja-JP"/>
        </w:rPr>
        <w:t xml:space="preserve"> </w:t>
      </w:r>
    </w:p>
    <w:p w14:paraId="2C179A82" w14:textId="77777777" w:rsidR="005E1E56" w:rsidRPr="00B035A6" w:rsidRDefault="005E1E56" w:rsidP="0066022C">
      <w:pPr>
        <w:pStyle w:val="1"/>
        <w:spacing w:before="0" w:line="360" w:lineRule="auto"/>
        <w:jc w:val="center"/>
        <w:rPr>
          <w:rFonts w:ascii="Times New Roman" w:eastAsia="MS Mincho" w:hAnsi="Times New Roman" w:cs="Times New Roman"/>
          <w:b/>
          <w:bCs/>
          <w:color w:val="auto"/>
          <w:sz w:val="28"/>
          <w:szCs w:val="28"/>
          <w:lang w:eastAsia="ja-JP"/>
        </w:rPr>
      </w:pPr>
      <w:bookmarkStart w:id="59" w:name="_Toc142474405"/>
      <w:r w:rsidRPr="00B035A6">
        <w:rPr>
          <w:rFonts w:ascii="Times New Roman" w:hAnsi="Times New Roman" w:cs="Times New Roman"/>
          <w:b/>
          <w:color w:val="auto"/>
          <w:sz w:val="28"/>
          <w:szCs w:val="28"/>
        </w:rPr>
        <w:t xml:space="preserve">Состав </w:t>
      </w:r>
      <w:r w:rsidR="0066022C" w:rsidRPr="00B035A6">
        <w:rPr>
          <w:rFonts w:ascii="Times New Roman" w:hAnsi="Times New Roman" w:cs="Times New Roman"/>
          <w:b/>
          <w:color w:val="auto"/>
          <w:sz w:val="28"/>
          <w:szCs w:val="28"/>
        </w:rPr>
        <w:t>Р</w:t>
      </w:r>
      <w:r w:rsidRPr="00B035A6">
        <w:rPr>
          <w:rFonts w:ascii="Times New Roman" w:hAnsi="Times New Roman" w:cs="Times New Roman"/>
          <w:b/>
          <w:color w:val="auto"/>
          <w:sz w:val="28"/>
          <w:szCs w:val="28"/>
        </w:rPr>
        <w:t>абочей группы</w:t>
      </w:r>
      <w:bookmarkEnd w:id="59"/>
    </w:p>
    <w:p w14:paraId="208F353C" w14:textId="77777777" w:rsidR="0066022C" w:rsidRPr="00B035A6" w:rsidRDefault="0066022C" w:rsidP="0066022C">
      <w:pPr>
        <w:spacing w:after="0" w:line="360" w:lineRule="auto"/>
        <w:ind w:firstLine="709"/>
        <w:rPr>
          <w:rFonts w:ascii="Times New Roman" w:hAnsi="Times New Roman" w:cs="Times New Roman"/>
          <w:b/>
          <w:bCs/>
          <w:sz w:val="24"/>
          <w:szCs w:val="24"/>
        </w:rPr>
      </w:pPr>
      <w:r w:rsidRPr="00B035A6">
        <w:rPr>
          <w:rFonts w:ascii="Times New Roman" w:hAnsi="Times New Roman" w:cs="Times New Roman"/>
          <w:b/>
          <w:bCs/>
          <w:sz w:val="24"/>
          <w:szCs w:val="24"/>
        </w:rPr>
        <w:t>Председатель:</w:t>
      </w:r>
    </w:p>
    <w:p w14:paraId="30FA07A1" w14:textId="77777777" w:rsidR="0066022C" w:rsidRPr="00B035A6" w:rsidRDefault="0039693E" w:rsidP="0039693E">
      <w:pPr>
        <w:pStyle w:val="aa"/>
        <w:spacing w:line="360" w:lineRule="auto"/>
        <w:ind w:firstLine="709"/>
        <w:jc w:val="both"/>
        <w:rPr>
          <w:rFonts w:ascii="Times New Roman" w:hAnsi="Times New Roman"/>
          <w:sz w:val="24"/>
          <w:szCs w:val="24"/>
        </w:rPr>
      </w:pPr>
      <w:r w:rsidRPr="00B035A6">
        <w:rPr>
          <w:rFonts w:ascii="Times New Roman" w:hAnsi="Times New Roman"/>
          <w:sz w:val="24"/>
          <w:szCs w:val="24"/>
        </w:rPr>
        <w:t>Китаева Е.Ю</w:t>
      </w:r>
      <w:r w:rsidR="0066022C" w:rsidRPr="00B035A6">
        <w:rPr>
          <w:rFonts w:ascii="Times New Roman" w:hAnsi="Times New Roman"/>
          <w:sz w:val="24"/>
          <w:szCs w:val="24"/>
        </w:rPr>
        <w:t xml:space="preserve">. – главный внештатный </w:t>
      </w:r>
      <w:r w:rsidRPr="00B035A6">
        <w:rPr>
          <w:rFonts w:ascii="Times New Roman" w:hAnsi="Times New Roman"/>
          <w:sz w:val="24"/>
          <w:szCs w:val="24"/>
        </w:rPr>
        <w:t>стоматолог</w:t>
      </w:r>
      <w:r w:rsidR="0066022C" w:rsidRPr="00B035A6">
        <w:rPr>
          <w:rFonts w:ascii="Times New Roman" w:hAnsi="Times New Roman"/>
          <w:sz w:val="24"/>
          <w:szCs w:val="24"/>
        </w:rPr>
        <w:t xml:space="preserve"> Министерства здравоохранения Приднестровской Молдавской Республики, </w:t>
      </w:r>
      <w:r w:rsidRPr="00B035A6">
        <w:rPr>
          <w:rFonts w:ascii="Times New Roman" w:hAnsi="Times New Roman"/>
          <w:sz w:val="24"/>
          <w:szCs w:val="24"/>
        </w:rPr>
        <w:t>главный врач государственного учреждения «Государственная региональная стоматологическая поликлиника»</w:t>
      </w:r>
      <w:r w:rsidR="0066022C" w:rsidRPr="00B035A6">
        <w:rPr>
          <w:rFonts w:ascii="Times New Roman" w:hAnsi="Times New Roman"/>
          <w:sz w:val="24"/>
          <w:szCs w:val="24"/>
        </w:rPr>
        <w:t>;</w:t>
      </w:r>
    </w:p>
    <w:p w14:paraId="0303743F" w14:textId="77777777" w:rsidR="0066022C" w:rsidRPr="00B035A6" w:rsidRDefault="0066022C" w:rsidP="0066022C">
      <w:pPr>
        <w:spacing w:after="0" w:line="360" w:lineRule="auto"/>
        <w:ind w:firstLine="709"/>
        <w:rPr>
          <w:rFonts w:ascii="Times New Roman" w:hAnsi="Times New Roman" w:cs="Times New Roman"/>
          <w:b/>
          <w:bCs/>
          <w:sz w:val="24"/>
          <w:szCs w:val="24"/>
        </w:rPr>
      </w:pPr>
      <w:r w:rsidRPr="00B035A6">
        <w:rPr>
          <w:rFonts w:ascii="Times New Roman" w:hAnsi="Times New Roman" w:cs="Times New Roman"/>
          <w:b/>
          <w:bCs/>
          <w:sz w:val="24"/>
          <w:szCs w:val="24"/>
        </w:rPr>
        <w:t>Члены:</w:t>
      </w:r>
    </w:p>
    <w:p w14:paraId="368F56AD" w14:textId="77777777" w:rsidR="00252165" w:rsidRPr="00B035A6" w:rsidRDefault="00B035A6" w:rsidP="00B035A6">
      <w:pPr>
        <w:pStyle w:val="aa"/>
        <w:spacing w:line="360" w:lineRule="auto"/>
        <w:ind w:firstLine="709"/>
        <w:jc w:val="both"/>
        <w:rPr>
          <w:rFonts w:ascii="Times New Roman" w:hAnsi="Times New Roman"/>
          <w:sz w:val="24"/>
          <w:szCs w:val="24"/>
        </w:rPr>
      </w:pPr>
      <w:r w:rsidRPr="00B035A6">
        <w:rPr>
          <w:rFonts w:ascii="Times New Roman" w:hAnsi="Times New Roman"/>
          <w:sz w:val="24"/>
          <w:szCs w:val="24"/>
        </w:rPr>
        <w:t xml:space="preserve">Голубова А.С. – заведующая Бендерским отделением государственного учреждения «Государственная региональная стоматологическая поликлиника»; </w:t>
      </w:r>
      <w:r w:rsidR="006F1517" w:rsidRPr="00B035A6">
        <w:rPr>
          <w:rFonts w:ascii="Times New Roman" w:hAnsi="Times New Roman"/>
          <w:sz w:val="24"/>
          <w:szCs w:val="24"/>
        </w:rPr>
        <w:t xml:space="preserve">  </w:t>
      </w:r>
    </w:p>
    <w:p w14:paraId="33FCF0C2" w14:textId="3817F72C" w:rsidR="00252165" w:rsidRPr="00CA37F6" w:rsidRDefault="00252165" w:rsidP="00F20A28">
      <w:pPr>
        <w:pStyle w:val="aa"/>
        <w:spacing w:line="360" w:lineRule="auto"/>
        <w:ind w:firstLine="709"/>
        <w:jc w:val="both"/>
        <w:rPr>
          <w:rFonts w:ascii="Times New Roman" w:hAnsi="Times New Roman"/>
          <w:sz w:val="24"/>
          <w:szCs w:val="24"/>
        </w:rPr>
      </w:pPr>
      <w:r w:rsidRPr="00B035A6">
        <w:rPr>
          <w:rFonts w:ascii="Times New Roman" w:hAnsi="Times New Roman"/>
          <w:sz w:val="24"/>
          <w:szCs w:val="24"/>
        </w:rPr>
        <w:t xml:space="preserve">Фукс А.П. – </w:t>
      </w:r>
      <w:r w:rsidR="00CA37F6" w:rsidRPr="00B035A6">
        <w:rPr>
          <w:rFonts w:ascii="Times New Roman" w:hAnsi="Times New Roman"/>
          <w:sz w:val="24"/>
          <w:szCs w:val="24"/>
        </w:rPr>
        <w:t xml:space="preserve">заместитель главного врача </w:t>
      </w:r>
      <w:r w:rsidR="00F20A28" w:rsidRPr="00F20A28">
        <w:rPr>
          <w:rFonts w:ascii="Times New Roman" w:hAnsi="Times New Roman"/>
          <w:sz w:val="24"/>
          <w:szCs w:val="24"/>
        </w:rPr>
        <w:t xml:space="preserve">по медицинской части </w:t>
      </w:r>
      <w:r w:rsidR="00CA37F6" w:rsidRPr="00B035A6">
        <w:rPr>
          <w:rFonts w:ascii="Times New Roman" w:hAnsi="Times New Roman"/>
          <w:sz w:val="24"/>
          <w:szCs w:val="24"/>
        </w:rPr>
        <w:t>государственного учреждения «Государственная</w:t>
      </w:r>
      <w:r w:rsidR="00CA37F6" w:rsidRPr="00CA37F6">
        <w:rPr>
          <w:rFonts w:ascii="Times New Roman" w:hAnsi="Times New Roman"/>
          <w:sz w:val="24"/>
          <w:szCs w:val="24"/>
        </w:rPr>
        <w:t xml:space="preserve"> региональная стоматологическая поликлиника»;</w:t>
      </w:r>
    </w:p>
    <w:p w14:paraId="09AD1F04" w14:textId="195261AA" w:rsidR="00252165" w:rsidRDefault="00252165" w:rsidP="00B035A6">
      <w:pPr>
        <w:pStyle w:val="aa"/>
        <w:spacing w:line="360" w:lineRule="auto"/>
        <w:ind w:firstLine="709"/>
        <w:jc w:val="both"/>
        <w:rPr>
          <w:rFonts w:ascii="Times New Roman" w:hAnsi="Times New Roman"/>
          <w:sz w:val="24"/>
          <w:szCs w:val="24"/>
        </w:rPr>
      </w:pPr>
      <w:r w:rsidRPr="00CA37F6">
        <w:rPr>
          <w:rFonts w:ascii="Times New Roman" w:hAnsi="Times New Roman"/>
          <w:sz w:val="24"/>
          <w:szCs w:val="24"/>
        </w:rPr>
        <w:t>Черников О.А. –</w:t>
      </w:r>
      <w:r>
        <w:rPr>
          <w:rFonts w:ascii="Times New Roman" w:hAnsi="Times New Roman"/>
          <w:sz w:val="24"/>
          <w:szCs w:val="24"/>
        </w:rPr>
        <w:t xml:space="preserve"> </w:t>
      </w:r>
      <w:r w:rsidR="00421A01">
        <w:rPr>
          <w:rFonts w:ascii="Times New Roman" w:hAnsi="Times New Roman"/>
          <w:sz w:val="24"/>
          <w:szCs w:val="24"/>
        </w:rPr>
        <w:t xml:space="preserve">врач стоматолог-ортопед </w:t>
      </w:r>
      <w:r w:rsidR="00CA37F6">
        <w:rPr>
          <w:rFonts w:ascii="Times New Roman" w:hAnsi="Times New Roman"/>
          <w:sz w:val="24"/>
          <w:szCs w:val="24"/>
        </w:rPr>
        <w:t xml:space="preserve">государственного </w:t>
      </w:r>
      <w:r w:rsidR="00F20A28">
        <w:rPr>
          <w:rFonts w:ascii="Times New Roman" w:hAnsi="Times New Roman"/>
          <w:sz w:val="24"/>
          <w:szCs w:val="24"/>
        </w:rPr>
        <w:t xml:space="preserve">унитарного предприятия </w:t>
      </w:r>
      <w:r w:rsidR="00CA37F6">
        <w:rPr>
          <w:rFonts w:ascii="Times New Roman" w:hAnsi="Times New Roman"/>
          <w:sz w:val="24"/>
          <w:szCs w:val="24"/>
        </w:rPr>
        <w:t>«Р</w:t>
      </w:r>
      <w:r w:rsidR="00421A01">
        <w:rPr>
          <w:rFonts w:ascii="Times New Roman" w:hAnsi="Times New Roman"/>
          <w:sz w:val="24"/>
          <w:szCs w:val="24"/>
        </w:rPr>
        <w:t>еспубликанская стоматологи</w:t>
      </w:r>
      <w:r w:rsidR="00F20A28">
        <w:rPr>
          <w:rFonts w:ascii="Times New Roman" w:hAnsi="Times New Roman"/>
          <w:sz w:val="24"/>
          <w:szCs w:val="24"/>
        </w:rPr>
        <w:t>я</w:t>
      </w:r>
      <w:r w:rsidR="00CA37F6">
        <w:rPr>
          <w:rFonts w:ascii="Times New Roman" w:hAnsi="Times New Roman"/>
          <w:sz w:val="24"/>
          <w:szCs w:val="24"/>
        </w:rPr>
        <w:t>».</w:t>
      </w:r>
    </w:p>
    <w:p w14:paraId="518B9C71" w14:textId="77777777" w:rsidR="0066022C" w:rsidRPr="0066022C" w:rsidRDefault="0066022C" w:rsidP="0066022C">
      <w:pPr>
        <w:spacing w:after="0" w:line="360" w:lineRule="auto"/>
        <w:jc w:val="center"/>
        <w:rPr>
          <w:rFonts w:ascii="Times New Roman" w:hAnsi="Times New Roman" w:cs="Times New Roman"/>
          <w:sz w:val="24"/>
          <w:szCs w:val="24"/>
        </w:rPr>
      </w:pPr>
      <w:r w:rsidRPr="0066022C">
        <w:rPr>
          <w:rFonts w:ascii="Times New Roman" w:hAnsi="Times New Roman" w:cs="Times New Roman"/>
          <w:b/>
          <w:bCs/>
          <w:sz w:val="24"/>
          <w:szCs w:val="24"/>
        </w:rPr>
        <w:t>Конфликт интересов:</w:t>
      </w:r>
      <w:r w:rsidRPr="0066022C">
        <w:rPr>
          <w:rFonts w:ascii="Times New Roman" w:hAnsi="Times New Roman" w:cs="Times New Roman"/>
          <w:sz w:val="24"/>
          <w:szCs w:val="24"/>
        </w:rPr>
        <w:t xml:space="preserve"> конфликт интересов отсутствует.</w:t>
      </w:r>
    </w:p>
    <w:p w14:paraId="73FD7988" w14:textId="77777777" w:rsidR="00B035A6" w:rsidRDefault="00B035A6" w:rsidP="0066022C">
      <w:pPr>
        <w:pStyle w:val="aa"/>
        <w:spacing w:line="360" w:lineRule="auto"/>
        <w:ind w:firstLine="709"/>
        <w:jc w:val="both"/>
        <w:rPr>
          <w:rFonts w:ascii="Times New Roman" w:eastAsia="Cambria" w:hAnsi="Times New Roman"/>
          <w:sz w:val="24"/>
          <w:szCs w:val="24"/>
        </w:rPr>
      </w:pPr>
    </w:p>
    <w:p w14:paraId="5E2C587B" w14:textId="3D379EBF" w:rsidR="0066022C" w:rsidRPr="0066022C" w:rsidRDefault="0066022C" w:rsidP="0066022C">
      <w:pPr>
        <w:pStyle w:val="aa"/>
        <w:spacing w:line="360" w:lineRule="auto"/>
        <w:ind w:firstLine="709"/>
        <w:jc w:val="both"/>
        <w:rPr>
          <w:rFonts w:ascii="Times New Roman" w:hAnsi="Times New Roman"/>
          <w:sz w:val="24"/>
          <w:szCs w:val="24"/>
        </w:rPr>
      </w:pPr>
      <w:r w:rsidRPr="00CA37F6">
        <w:rPr>
          <w:rFonts w:ascii="Times New Roman" w:eastAsia="Cambria" w:hAnsi="Times New Roman"/>
          <w:sz w:val="24"/>
          <w:szCs w:val="24"/>
        </w:rPr>
        <w:t>Экспертизу проекта клинических рекомендаций провел</w:t>
      </w:r>
      <w:r w:rsidRPr="00CA37F6">
        <w:rPr>
          <w:rFonts w:ascii="Times New Roman" w:eastAsia="Cambria" w:hAnsi="Times New Roman"/>
          <w:b/>
          <w:bCs/>
          <w:sz w:val="24"/>
          <w:szCs w:val="24"/>
        </w:rPr>
        <w:t xml:space="preserve"> </w:t>
      </w:r>
      <w:r w:rsidRPr="00CA37F6">
        <w:rPr>
          <w:rFonts w:ascii="Times New Roman" w:eastAsia="Cambria" w:hAnsi="Times New Roman"/>
          <w:sz w:val="24"/>
          <w:szCs w:val="24"/>
        </w:rPr>
        <w:t>эксперт по клиническому направлению (специальности) «</w:t>
      </w:r>
      <w:r w:rsidR="00252165" w:rsidRPr="00CA37F6">
        <w:rPr>
          <w:rFonts w:ascii="Times New Roman" w:eastAsia="Cambria" w:hAnsi="Times New Roman"/>
          <w:sz w:val="24"/>
          <w:szCs w:val="24"/>
        </w:rPr>
        <w:t>Стоматология</w:t>
      </w:r>
      <w:r w:rsidRPr="00CA37F6">
        <w:rPr>
          <w:rFonts w:ascii="Times New Roman" w:eastAsia="Cambria" w:hAnsi="Times New Roman"/>
          <w:sz w:val="24"/>
          <w:szCs w:val="24"/>
        </w:rPr>
        <w:t xml:space="preserve">» </w:t>
      </w:r>
      <w:r w:rsidR="00252165" w:rsidRPr="00CA37F6">
        <w:rPr>
          <w:rFonts w:ascii="Times New Roman" w:eastAsia="Cambria" w:hAnsi="Times New Roman"/>
          <w:b/>
          <w:bCs/>
          <w:sz w:val="24"/>
          <w:szCs w:val="24"/>
        </w:rPr>
        <w:t>Вишнякова Т.Е.</w:t>
      </w:r>
      <w:r w:rsidRPr="00CA37F6">
        <w:rPr>
          <w:rFonts w:ascii="Times New Roman" w:eastAsia="Cambria" w:hAnsi="Times New Roman"/>
          <w:b/>
          <w:bCs/>
          <w:sz w:val="24"/>
          <w:szCs w:val="24"/>
        </w:rPr>
        <w:t xml:space="preserve"> – </w:t>
      </w:r>
      <w:r w:rsidR="00421A01" w:rsidRPr="00CA37F6">
        <w:rPr>
          <w:rFonts w:ascii="Times New Roman" w:eastAsia="Cambria" w:hAnsi="Times New Roman"/>
          <w:sz w:val="24"/>
          <w:szCs w:val="24"/>
        </w:rPr>
        <w:t>зам</w:t>
      </w:r>
      <w:r w:rsidR="00CA37F6">
        <w:rPr>
          <w:rFonts w:ascii="Times New Roman" w:eastAsia="Cambria" w:hAnsi="Times New Roman"/>
          <w:sz w:val="24"/>
          <w:szCs w:val="24"/>
        </w:rPr>
        <w:t>еститель</w:t>
      </w:r>
      <w:r w:rsidR="00421A01" w:rsidRPr="00CA37F6">
        <w:rPr>
          <w:rFonts w:ascii="Times New Roman" w:eastAsia="Cambria" w:hAnsi="Times New Roman"/>
          <w:sz w:val="24"/>
          <w:szCs w:val="24"/>
        </w:rPr>
        <w:t xml:space="preserve"> гл</w:t>
      </w:r>
      <w:r w:rsidR="00CA37F6" w:rsidRPr="00CA37F6">
        <w:rPr>
          <w:rFonts w:ascii="Times New Roman" w:eastAsia="Cambria" w:hAnsi="Times New Roman"/>
          <w:sz w:val="24"/>
          <w:szCs w:val="24"/>
        </w:rPr>
        <w:t>авного</w:t>
      </w:r>
      <w:r w:rsidR="00421A01" w:rsidRPr="00CA37F6">
        <w:rPr>
          <w:rFonts w:ascii="Times New Roman" w:eastAsia="Cambria" w:hAnsi="Times New Roman"/>
          <w:sz w:val="24"/>
          <w:szCs w:val="24"/>
        </w:rPr>
        <w:t xml:space="preserve"> врача по леч</w:t>
      </w:r>
      <w:r w:rsidR="00CA37F6" w:rsidRPr="00CA37F6">
        <w:rPr>
          <w:rFonts w:ascii="Times New Roman" w:eastAsia="Cambria" w:hAnsi="Times New Roman"/>
          <w:sz w:val="24"/>
          <w:szCs w:val="24"/>
        </w:rPr>
        <w:t xml:space="preserve">ебной работе </w:t>
      </w:r>
      <w:r w:rsidR="00F20A28" w:rsidRPr="00F20A28">
        <w:rPr>
          <w:rFonts w:ascii="Times New Roman" w:eastAsia="Cambria" w:hAnsi="Times New Roman"/>
          <w:sz w:val="24"/>
          <w:szCs w:val="24"/>
        </w:rPr>
        <w:t>государственного унитарного предприятия «Республиканская стоматология»</w:t>
      </w:r>
      <w:r w:rsidR="00CA37F6">
        <w:rPr>
          <w:rFonts w:ascii="Times New Roman" w:hAnsi="Times New Roman"/>
          <w:sz w:val="24"/>
          <w:szCs w:val="24"/>
        </w:rPr>
        <w:t>.</w:t>
      </w:r>
    </w:p>
    <w:p w14:paraId="664B4D1C" w14:textId="77777777" w:rsidR="0066022C" w:rsidRPr="0066022C" w:rsidRDefault="00B035A6" w:rsidP="0066022C">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b/>
          <w:bCs/>
          <w:sz w:val="24"/>
          <w:szCs w:val="24"/>
        </w:rPr>
        <w:t>К</w:t>
      </w:r>
      <w:r w:rsidR="0066022C" w:rsidRPr="0066022C">
        <w:rPr>
          <w:rFonts w:ascii="Times New Roman" w:eastAsia="Cambria" w:hAnsi="Times New Roman" w:cs="Times New Roman"/>
          <w:b/>
          <w:bCs/>
          <w:sz w:val="24"/>
          <w:szCs w:val="24"/>
        </w:rPr>
        <w:t xml:space="preserve">онфликт интересов: </w:t>
      </w:r>
      <w:r w:rsidR="0066022C" w:rsidRPr="0066022C">
        <w:rPr>
          <w:rFonts w:ascii="Times New Roman" w:eastAsia="Cambria" w:hAnsi="Times New Roman" w:cs="Times New Roman"/>
          <w:sz w:val="24"/>
          <w:szCs w:val="24"/>
        </w:rPr>
        <w:t>конфликт интересов отсутствует.</w:t>
      </w:r>
    </w:p>
    <w:p w14:paraId="71DA109F" w14:textId="77777777" w:rsidR="0066022C" w:rsidRDefault="0066022C" w:rsidP="001B267D">
      <w:pPr>
        <w:spacing w:line="360" w:lineRule="auto"/>
        <w:jc w:val="both"/>
        <w:rPr>
          <w:rFonts w:ascii="Times New Roman" w:hAnsi="Times New Roman" w:cs="Times New Roman"/>
          <w:sz w:val="24"/>
          <w:szCs w:val="24"/>
        </w:rPr>
      </w:pPr>
    </w:p>
    <w:p w14:paraId="55BCA1B7" w14:textId="77777777" w:rsidR="005E1E56" w:rsidRPr="001B267D" w:rsidRDefault="005E1E56" w:rsidP="001B267D">
      <w:pPr>
        <w:pStyle w:val="a3"/>
        <w:spacing w:line="360" w:lineRule="auto"/>
        <w:jc w:val="both"/>
      </w:pPr>
    </w:p>
    <w:p w14:paraId="4094D05B"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280A1BF6"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26DF6B3C"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64219F7B"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78F024D8"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2FC279A4"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
          <w:bCs/>
          <w:sz w:val="24"/>
          <w:szCs w:val="24"/>
          <w:lang w:eastAsia="ja-JP"/>
        </w:rPr>
      </w:pPr>
    </w:p>
    <w:p w14:paraId="52C15621" w14:textId="77777777" w:rsidR="005E1E56" w:rsidRPr="001B267D" w:rsidRDefault="005E1E56" w:rsidP="001B267D">
      <w:pPr>
        <w:spacing w:before="15" w:after="15" w:line="360" w:lineRule="auto"/>
        <w:ind w:right="15"/>
        <w:jc w:val="both"/>
        <w:outlineLvl w:val="2"/>
        <w:rPr>
          <w:rFonts w:ascii="Times New Roman" w:eastAsia="MS Mincho" w:hAnsi="Times New Roman" w:cs="Times New Roman"/>
          <w:b/>
          <w:bCs/>
          <w:sz w:val="24"/>
          <w:szCs w:val="24"/>
          <w:lang w:eastAsia="ja-JP"/>
        </w:rPr>
      </w:pPr>
    </w:p>
    <w:p w14:paraId="5E1209C0" w14:textId="77777777" w:rsidR="005E1E56" w:rsidRPr="001B267D" w:rsidRDefault="005E1E56" w:rsidP="001B267D">
      <w:pPr>
        <w:spacing w:before="15" w:after="15" w:line="360" w:lineRule="auto"/>
        <w:ind w:right="15"/>
        <w:jc w:val="both"/>
        <w:outlineLvl w:val="2"/>
        <w:rPr>
          <w:rFonts w:ascii="Times New Roman" w:eastAsia="MS Mincho" w:hAnsi="Times New Roman" w:cs="Times New Roman"/>
          <w:b/>
          <w:bCs/>
          <w:sz w:val="24"/>
          <w:szCs w:val="24"/>
          <w:lang w:eastAsia="ja-JP"/>
        </w:rPr>
      </w:pPr>
    </w:p>
    <w:p w14:paraId="750CFBD0" w14:textId="77777777" w:rsidR="005E1E56" w:rsidRPr="001B267D" w:rsidRDefault="005E1E56" w:rsidP="001B267D">
      <w:pPr>
        <w:spacing w:before="15" w:after="15" w:line="360" w:lineRule="auto"/>
        <w:ind w:right="15"/>
        <w:jc w:val="both"/>
        <w:outlineLvl w:val="2"/>
        <w:rPr>
          <w:rFonts w:ascii="Times New Roman" w:eastAsia="MS Mincho" w:hAnsi="Times New Roman" w:cs="Times New Roman"/>
          <w:b/>
          <w:bCs/>
          <w:sz w:val="24"/>
          <w:szCs w:val="24"/>
          <w:lang w:eastAsia="ja-JP"/>
        </w:rPr>
      </w:pPr>
    </w:p>
    <w:p w14:paraId="0E255E71" w14:textId="77777777" w:rsidR="005E1E56" w:rsidRPr="001B267D" w:rsidRDefault="005E1E56" w:rsidP="001B267D">
      <w:pPr>
        <w:spacing w:after="0" w:line="360" w:lineRule="auto"/>
        <w:ind w:left="15" w:right="15"/>
        <w:jc w:val="both"/>
        <w:outlineLvl w:val="2"/>
        <w:rPr>
          <w:rFonts w:ascii="Times New Roman" w:eastAsia="MS Mincho" w:hAnsi="Times New Roman" w:cs="Times New Roman"/>
          <w:b/>
          <w:bCs/>
          <w:sz w:val="24"/>
          <w:szCs w:val="24"/>
          <w:lang w:eastAsia="ja-JP"/>
        </w:rPr>
      </w:pPr>
    </w:p>
    <w:p w14:paraId="4AA4BC8A" w14:textId="77777777" w:rsidR="005E1E56" w:rsidRPr="001B267D" w:rsidRDefault="005E1E56" w:rsidP="001B267D">
      <w:pPr>
        <w:spacing w:after="0" w:line="360" w:lineRule="auto"/>
        <w:ind w:left="15" w:right="15"/>
        <w:jc w:val="both"/>
        <w:outlineLvl w:val="2"/>
        <w:rPr>
          <w:rFonts w:ascii="Times New Roman" w:eastAsia="MS Mincho" w:hAnsi="Times New Roman" w:cs="Times New Roman"/>
          <w:b/>
          <w:bCs/>
          <w:sz w:val="24"/>
          <w:szCs w:val="24"/>
          <w:lang w:eastAsia="ja-JP"/>
        </w:rPr>
      </w:pPr>
    </w:p>
    <w:p w14:paraId="2CE1C969" w14:textId="77777777" w:rsidR="005E1E56" w:rsidRPr="001B267D" w:rsidRDefault="005E1E56" w:rsidP="001B267D">
      <w:pPr>
        <w:spacing w:after="0" w:line="360" w:lineRule="auto"/>
        <w:ind w:left="15" w:right="15"/>
        <w:jc w:val="both"/>
        <w:outlineLvl w:val="2"/>
        <w:rPr>
          <w:rFonts w:ascii="Times New Roman" w:eastAsia="MS Mincho" w:hAnsi="Times New Roman" w:cs="Times New Roman"/>
          <w:b/>
          <w:bCs/>
          <w:sz w:val="24"/>
          <w:szCs w:val="24"/>
          <w:lang w:eastAsia="ja-JP"/>
        </w:rPr>
      </w:pPr>
    </w:p>
    <w:p w14:paraId="6CF87B5D" w14:textId="77777777" w:rsidR="00252165" w:rsidRPr="00252165" w:rsidRDefault="005E1E56" w:rsidP="00252165">
      <w:pPr>
        <w:pStyle w:val="1"/>
        <w:spacing w:before="0" w:line="360" w:lineRule="auto"/>
        <w:jc w:val="right"/>
        <w:rPr>
          <w:rFonts w:ascii="Times New Roman" w:eastAsia="MS Mincho" w:hAnsi="Times New Roman" w:cs="Times New Roman"/>
          <w:b/>
          <w:bCs/>
          <w:color w:val="auto"/>
          <w:sz w:val="28"/>
          <w:szCs w:val="28"/>
          <w:lang w:eastAsia="ja-JP"/>
        </w:rPr>
      </w:pPr>
      <w:bookmarkStart w:id="60" w:name="_Toc142474406"/>
      <w:r w:rsidRPr="00252165">
        <w:rPr>
          <w:rFonts w:ascii="Times New Roman" w:eastAsia="MS Mincho" w:hAnsi="Times New Roman" w:cs="Times New Roman"/>
          <w:b/>
          <w:bCs/>
          <w:color w:val="auto"/>
          <w:sz w:val="28"/>
          <w:szCs w:val="28"/>
          <w:lang w:eastAsia="ja-JP"/>
        </w:rPr>
        <w:lastRenderedPageBreak/>
        <w:t>Приложение Б.</w:t>
      </w:r>
      <w:bookmarkEnd w:id="60"/>
      <w:r w:rsidRPr="00252165">
        <w:rPr>
          <w:rFonts w:ascii="Times New Roman" w:eastAsia="MS Mincho" w:hAnsi="Times New Roman" w:cs="Times New Roman"/>
          <w:b/>
          <w:bCs/>
          <w:color w:val="auto"/>
          <w:sz w:val="28"/>
          <w:szCs w:val="28"/>
          <w:lang w:eastAsia="ja-JP"/>
        </w:rPr>
        <w:t xml:space="preserve"> </w:t>
      </w:r>
    </w:p>
    <w:p w14:paraId="13A17DCC" w14:textId="77777777" w:rsidR="005E1E56" w:rsidRPr="00252165" w:rsidRDefault="00252165" w:rsidP="00252165">
      <w:pPr>
        <w:pStyle w:val="1"/>
        <w:spacing w:before="0" w:line="360" w:lineRule="auto"/>
        <w:jc w:val="center"/>
        <w:rPr>
          <w:rFonts w:ascii="Times New Roman" w:eastAsia="MS Mincho" w:hAnsi="Times New Roman" w:cs="Times New Roman"/>
          <w:bCs/>
          <w:color w:val="auto"/>
          <w:sz w:val="28"/>
          <w:szCs w:val="28"/>
          <w:lang w:eastAsia="ja-JP"/>
        </w:rPr>
      </w:pPr>
      <w:bookmarkStart w:id="61" w:name="_Toc142474407"/>
      <w:r w:rsidRPr="00252165">
        <w:rPr>
          <w:rFonts w:ascii="Times New Roman" w:eastAsia="MS Mincho" w:hAnsi="Times New Roman" w:cs="Times New Roman"/>
          <w:b/>
          <w:bCs/>
          <w:color w:val="auto"/>
          <w:sz w:val="28"/>
          <w:szCs w:val="28"/>
          <w:lang w:eastAsia="ja-JP"/>
        </w:rPr>
        <w:t>А</w:t>
      </w:r>
      <w:r w:rsidR="005E1E56" w:rsidRPr="00252165">
        <w:rPr>
          <w:rFonts w:ascii="Times New Roman" w:eastAsia="MS Mincho" w:hAnsi="Times New Roman" w:cs="Times New Roman"/>
          <w:b/>
          <w:bCs/>
          <w:color w:val="auto"/>
          <w:sz w:val="28"/>
          <w:szCs w:val="28"/>
          <w:lang w:eastAsia="ja-JP"/>
        </w:rPr>
        <w:t>лгоритмы действий врача</w:t>
      </w:r>
      <w:bookmarkEnd w:id="61"/>
    </w:p>
    <w:p w14:paraId="3563BAE0"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4E04ECF4" w14:textId="77777777" w:rsidR="005E1E56" w:rsidRPr="001B267D" w:rsidRDefault="00000000"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bookmarkStart w:id="62" w:name="_Toc138838038"/>
      <w:bookmarkStart w:id="63" w:name="_Toc138838179"/>
      <w:bookmarkStart w:id="64" w:name="_Toc138838569"/>
      <w:bookmarkStart w:id="65" w:name="_Toc138838923"/>
      <w:bookmarkStart w:id="66" w:name="_Toc138839212"/>
      <w:bookmarkStart w:id="67" w:name="_Toc142474408"/>
      <w:r>
        <w:rPr>
          <w:rFonts w:ascii="Times New Roman" w:hAnsi="Times New Roman" w:cs="Times New Roman"/>
          <w:noProof/>
          <w:sz w:val="24"/>
          <w:szCs w:val="24"/>
        </w:rPr>
        <w:object w:dxaOrig="1440" w:dyaOrig="1440" w14:anchorId="1C6EC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05pt;margin-top:2.75pt;width:378.2pt;height:567.55pt;z-index:251659264;mso-position-horizontal-relative:text;mso-position-vertical-relative:text">
            <v:imagedata r:id="rId8" o:title=""/>
          </v:shape>
          <o:OLEObject Type="Embed" ProgID="Photoshop.Image.9" ShapeID="_x0000_s2050" DrawAspect="Content" ObjectID="_1753102539" r:id="rId9">
            <o:FieldCodes>\s</o:FieldCodes>
          </o:OLEObject>
        </w:object>
      </w:r>
      <w:bookmarkEnd w:id="62"/>
      <w:bookmarkEnd w:id="63"/>
      <w:bookmarkEnd w:id="64"/>
      <w:bookmarkEnd w:id="65"/>
      <w:bookmarkEnd w:id="66"/>
      <w:bookmarkEnd w:id="67"/>
    </w:p>
    <w:p w14:paraId="2E0334B8"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4C0A35C8"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3EBE29AD"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20519A88"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75A20E39"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65089119"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14B3579B"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3F34A1E3"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61334D5E"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082BE911"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1798E375"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5F5AAE68"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34E1C0BF"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53AC279E"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0E78B623"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47F0191B"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61000A15"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598FA956"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77601CAF"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3D395A9D"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5C560862"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6B8C7F26"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07F6D60F"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237EBDAA"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503EEFC9"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1981C15F"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21E41AB4"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46E11FEA" w14:textId="77777777" w:rsidR="00FD3182" w:rsidRDefault="00FD3182" w:rsidP="00252165">
      <w:pPr>
        <w:spacing w:line="360" w:lineRule="auto"/>
        <w:jc w:val="center"/>
        <w:rPr>
          <w:rFonts w:ascii="Times New Roman" w:hAnsi="Times New Roman" w:cs="Times New Roman"/>
          <w:b/>
          <w:sz w:val="24"/>
          <w:szCs w:val="24"/>
        </w:rPr>
      </w:pPr>
    </w:p>
    <w:p w14:paraId="45923A82" w14:textId="77777777" w:rsidR="00FD3182" w:rsidRDefault="00FD3182" w:rsidP="00252165">
      <w:pPr>
        <w:spacing w:line="360" w:lineRule="auto"/>
        <w:jc w:val="center"/>
        <w:rPr>
          <w:rFonts w:ascii="Times New Roman" w:hAnsi="Times New Roman" w:cs="Times New Roman"/>
          <w:b/>
          <w:sz w:val="24"/>
          <w:szCs w:val="24"/>
        </w:rPr>
      </w:pPr>
    </w:p>
    <w:p w14:paraId="15DB79A7" w14:textId="77777777" w:rsidR="005E1E56" w:rsidRPr="001B267D" w:rsidRDefault="005E1E56" w:rsidP="00252165">
      <w:pPr>
        <w:spacing w:line="360" w:lineRule="auto"/>
        <w:jc w:val="center"/>
        <w:rPr>
          <w:rFonts w:ascii="Times New Roman" w:hAnsi="Times New Roman" w:cs="Times New Roman"/>
          <w:b/>
          <w:sz w:val="24"/>
          <w:szCs w:val="24"/>
        </w:rPr>
      </w:pPr>
      <w:r w:rsidRPr="001B267D">
        <w:rPr>
          <w:rFonts w:ascii="Times New Roman" w:hAnsi="Times New Roman" w:cs="Times New Roman"/>
          <w:b/>
          <w:sz w:val="24"/>
          <w:szCs w:val="24"/>
        </w:rPr>
        <w:lastRenderedPageBreak/>
        <w:t>Алгоритм лечения пациента</w:t>
      </w:r>
    </w:p>
    <w:p w14:paraId="1FD6A8C7" w14:textId="77777777" w:rsidR="005E1E56" w:rsidRPr="001B267D" w:rsidRDefault="005E1E56" w:rsidP="004D1244">
      <w:pPr>
        <w:rPr>
          <w:rFonts w:ascii="Times New Roman" w:eastAsia="MS Mincho" w:hAnsi="Times New Roman" w:cs="Times New Roman"/>
          <w:bCs/>
          <w:sz w:val="24"/>
          <w:szCs w:val="24"/>
          <w:lang w:eastAsia="ja-JP"/>
        </w:rPr>
      </w:pPr>
      <w:r w:rsidRPr="001B267D">
        <w:rPr>
          <w:rFonts w:ascii="Times New Roman" w:hAnsi="Times New Roman" w:cs="Times New Roman"/>
          <w:noProof/>
          <w:sz w:val="24"/>
          <w:szCs w:val="24"/>
          <w:lang w:eastAsia="ru-RU"/>
        </w:rPr>
        <w:drawing>
          <wp:inline distT="0" distB="0" distL="0" distR="0" wp14:anchorId="603782F0" wp14:editId="4CA7106C">
            <wp:extent cx="5939790" cy="6935988"/>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39790" cy="6935988"/>
                    </a:xfrm>
                    <a:prstGeom prst="rect">
                      <a:avLst/>
                    </a:prstGeom>
                  </pic:spPr>
                </pic:pic>
              </a:graphicData>
            </a:graphic>
          </wp:inline>
        </w:drawing>
      </w:r>
    </w:p>
    <w:p w14:paraId="09159B1C"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1CEC3939"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2D5BEE17"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3AC9AC8A"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65ED0F36"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526D65BB" w14:textId="77777777" w:rsidR="005E1E56" w:rsidRPr="001B267D" w:rsidRDefault="005E1E56" w:rsidP="001B267D">
      <w:pPr>
        <w:spacing w:before="15" w:after="15" w:line="360" w:lineRule="auto"/>
        <w:ind w:left="15" w:right="15"/>
        <w:jc w:val="both"/>
        <w:outlineLvl w:val="2"/>
        <w:rPr>
          <w:rFonts w:ascii="Times New Roman" w:eastAsia="MS Mincho" w:hAnsi="Times New Roman" w:cs="Times New Roman"/>
          <w:bCs/>
          <w:sz w:val="24"/>
          <w:szCs w:val="24"/>
          <w:lang w:eastAsia="ja-JP"/>
        </w:rPr>
      </w:pPr>
    </w:p>
    <w:p w14:paraId="49E48BFA" w14:textId="77777777" w:rsidR="00252165" w:rsidRPr="00252165" w:rsidRDefault="005E1E56" w:rsidP="00252165">
      <w:pPr>
        <w:pStyle w:val="1"/>
        <w:spacing w:before="0" w:line="360" w:lineRule="auto"/>
        <w:jc w:val="right"/>
        <w:rPr>
          <w:rFonts w:ascii="Times New Roman" w:eastAsia="MS Mincho" w:hAnsi="Times New Roman" w:cs="Times New Roman"/>
          <w:bCs/>
          <w:color w:val="auto"/>
          <w:sz w:val="28"/>
          <w:szCs w:val="28"/>
          <w:lang w:eastAsia="ja-JP"/>
        </w:rPr>
      </w:pPr>
      <w:bookmarkStart w:id="68" w:name="_Toc142474409"/>
      <w:r w:rsidRPr="00252165">
        <w:rPr>
          <w:rFonts w:ascii="Times New Roman" w:eastAsia="MS Mincho" w:hAnsi="Times New Roman" w:cs="Times New Roman"/>
          <w:b/>
          <w:bCs/>
          <w:color w:val="auto"/>
          <w:sz w:val="28"/>
          <w:szCs w:val="28"/>
          <w:lang w:eastAsia="ja-JP"/>
        </w:rPr>
        <w:lastRenderedPageBreak/>
        <w:t>Приложение В.</w:t>
      </w:r>
      <w:bookmarkEnd w:id="68"/>
      <w:r w:rsidRPr="00252165">
        <w:rPr>
          <w:rFonts w:ascii="Times New Roman" w:eastAsia="MS Mincho" w:hAnsi="Times New Roman" w:cs="Times New Roman"/>
          <w:b/>
          <w:bCs/>
          <w:color w:val="auto"/>
          <w:sz w:val="28"/>
          <w:szCs w:val="28"/>
          <w:lang w:eastAsia="ja-JP"/>
        </w:rPr>
        <w:t xml:space="preserve"> </w:t>
      </w:r>
      <w:r w:rsidRPr="00252165">
        <w:rPr>
          <w:rFonts w:ascii="Times New Roman" w:eastAsia="MS Mincho" w:hAnsi="Times New Roman" w:cs="Times New Roman"/>
          <w:bCs/>
          <w:color w:val="auto"/>
          <w:sz w:val="28"/>
          <w:szCs w:val="28"/>
          <w:lang w:eastAsia="ja-JP"/>
        </w:rPr>
        <w:t xml:space="preserve"> </w:t>
      </w:r>
    </w:p>
    <w:p w14:paraId="5FDAD5E0" w14:textId="77777777" w:rsidR="005E1E56" w:rsidRPr="00252165" w:rsidRDefault="000270F0" w:rsidP="00252165">
      <w:pPr>
        <w:pStyle w:val="1"/>
        <w:spacing w:before="0" w:line="360" w:lineRule="auto"/>
        <w:jc w:val="center"/>
        <w:rPr>
          <w:rFonts w:ascii="Times New Roman" w:eastAsia="MS Mincho" w:hAnsi="Times New Roman" w:cs="Times New Roman"/>
          <w:b/>
          <w:bCs/>
          <w:color w:val="auto"/>
          <w:sz w:val="28"/>
          <w:szCs w:val="28"/>
          <w:lang w:eastAsia="ja-JP"/>
        </w:rPr>
      </w:pPr>
      <w:bookmarkStart w:id="69" w:name="_Toc142474410"/>
      <w:r w:rsidRPr="00252165">
        <w:rPr>
          <w:rFonts w:ascii="Times New Roman" w:eastAsia="MS Mincho" w:hAnsi="Times New Roman" w:cs="Times New Roman"/>
          <w:b/>
          <w:bCs/>
          <w:color w:val="auto"/>
          <w:sz w:val="28"/>
          <w:szCs w:val="28"/>
          <w:lang w:eastAsia="ja-JP"/>
        </w:rPr>
        <w:t>И</w:t>
      </w:r>
      <w:r w:rsidR="005E1E56" w:rsidRPr="00252165">
        <w:rPr>
          <w:rFonts w:ascii="Times New Roman" w:eastAsia="MS Mincho" w:hAnsi="Times New Roman" w:cs="Times New Roman"/>
          <w:b/>
          <w:bCs/>
          <w:color w:val="auto"/>
          <w:sz w:val="28"/>
          <w:szCs w:val="28"/>
          <w:lang w:eastAsia="ja-JP"/>
        </w:rPr>
        <w:t>нформация для пациента</w:t>
      </w:r>
      <w:bookmarkEnd w:id="69"/>
    </w:p>
    <w:p w14:paraId="694BED55" w14:textId="77777777" w:rsidR="005E1E56" w:rsidRPr="00252165" w:rsidRDefault="005E1E56" w:rsidP="00F07A52">
      <w:pPr>
        <w:pStyle w:val="a3"/>
        <w:numPr>
          <w:ilvl w:val="0"/>
          <w:numId w:val="22"/>
        </w:numPr>
        <w:tabs>
          <w:tab w:val="left" w:pos="993"/>
        </w:tabs>
        <w:spacing w:line="360" w:lineRule="auto"/>
        <w:ind w:left="0" w:firstLine="709"/>
        <w:jc w:val="both"/>
      </w:pPr>
      <w:r w:rsidRPr="00252165">
        <w:t>Зубы необходимо чистить мягкой зубной щеткой с пастой два раза в день. После еды следует полоскать рот для удаления остатков пищи.</w:t>
      </w:r>
    </w:p>
    <w:p w14:paraId="20DCB27E" w14:textId="77777777" w:rsidR="005E1E56" w:rsidRPr="00252165" w:rsidRDefault="005E1E56" w:rsidP="00F07A52">
      <w:pPr>
        <w:pStyle w:val="a3"/>
        <w:numPr>
          <w:ilvl w:val="0"/>
          <w:numId w:val="22"/>
        </w:numPr>
        <w:tabs>
          <w:tab w:val="left" w:pos="993"/>
        </w:tabs>
        <w:spacing w:line="360" w:lineRule="auto"/>
        <w:ind w:left="0" w:firstLine="709"/>
        <w:jc w:val="both"/>
      </w:pPr>
      <w:r w:rsidRPr="00252165">
        <w:t>Для чистки межзубных промежутков использовать межзубные ершики, зубные нити (флоссы).</w:t>
      </w:r>
    </w:p>
    <w:p w14:paraId="4DB852BB" w14:textId="77777777" w:rsidR="005E1E56" w:rsidRPr="00252165" w:rsidRDefault="005E1E56" w:rsidP="00F07A52">
      <w:pPr>
        <w:pStyle w:val="a3"/>
        <w:numPr>
          <w:ilvl w:val="0"/>
          <w:numId w:val="22"/>
        </w:numPr>
        <w:tabs>
          <w:tab w:val="left" w:pos="993"/>
        </w:tabs>
        <w:spacing w:line="360" w:lineRule="auto"/>
        <w:ind w:left="0" w:firstLine="709"/>
        <w:jc w:val="both"/>
      </w:pPr>
      <w:r w:rsidRPr="00252165">
        <w:t>По рекомендации (назначению) лечащего врача-стоматолога применять ирригатор, после обучения правилам его использования.</w:t>
      </w:r>
    </w:p>
    <w:p w14:paraId="334AAA4C" w14:textId="77777777" w:rsidR="005E1E56" w:rsidRPr="00252165" w:rsidRDefault="005E1E56" w:rsidP="00F07A52">
      <w:pPr>
        <w:pStyle w:val="a3"/>
        <w:numPr>
          <w:ilvl w:val="0"/>
          <w:numId w:val="22"/>
        </w:numPr>
        <w:tabs>
          <w:tab w:val="left" w:pos="993"/>
        </w:tabs>
        <w:spacing w:line="360" w:lineRule="auto"/>
        <w:ind w:left="0" w:firstLine="709"/>
        <w:jc w:val="both"/>
      </w:pPr>
      <w:r w:rsidRPr="00252165">
        <w:t>При возникновении кровоточивости при чистке зубов нельзя прекращать гигиенические процедуры. Если кровоточивость не проходит в течение 3-х дней, необходимо обратиться к врачу.</w:t>
      </w:r>
    </w:p>
    <w:p w14:paraId="527401B2" w14:textId="77777777" w:rsidR="005E1E56" w:rsidRPr="00252165" w:rsidRDefault="005E1E56" w:rsidP="00F07A52">
      <w:pPr>
        <w:pStyle w:val="a3"/>
        <w:numPr>
          <w:ilvl w:val="0"/>
          <w:numId w:val="22"/>
        </w:numPr>
        <w:tabs>
          <w:tab w:val="left" w:pos="993"/>
        </w:tabs>
        <w:spacing w:line="360" w:lineRule="auto"/>
        <w:ind w:left="0" w:firstLine="709"/>
        <w:jc w:val="both"/>
      </w:pPr>
      <w:r w:rsidRPr="00252165">
        <w:t xml:space="preserve">Профессиональная гигиена (удаление над- и </w:t>
      </w:r>
      <w:proofErr w:type="spellStart"/>
      <w:r w:rsidRPr="00252165">
        <w:t>поддесневых</w:t>
      </w:r>
      <w:proofErr w:type="spellEnd"/>
      <w:r w:rsidRPr="00252165">
        <w:t xml:space="preserve"> зубных отложений) должна проводиться не реже 1 раза в 6 месяцев у лечащего врача-стоматолога.</w:t>
      </w:r>
    </w:p>
    <w:p w14:paraId="4771EC92" w14:textId="77777777" w:rsidR="005E1E56" w:rsidRPr="00252165" w:rsidRDefault="005E1E56" w:rsidP="00F07A52">
      <w:pPr>
        <w:pStyle w:val="a3"/>
        <w:numPr>
          <w:ilvl w:val="0"/>
          <w:numId w:val="22"/>
        </w:numPr>
        <w:tabs>
          <w:tab w:val="left" w:pos="993"/>
        </w:tabs>
        <w:spacing w:line="360" w:lineRule="auto"/>
        <w:ind w:left="0" w:firstLine="709"/>
        <w:jc w:val="both"/>
      </w:pPr>
      <w:r w:rsidRPr="00252165">
        <w:t>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14:paraId="788D6DE2" w14:textId="77777777" w:rsidR="005E1E56" w:rsidRPr="00252165" w:rsidRDefault="005E1E56" w:rsidP="00F07A52">
      <w:pPr>
        <w:pStyle w:val="a3"/>
        <w:numPr>
          <w:ilvl w:val="0"/>
          <w:numId w:val="22"/>
        </w:numPr>
        <w:tabs>
          <w:tab w:val="left" w:pos="993"/>
        </w:tabs>
        <w:spacing w:line="360" w:lineRule="auto"/>
        <w:ind w:left="0" w:firstLine="709"/>
        <w:jc w:val="both"/>
      </w:pPr>
      <w:r w:rsidRPr="00252165">
        <w:t>Обязательно посещать плановые осмотры</w:t>
      </w:r>
    </w:p>
    <w:p w14:paraId="64BD76ED" w14:textId="77777777" w:rsidR="005E1E56" w:rsidRPr="00252165" w:rsidRDefault="005E1E56" w:rsidP="00F07A52">
      <w:pPr>
        <w:pStyle w:val="a3"/>
        <w:numPr>
          <w:ilvl w:val="0"/>
          <w:numId w:val="22"/>
        </w:numPr>
        <w:tabs>
          <w:tab w:val="left" w:pos="993"/>
        </w:tabs>
        <w:spacing w:line="360" w:lineRule="auto"/>
        <w:ind w:left="0" w:firstLine="709"/>
        <w:jc w:val="both"/>
      </w:pPr>
      <w:r w:rsidRPr="00252165">
        <w:t>Необходимо полноценное и своевременное восстановление дефектов зубов и зубных рядов</w:t>
      </w:r>
    </w:p>
    <w:p w14:paraId="53885DCE" w14:textId="77777777" w:rsidR="005E1E56" w:rsidRPr="00252165" w:rsidRDefault="005E1E56" w:rsidP="00F07A52">
      <w:pPr>
        <w:pStyle w:val="a3"/>
        <w:numPr>
          <w:ilvl w:val="0"/>
          <w:numId w:val="22"/>
        </w:numPr>
        <w:tabs>
          <w:tab w:val="left" w:pos="993"/>
        </w:tabs>
        <w:spacing w:line="360" w:lineRule="auto"/>
        <w:ind w:left="0" w:firstLine="709"/>
        <w:jc w:val="both"/>
      </w:pPr>
      <w:r w:rsidRPr="00252165">
        <w:t xml:space="preserve">Необходимо устранить или нейтрализовать действие профессиональных вредных факторов </w:t>
      </w:r>
      <w:proofErr w:type="gramStart"/>
      <w:r w:rsidRPr="00252165">
        <w:t>на пародонт</w:t>
      </w:r>
      <w:proofErr w:type="gramEnd"/>
      <w:r w:rsidRPr="00252165">
        <w:t>.</w:t>
      </w:r>
    </w:p>
    <w:p w14:paraId="31837D68" w14:textId="77777777" w:rsidR="00412844" w:rsidRPr="00AB43AF" w:rsidRDefault="00AB43AF" w:rsidP="00F07A52">
      <w:pPr>
        <w:tabs>
          <w:tab w:val="left" w:pos="993"/>
        </w:tabs>
        <w:spacing w:line="360" w:lineRule="auto"/>
        <w:ind w:firstLine="709"/>
        <w:jc w:val="both"/>
        <w:rPr>
          <w:rFonts w:ascii="Times New Roman" w:hAnsi="Times New Roman" w:cs="Times New Roman"/>
          <w:sz w:val="24"/>
          <w:szCs w:val="24"/>
        </w:rPr>
      </w:pPr>
      <w:r w:rsidRPr="00AB43AF">
        <w:rPr>
          <w:rFonts w:ascii="Times New Roman" w:hAnsi="Times New Roman" w:cs="Times New Roman"/>
          <w:sz w:val="24"/>
          <w:szCs w:val="24"/>
        </w:rPr>
        <w:t xml:space="preserve">10. </w:t>
      </w:r>
      <w:r w:rsidR="005E1E56" w:rsidRPr="00AB43AF">
        <w:rPr>
          <w:rFonts w:ascii="Times New Roman" w:hAnsi="Times New Roman" w:cs="Times New Roman"/>
          <w:sz w:val="24"/>
          <w:szCs w:val="24"/>
        </w:rPr>
        <w:t>Оздоровление условий труда, отдыха, питания, здоровый образ жизни.</w:t>
      </w:r>
    </w:p>
    <w:sectPr w:rsidR="00412844" w:rsidRPr="00AB43AF" w:rsidSect="00F319DE">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106C" w14:textId="77777777" w:rsidR="00D27916" w:rsidRDefault="00D27916" w:rsidP="00551E2B">
      <w:pPr>
        <w:spacing w:after="0" w:line="240" w:lineRule="auto"/>
      </w:pPr>
      <w:r>
        <w:separator/>
      </w:r>
    </w:p>
  </w:endnote>
  <w:endnote w:type="continuationSeparator" w:id="0">
    <w:p w14:paraId="68FD66AF" w14:textId="77777777" w:rsidR="00D27916" w:rsidRDefault="00D27916" w:rsidP="0055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51788"/>
      <w:docPartObj>
        <w:docPartGallery w:val="Page Numbers (Bottom of Page)"/>
        <w:docPartUnique/>
      </w:docPartObj>
    </w:sdtPr>
    <w:sdtContent>
      <w:p w14:paraId="2D996166" w14:textId="77777777" w:rsidR="00421A01" w:rsidRDefault="00421A01">
        <w:pPr>
          <w:pStyle w:val="a8"/>
          <w:jc w:val="center"/>
        </w:pPr>
        <w:r>
          <w:fldChar w:fldCharType="begin"/>
        </w:r>
        <w:r>
          <w:instrText>PAGE   \* MERGEFORMAT</w:instrText>
        </w:r>
        <w:r>
          <w:fldChar w:fldCharType="separate"/>
        </w:r>
        <w:r>
          <w:t>2</w:t>
        </w:r>
        <w:r>
          <w:fldChar w:fldCharType="end"/>
        </w:r>
      </w:p>
    </w:sdtContent>
  </w:sdt>
  <w:p w14:paraId="703A5E05" w14:textId="77777777" w:rsidR="00421A01" w:rsidRDefault="00421A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5425" w14:textId="77777777" w:rsidR="00D27916" w:rsidRDefault="00D27916" w:rsidP="00551E2B">
      <w:pPr>
        <w:spacing w:after="0" w:line="240" w:lineRule="auto"/>
      </w:pPr>
      <w:r>
        <w:separator/>
      </w:r>
    </w:p>
  </w:footnote>
  <w:footnote w:type="continuationSeparator" w:id="0">
    <w:p w14:paraId="7D048E6C" w14:textId="77777777" w:rsidR="00D27916" w:rsidRDefault="00D27916" w:rsidP="00551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683"/>
    <w:multiLevelType w:val="hybridMultilevel"/>
    <w:tmpl w:val="523C4FD4"/>
    <w:lvl w:ilvl="0" w:tplc="C9D4680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410A79"/>
    <w:multiLevelType w:val="multilevel"/>
    <w:tmpl w:val="CDC2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15470"/>
    <w:multiLevelType w:val="hybridMultilevel"/>
    <w:tmpl w:val="42063C6A"/>
    <w:lvl w:ilvl="0" w:tplc="39FAB04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F7C24"/>
    <w:multiLevelType w:val="multilevel"/>
    <w:tmpl w:val="9F86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70DFD"/>
    <w:multiLevelType w:val="multilevel"/>
    <w:tmpl w:val="D00E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F49C0"/>
    <w:multiLevelType w:val="hybridMultilevel"/>
    <w:tmpl w:val="5648893A"/>
    <w:lvl w:ilvl="0" w:tplc="F3581574">
      <w:start w:val="1"/>
      <w:numFmt w:val="decimal"/>
      <w:lvlText w:val="%1."/>
      <w:lvlJc w:val="left"/>
      <w:pPr>
        <w:ind w:left="1095" w:hanging="360"/>
      </w:pPr>
      <w:rPr>
        <w:rFonts w:hint="default"/>
        <w:b/>
      </w:rPr>
    </w:lvl>
    <w:lvl w:ilvl="1" w:tplc="04190019">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15:restartNumberingAfterBreak="0">
    <w:nsid w:val="1DC259EB"/>
    <w:multiLevelType w:val="hybridMultilevel"/>
    <w:tmpl w:val="65F4A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E453B2"/>
    <w:multiLevelType w:val="hybridMultilevel"/>
    <w:tmpl w:val="11321172"/>
    <w:lvl w:ilvl="0" w:tplc="C9D468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27304"/>
    <w:multiLevelType w:val="hybridMultilevel"/>
    <w:tmpl w:val="82928F24"/>
    <w:lvl w:ilvl="0" w:tplc="39FAB04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E5D6E"/>
    <w:multiLevelType w:val="hybridMultilevel"/>
    <w:tmpl w:val="29B8B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7575FB"/>
    <w:multiLevelType w:val="hybridMultilevel"/>
    <w:tmpl w:val="BAF2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C67A91"/>
    <w:multiLevelType w:val="multilevel"/>
    <w:tmpl w:val="D7BC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56501"/>
    <w:multiLevelType w:val="hybridMultilevel"/>
    <w:tmpl w:val="58B2FA70"/>
    <w:lvl w:ilvl="0" w:tplc="CB2039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B9C6EEA"/>
    <w:multiLevelType w:val="hybridMultilevel"/>
    <w:tmpl w:val="B08A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25B83"/>
    <w:multiLevelType w:val="multilevel"/>
    <w:tmpl w:val="D9E0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431057"/>
    <w:multiLevelType w:val="multilevel"/>
    <w:tmpl w:val="D86096AC"/>
    <w:lvl w:ilvl="0">
      <w:start w:val="1"/>
      <w:numFmt w:val="decimal"/>
      <w:lvlText w:val="%1."/>
      <w:lvlJc w:val="left"/>
      <w:pPr>
        <w:ind w:left="644" w:hanging="360"/>
      </w:pPr>
      <w:rPr>
        <w:rFonts w:hint="default"/>
        <w:b/>
      </w:rPr>
    </w:lvl>
    <w:lvl w:ilvl="1">
      <w:start w:val="1"/>
      <w:numFmt w:val="decimal"/>
      <w:isLgl/>
      <w:lvlText w:val="%1.%2"/>
      <w:lvlJc w:val="left"/>
      <w:pPr>
        <w:ind w:left="992" w:hanging="360"/>
      </w:pPr>
      <w:rPr>
        <w:rFonts w:hint="default"/>
        <w:b/>
      </w:rPr>
    </w:lvl>
    <w:lvl w:ilvl="2">
      <w:start w:val="1"/>
      <w:numFmt w:val="decimal"/>
      <w:isLgl/>
      <w:lvlText w:val="%1.%2.%3"/>
      <w:lvlJc w:val="left"/>
      <w:pPr>
        <w:ind w:left="1700" w:hanging="720"/>
      </w:pPr>
      <w:rPr>
        <w:rFonts w:hint="default"/>
      </w:rPr>
    </w:lvl>
    <w:lvl w:ilvl="3">
      <w:start w:val="1"/>
      <w:numFmt w:val="decimal"/>
      <w:isLgl/>
      <w:lvlText w:val="%1.%2.%3.%4"/>
      <w:lvlJc w:val="left"/>
      <w:pPr>
        <w:ind w:left="2048" w:hanging="720"/>
      </w:pPr>
      <w:rPr>
        <w:rFonts w:hint="default"/>
      </w:rPr>
    </w:lvl>
    <w:lvl w:ilvl="4">
      <w:start w:val="1"/>
      <w:numFmt w:val="decimal"/>
      <w:isLgl/>
      <w:lvlText w:val="%1.%2.%3.%4.%5"/>
      <w:lvlJc w:val="left"/>
      <w:pPr>
        <w:ind w:left="2756" w:hanging="1080"/>
      </w:pPr>
      <w:rPr>
        <w:rFonts w:hint="default"/>
      </w:rPr>
    </w:lvl>
    <w:lvl w:ilvl="5">
      <w:start w:val="1"/>
      <w:numFmt w:val="decimal"/>
      <w:isLgl/>
      <w:lvlText w:val="%1.%2.%3.%4.%5.%6"/>
      <w:lvlJc w:val="left"/>
      <w:pPr>
        <w:ind w:left="3104" w:hanging="1080"/>
      </w:pPr>
      <w:rPr>
        <w:rFonts w:hint="default"/>
      </w:rPr>
    </w:lvl>
    <w:lvl w:ilvl="6">
      <w:start w:val="1"/>
      <w:numFmt w:val="decimal"/>
      <w:isLgl/>
      <w:lvlText w:val="%1.%2.%3.%4.%5.%6.%7"/>
      <w:lvlJc w:val="left"/>
      <w:pPr>
        <w:ind w:left="3812" w:hanging="1440"/>
      </w:pPr>
      <w:rPr>
        <w:rFonts w:hint="default"/>
      </w:rPr>
    </w:lvl>
    <w:lvl w:ilvl="7">
      <w:start w:val="1"/>
      <w:numFmt w:val="decimal"/>
      <w:isLgl/>
      <w:lvlText w:val="%1.%2.%3.%4.%5.%6.%7.%8"/>
      <w:lvlJc w:val="left"/>
      <w:pPr>
        <w:ind w:left="4160" w:hanging="1440"/>
      </w:pPr>
      <w:rPr>
        <w:rFonts w:hint="default"/>
      </w:rPr>
    </w:lvl>
    <w:lvl w:ilvl="8">
      <w:start w:val="1"/>
      <w:numFmt w:val="decimal"/>
      <w:isLgl/>
      <w:lvlText w:val="%1.%2.%3.%4.%5.%6.%7.%8.%9"/>
      <w:lvlJc w:val="left"/>
      <w:pPr>
        <w:ind w:left="4868" w:hanging="1800"/>
      </w:pPr>
      <w:rPr>
        <w:rFonts w:hint="default"/>
      </w:rPr>
    </w:lvl>
  </w:abstractNum>
  <w:abstractNum w:abstractNumId="17" w15:restartNumberingAfterBreak="0">
    <w:nsid w:val="5DBB0C09"/>
    <w:multiLevelType w:val="hybridMultilevel"/>
    <w:tmpl w:val="E3AE1E4C"/>
    <w:lvl w:ilvl="0" w:tplc="45147F1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F967BE"/>
    <w:multiLevelType w:val="hybridMultilevel"/>
    <w:tmpl w:val="6B1C6F12"/>
    <w:lvl w:ilvl="0" w:tplc="5E02C52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B34475"/>
    <w:multiLevelType w:val="hybridMultilevel"/>
    <w:tmpl w:val="F5C2A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15E06"/>
    <w:multiLevelType w:val="hybridMultilevel"/>
    <w:tmpl w:val="C0120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191C48"/>
    <w:multiLevelType w:val="multilevel"/>
    <w:tmpl w:val="3A5C599E"/>
    <w:lvl w:ilvl="0">
      <w:start w:val="4"/>
      <w:numFmt w:val="decimal"/>
      <w:lvlText w:val="%1."/>
      <w:lvlJc w:val="left"/>
      <w:pPr>
        <w:ind w:left="540" w:hanging="540"/>
      </w:pPr>
      <w:rPr>
        <w:rFonts w:hint="default"/>
        <w:b/>
      </w:rPr>
    </w:lvl>
    <w:lvl w:ilvl="1">
      <w:start w:val="3"/>
      <w:numFmt w:val="decimal"/>
      <w:lvlText w:val="%1.%2."/>
      <w:lvlJc w:val="left"/>
      <w:pPr>
        <w:ind w:left="907" w:hanging="540"/>
      </w:pPr>
      <w:rPr>
        <w:rFonts w:hint="default"/>
        <w:b/>
      </w:rPr>
    </w:lvl>
    <w:lvl w:ilvl="2">
      <w:start w:val="1"/>
      <w:numFmt w:val="decimal"/>
      <w:lvlText w:val="%1.%2.%3."/>
      <w:lvlJc w:val="left"/>
      <w:pPr>
        <w:ind w:left="1454" w:hanging="720"/>
      </w:pPr>
      <w:rPr>
        <w:rFonts w:hint="default"/>
        <w:b/>
      </w:rPr>
    </w:lvl>
    <w:lvl w:ilvl="3">
      <w:start w:val="1"/>
      <w:numFmt w:val="decimal"/>
      <w:lvlText w:val="%1.%2.%3.%4."/>
      <w:lvlJc w:val="left"/>
      <w:pPr>
        <w:ind w:left="1821" w:hanging="720"/>
      </w:pPr>
      <w:rPr>
        <w:rFonts w:hint="default"/>
        <w:b/>
      </w:rPr>
    </w:lvl>
    <w:lvl w:ilvl="4">
      <w:start w:val="1"/>
      <w:numFmt w:val="decimal"/>
      <w:lvlText w:val="%1.%2.%3.%4.%5."/>
      <w:lvlJc w:val="left"/>
      <w:pPr>
        <w:ind w:left="2548" w:hanging="1080"/>
      </w:pPr>
      <w:rPr>
        <w:rFonts w:hint="default"/>
        <w:b/>
      </w:rPr>
    </w:lvl>
    <w:lvl w:ilvl="5">
      <w:start w:val="1"/>
      <w:numFmt w:val="decimal"/>
      <w:lvlText w:val="%1.%2.%3.%4.%5.%6."/>
      <w:lvlJc w:val="left"/>
      <w:pPr>
        <w:ind w:left="2915" w:hanging="1080"/>
      </w:pPr>
      <w:rPr>
        <w:rFonts w:hint="default"/>
        <w:b/>
      </w:rPr>
    </w:lvl>
    <w:lvl w:ilvl="6">
      <w:start w:val="1"/>
      <w:numFmt w:val="decimal"/>
      <w:lvlText w:val="%1.%2.%3.%4.%5.%6.%7."/>
      <w:lvlJc w:val="left"/>
      <w:pPr>
        <w:ind w:left="3642" w:hanging="1440"/>
      </w:pPr>
      <w:rPr>
        <w:rFonts w:hint="default"/>
        <w:b/>
      </w:rPr>
    </w:lvl>
    <w:lvl w:ilvl="7">
      <w:start w:val="1"/>
      <w:numFmt w:val="decimal"/>
      <w:lvlText w:val="%1.%2.%3.%4.%5.%6.%7.%8."/>
      <w:lvlJc w:val="left"/>
      <w:pPr>
        <w:ind w:left="4009" w:hanging="1440"/>
      </w:pPr>
      <w:rPr>
        <w:rFonts w:hint="default"/>
        <w:b/>
      </w:rPr>
    </w:lvl>
    <w:lvl w:ilvl="8">
      <w:start w:val="1"/>
      <w:numFmt w:val="decimal"/>
      <w:lvlText w:val="%1.%2.%3.%4.%5.%6.%7.%8.%9."/>
      <w:lvlJc w:val="left"/>
      <w:pPr>
        <w:ind w:left="4736" w:hanging="1800"/>
      </w:pPr>
      <w:rPr>
        <w:rFonts w:hint="default"/>
        <w:b/>
      </w:rPr>
    </w:lvl>
  </w:abstractNum>
  <w:abstractNum w:abstractNumId="22" w15:restartNumberingAfterBreak="0">
    <w:nsid w:val="747C0803"/>
    <w:multiLevelType w:val="hybridMultilevel"/>
    <w:tmpl w:val="79A63808"/>
    <w:lvl w:ilvl="0" w:tplc="1C8C99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1658226">
    <w:abstractNumId w:val="2"/>
  </w:num>
  <w:num w:numId="2" w16cid:durableId="598874911">
    <w:abstractNumId w:val="13"/>
  </w:num>
  <w:num w:numId="3" w16cid:durableId="909459735">
    <w:abstractNumId w:val="8"/>
  </w:num>
  <w:num w:numId="4" w16cid:durableId="1515610823">
    <w:abstractNumId w:val="5"/>
  </w:num>
  <w:num w:numId="5" w16cid:durableId="1949505823">
    <w:abstractNumId w:val="21"/>
  </w:num>
  <w:num w:numId="6" w16cid:durableId="1773164006">
    <w:abstractNumId w:val="18"/>
  </w:num>
  <w:num w:numId="7" w16cid:durableId="1456287002">
    <w:abstractNumId w:val="10"/>
  </w:num>
  <w:num w:numId="8" w16cid:durableId="2135902624">
    <w:abstractNumId w:val="9"/>
  </w:num>
  <w:num w:numId="9" w16cid:durableId="1053038364">
    <w:abstractNumId w:val="3"/>
  </w:num>
  <w:num w:numId="10" w16cid:durableId="2000040597">
    <w:abstractNumId w:val="11"/>
  </w:num>
  <w:num w:numId="11" w16cid:durableId="1514488352">
    <w:abstractNumId w:val="15"/>
  </w:num>
  <w:num w:numId="12" w16cid:durableId="86653194">
    <w:abstractNumId w:val="4"/>
  </w:num>
  <w:num w:numId="13" w16cid:durableId="1131826338">
    <w:abstractNumId w:val="1"/>
  </w:num>
  <w:num w:numId="14" w16cid:durableId="473303302">
    <w:abstractNumId w:val="22"/>
  </w:num>
  <w:num w:numId="15" w16cid:durableId="2048137701">
    <w:abstractNumId w:val="7"/>
  </w:num>
  <w:num w:numId="16" w16cid:durableId="120460545">
    <w:abstractNumId w:val="0"/>
  </w:num>
  <w:num w:numId="17" w16cid:durableId="118771660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752427">
    <w:abstractNumId w:val="16"/>
  </w:num>
  <w:num w:numId="19" w16cid:durableId="367294538">
    <w:abstractNumId w:val="19"/>
  </w:num>
  <w:num w:numId="20" w16cid:durableId="1303198146">
    <w:abstractNumId w:val="14"/>
  </w:num>
  <w:num w:numId="21" w16cid:durableId="2022852673">
    <w:abstractNumId w:val="17"/>
  </w:num>
  <w:num w:numId="22" w16cid:durableId="903491413">
    <w:abstractNumId w:val="20"/>
  </w:num>
  <w:num w:numId="23" w16cid:durableId="12495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78"/>
    <w:rsid w:val="000270F0"/>
    <w:rsid w:val="000A04CF"/>
    <w:rsid w:val="001602B5"/>
    <w:rsid w:val="00167652"/>
    <w:rsid w:val="001865CA"/>
    <w:rsid w:val="0019144D"/>
    <w:rsid w:val="001B267D"/>
    <w:rsid w:val="00252165"/>
    <w:rsid w:val="003807FB"/>
    <w:rsid w:val="0038280C"/>
    <w:rsid w:val="0039693E"/>
    <w:rsid w:val="003E2B1D"/>
    <w:rsid w:val="00412844"/>
    <w:rsid w:val="00421A01"/>
    <w:rsid w:val="004B6CC0"/>
    <w:rsid w:val="004D1244"/>
    <w:rsid w:val="00530D75"/>
    <w:rsid w:val="00551E2B"/>
    <w:rsid w:val="005739CF"/>
    <w:rsid w:val="00591446"/>
    <w:rsid w:val="005E1E56"/>
    <w:rsid w:val="00653486"/>
    <w:rsid w:val="0066022C"/>
    <w:rsid w:val="006A007D"/>
    <w:rsid w:val="006F1517"/>
    <w:rsid w:val="007061AF"/>
    <w:rsid w:val="007B28A1"/>
    <w:rsid w:val="00802278"/>
    <w:rsid w:val="008407FD"/>
    <w:rsid w:val="00890F30"/>
    <w:rsid w:val="0098374A"/>
    <w:rsid w:val="009C2B43"/>
    <w:rsid w:val="009D234C"/>
    <w:rsid w:val="00AA68B5"/>
    <w:rsid w:val="00AB43AF"/>
    <w:rsid w:val="00B035A6"/>
    <w:rsid w:val="00BD3A25"/>
    <w:rsid w:val="00CA37F6"/>
    <w:rsid w:val="00CF2488"/>
    <w:rsid w:val="00D27916"/>
    <w:rsid w:val="00D57F36"/>
    <w:rsid w:val="00DC4CFC"/>
    <w:rsid w:val="00DD6367"/>
    <w:rsid w:val="00EB5560"/>
    <w:rsid w:val="00F07A52"/>
    <w:rsid w:val="00F20A28"/>
    <w:rsid w:val="00F319DE"/>
    <w:rsid w:val="00F80194"/>
    <w:rsid w:val="00FD18A3"/>
    <w:rsid w:val="00FD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D66E6F"/>
  <w15:chartTrackingRefBased/>
  <w15:docId w15:val="{A0B783CF-FEC4-4E76-88DF-BCF57EA9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E56"/>
    <w:pPr>
      <w:spacing w:after="200" w:line="276" w:lineRule="auto"/>
    </w:pPr>
  </w:style>
  <w:style w:type="paragraph" w:styleId="1">
    <w:name w:val="heading 1"/>
    <w:basedOn w:val="a"/>
    <w:next w:val="a"/>
    <w:link w:val="10"/>
    <w:uiPriority w:val="9"/>
    <w:qFormat/>
    <w:rsid w:val="001B26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801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837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67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8019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8374A"/>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5E1E56"/>
    <w:pPr>
      <w:spacing w:after="0" w:line="240" w:lineRule="auto"/>
      <w:ind w:left="720"/>
      <w:contextualSpacing/>
    </w:pPr>
    <w:rPr>
      <w:rFonts w:ascii="Times New Roman" w:eastAsia="MS Mincho" w:hAnsi="Times New Roman" w:cs="Times New Roman"/>
      <w:sz w:val="24"/>
      <w:szCs w:val="24"/>
      <w:lang w:eastAsia="ja-JP"/>
    </w:rPr>
  </w:style>
  <w:style w:type="paragraph" w:styleId="a4">
    <w:name w:val="Balloon Text"/>
    <w:basedOn w:val="a"/>
    <w:link w:val="a5"/>
    <w:uiPriority w:val="99"/>
    <w:semiHidden/>
    <w:unhideWhenUsed/>
    <w:rsid w:val="005E1E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E56"/>
    <w:rPr>
      <w:rFonts w:ascii="Tahoma" w:hAnsi="Tahoma" w:cs="Tahoma"/>
      <w:sz w:val="16"/>
      <w:szCs w:val="16"/>
    </w:rPr>
  </w:style>
  <w:style w:type="paragraph" w:styleId="a6">
    <w:name w:val="header"/>
    <w:basedOn w:val="a"/>
    <w:link w:val="a7"/>
    <w:uiPriority w:val="99"/>
    <w:unhideWhenUsed/>
    <w:rsid w:val="005E1E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1E56"/>
  </w:style>
  <w:style w:type="paragraph" w:styleId="a8">
    <w:name w:val="footer"/>
    <w:basedOn w:val="a"/>
    <w:link w:val="a9"/>
    <w:uiPriority w:val="99"/>
    <w:unhideWhenUsed/>
    <w:rsid w:val="005E1E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1E56"/>
  </w:style>
  <w:style w:type="paragraph" w:styleId="aa">
    <w:name w:val="No Spacing"/>
    <w:link w:val="ab"/>
    <w:uiPriority w:val="1"/>
    <w:qFormat/>
    <w:rsid w:val="005E1E56"/>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5E1E56"/>
    <w:rPr>
      <w:rFonts w:ascii="Calibri" w:eastAsia="Calibri" w:hAnsi="Calibri" w:cs="Times New Roman"/>
    </w:rPr>
  </w:style>
  <w:style w:type="character" w:customStyle="1" w:styleId="pop-slug-vol">
    <w:name w:val="pop-slug-vol"/>
    <w:uiPriority w:val="99"/>
    <w:qFormat/>
    <w:rsid w:val="001B267D"/>
    <w:rPr>
      <w:rFonts w:cs="Times New Roman"/>
    </w:rPr>
  </w:style>
  <w:style w:type="paragraph" w:styleId="ac">
    <w:name w:val="TOC Heading"/>
    <w:basedOn w:val="1"/>
    <w:next w:val="a"/>
    <w:uiPriority w:val="39"/>
    <w:unhideWhenUsed/>
    <w:qFormat/>
    <w:rsid w:val="004D1244"/>
    <w:pPr>
      <w:spacing w:line="259" w:lineRule="auto"/>
      <w:outlineLvl w:val="9"/>
    </w:pPr>
    <w:rPr>
      <w:lang w:eastAsia="ru-RU"/>
    </w:rPr>
  </w:style>
  <w:style w:type="paragraph" w:styleId="11">
    <w:name w:val="toc 1"/>
    <w:basedOn w:val="a"/>
    <w:next w:val="a"/>
    <w:autoRedefine/>
    <w:uiPriority w:val="39"/>
    <w:unhideWhenUsed/>
    <w:rsid w:val="004D1244"/>
    <w:pPr>
      <w:spacing w:after="100"/>
    </w:pPr>
  </w:style>
  <w:style w:type="paragraph" w:styleId="21">
    <w:name w:val="toc 2"/>
    <w:basedOn w:val="a"/>
    <w:next w:val="a"/>
    <w:autoRedefine/>
    <w:uiPriority w:val="39"/>
    <w:unhideWhenUsed/>
    <w:rsid w:val="004D1244"/>
    <w:pPr>
      <w:spacing w:after="100"/>
      <w:ind w:left="220"/>
    </w:pPr>
  </w:style>
  <w:style w:type="paragraph" w:styleId="31">
    <w:name w:val="toc 3"/>
    <w:basedOn w:val="a"/>
    <w:next w:val="a"/>
    <w:autoRedefine/>
    <w:uiPriority w:val="39"/>
    <w:unhideWhenUsed/>
    <w:rsid w:val="004D1244"/>
    <w:pPr>
      <w:spacing w:after="100"/>
      <w:ind w:left="440"/>
    </w:pPr>
  </w:style>
  <w:style w:type="character" w:styleId="ad">
    <w:name w:val="Hyperlink"/>
    <w:basedOn w:val="a0"/>
    <w:uiPriority w:val="99"/>
    <w:unhideWhenUsed/>
    <w:rsid w:val="004D12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9601E-FEAC-4673-AB66-4CDF53BC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28</Pages>
  <Words>7209</Words>
  <Characters>41092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law</cp:lastModifiedBy>
  <cp:revision>20</cp:revision>
  <cp:lastPrinted>2023-06-28T06:56:00Z</cp:lastPrinted>
  <dcterms:created xsi:type="dcterms:W3CDTF">2022-11-30T09:48:00Z</dcterms:created>
  <dcterms:modified xsi:type="dcterms:W3CDTF">2023-08-09T13:09:00Z</dcterms:modified>
</cp:coreProperties>
</file>