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73C8" w14:textId="77777777" w:rsidR="003315D2" w:rsidRPr="003315D2" w:rsidRDefault="003315D2" w:rsidP="00AC7613">
      <w:pPr>
        <w:spacing w:after="0" w:line="240" w:lineRule="auto"/>
        <w:jc w:val="right"/>
        <w:rPr>
          <w:rFonts w:ascii="Times New Roman" w:hAnsi="Times New Roman" w:cs="Times New Roman"/>
          <w:sz w:val="24"/>
          <w:szCs w:val="24"/>
        </w:rPr>
      </w:pPr>
      <w:r w:rsidRPr="003315D2">
        <w:rPr>
          <w:rFonts w:ascii="Times New Roman" w:hAnsi="Times New Roman" w:cs="Times New Roman"/>
          <w:sz w:val="24"/>
          <w:szCs w:val="24"/>
        </w:rPr>
        <w:t>Приложение к Приказу</w:t>
      </w:r>
    </w:p>
    <w:p w14:paraId="4CF97528" w14:textId="77777777" w:rsidR="003315D2" w:rsidRPr="003315D2" w:rsidRDefault="003315D2" w:rsidP="00AC7613">
      <w:pPr>
        <w:spacing w:after="0" w:line="240" w:lineRule="auto"/>
        <w:jc w:val="right"/>
        <w:rPr>
          <w:rFonts w:ascii="Times New Roman" w:hAnsi="Times New Roman" w:cs="Times New Roman"/>
          <w:sz w:val="24"/>
          <w:szCs w:val="24"/>
        </w:rPr>
      </w:pPr>
      <w:r w:rsidRPr="003315D2">
        <w:rPr>
          <w:rFonts w:ascii="Times New Roman" w:hAnsi="Times New Roman" w:cs="Times New Roman"/>
          <w:sz w:val="24"/>
          <w:szCs w:val="24"/>
        </w:rPr>
        <w:t xml:space="preserve">                                                                        Министерства здравоохранения</w:t>
      </w:r>
    </w:p>
    <w:p w14:paraId="19104D89" w14:textId="77777777" w:rsidR="003315D2" w:rsidRPr="003315D2" w:rsidRDefault="003315D2" w:rsidP="00AC7613">
      <w:pPr>
        <w:spacing w:after="0" w:line="240" w:lineRule="auto"/>
        <w:jc w:val="right"/>
        <w:rPr>
          <w:rFonts w:ascii="Times New Roman" w:hAnsi="Times New Roman" w:cs="Times New Roman"/>
          <w:b/>
          <w:sz w:val="24"/>
          <w:szCs w:val="24"/>
        </w:rPr>
      </w:pPr>
      <w:r w:rsidRPr="003315D2">
        <w:rPr>
          <w:rFonts w:ascii="Times New Roman" w:hAnsi="Times New Roman" w:cs="Times New Roman"/>
          <w:sz w:val="24"/>
          <w:szCs w:val="24"/>
        </w:rPr>
        <w:t xml:space="preserve">                                                                        Приднестровской Молдавской Республики   </w:t>
      </w:r>
    </w:p>
    <w:p w14:paraId="217B379F" w14:textId="77777777" w:rsidR="003315D2" w:rsidRPr="003315D2" w:rsidRDefault="003315D2" w:rsidP="00AC7613">
      <w:pPr>
        <w:spacing w:after="0" w:line="240" w:lineRule="auto"/>
        <w:jc w:val="right"/>
        <w:rPr>
          <w:rFonts w:ascii="Times New Roman" w:hAnsi="Times New Roman" w:cs="Times New Roman"/>
          <w:sz w:val="24"/>
          <w:szCs w:val="24"/>
        </w:rPr>
      </w:pPr>
      <w:r w:rsidRPr="003315D2">
        <w:rPr>
          <w:rFonts w:ascii="Times New Roman" w:hAnsi="Times New Roman" w:cs="Times New Roman"/>
          <w:sz w:val="24"/>
          <w:szCs w:val="24"/>
        </w:rPr>
        <w:t xml:space="preserve">                                                                        от «_____» __________2023 года №_____</w:t>
      </w:r>
    </w:p>
    <w:p w14:paraId="0F1180BE" w14:textId="77777777" w:rsidR="003315D2" w:rsidRPr="003315D2" w:rsidRDefault="003315D2" w:rsidP="00AC7613">
      <w:pPr>
        <w:jc w:val="both"/>
        <w:rPr>
          <w:rFonts w:ascii="Times New Roman" w:hAnsi="Times New Roman" w:cs="Times New Roman"/>
          <w:b/>
          <w:sz w:val="24"/>
          <w:szCs w:val="24"/>
        </w:rPr>
      </w:pPr>
    </w:p>
    <w:p w14:paraId="2D84B26C" w14:textId="77777777" w:rsidR="003315D2" w:rsidRPr="003315D2" w:rsidRDefault="003315D2" w:rsidP="00AC7613">
      <w:pPr>
        <w:jc w:val="both"/>
        <w:rPr>
          <w:rFonts w:ascii="Times New Roman" w:hAnsi="Times New Roman" w:cs="Times New Roman"/>
          <w:sz w:val="24"/>
          <w:szCs w:val="24"/>
        </w:rPr>
      </w:pPr>
    </w:p>
    <w:p w14:paraId="56BD91F4" w14:textId="77777777" w:rsidR="003315D2" w:rsidRPr="003315D2" w:rsidRDefault="003315D2" w:rsidP="00AC7613">
      <w:pPr>
        <w:jc w:val="both"/>
        <w:rPr>
          <w:rFonts w:ascii="Times New Roman" w:hAnsi="Times New Roman" w:cs="Times New Roman"/>
          <w:sz w:val="24"/>
          <w:szCs w:val="24"/>
        </w:rPr>
      </w:pPr>
    </w:p>
    <w:p w14:paraId="41952ABD" w14:textId="77777777" w:rsidR="003315D2" w:rsidRPr="003315D2" w:rsidRDefault="003315D2" w:rsidP="00AC7613">
      <w:pPr>
        <w:jc w:val="both"/>
        <w:rPr>
          <w:rFonts w:ascii="Times New Roman" w:hAnsi="Times New Roman" w:cs="Times New Roman"/>
          <w:sz w:val="24"/>
          <w:szCs w:val="24"/>
        </w:rPr>
      </w:pPr>
    </w:p>
    <w:p w14:paraId="12955A1F" w14:textId="77777777" w:rsidR="003315D2" w:rsidRPr="003315D2" w:rsidRDefault="003315D2" w:rsidP="00AC7613">
      <w:pPr>
        <w:jc w:val="center"/>
        <w:rPr>
          <w:rFonts w:ascii="Times New Roman" w:hAnsi="Times New Roman" w:cs="Times New Roman"/>
          <w:b/>
          <w:bCs/>
          <w:sz w:val="32"/>
          <w:szCs w:val="32"/>
        </w:rPr>
      </w:pPr>
      <w:r w:rsidRPr="003315D2">
        <w:rPr>
          <w:rFonts w:ascii="Times New Roman" w:hAnsi="Times New Roman" w:cs="Times New Roman"/>
          <w:b/>
          <w:bCs/>
          <w:sz w:val="32"/>
          <w:szCs w:val="32"/>
        </w:rPr>
        <w:t xml:space="preserve">Клинические </w:t>
      </w:r>
      <w:r w:rsidRPr="003315D2">
        <w:rPr>
          <w:rFonts w:ascii="Times New Roman" w:hAnsi="Times New Roman" w:cs="Times New Roman"/>
          <w:b/>
          <w:bCs/>
          <w:noProof/>
          <w:sz w:val="32"/>
          <w:szCs w:val="32"/>
        </w:rPr>
        <w:t>рекомендации</w:t>
      </w:r>
    </w:p>
    <w:p w14:paraId="06AF195A" w14:textId="77777777" w:rsidR="003315D2" w:rsidRPr="003315D2" w:rsidRDefault="003315D2" w:rsidP="00AC7613">
      <w:pPr>
        <w:spacing w:after="0" w:line="360" w:lineRule="auto"/>
        <w:jc w:val="center"/>
        <w:rPr>
          <w:rFonts w:ascii="Times New Roman" w:eastAsia="Times New Roman" w:hAnsi="Times New Roman" w:cs="Times New Roman"/>
          <w:b/>
          <w:bCs/>
          <w:color w:val="000000"/>
          <w:sz w:val="32"/>
          <w:szCs w:val="32"/>
          <w:lang w:eastAsia="ru-RU"/>
        </w:rPr>
      </w:pPr>
      <w:bookmarkStart w:id="0" w:name="_Toc102144206"/>
      <w:r w:rsidRPr="003315D2">
        <w:rPr>
          <w:rFonts w:ascii="Times New Roman" w:hAnsi="Times New Roman" w:cs="Times New Roman"/>
          <w:b/>
          <w:bCs/>
          <w:sz w:val="32"/>
          <w:szCs w:val="32"/>
        </w:rPr>
        <w:t>«</w:t>
      </w:r>
      <w:bookmarkStart w:id="1" w:name="_Toc102144208"/>
      <w:bookmarkEnd w:id="0"/>
      <w:r w:rsidRPr="003315D2">
        <w:rPr>
          <w:rFonts w:ascii="Times New Roman" w:eastAsia="Times New Roman" w:hAnsi="Times New Roman" w:cs="Times New Roman"/>
          <w:b/>
          <w:bCs/>
          <w:color w:val="000000"/>
          <w:sz w:val="32"/>
          <w:szCs w:val="32"/>
          <w:lang w:eastAsia="ru-RU"/>
        </w:rPr>
        <w:t>Психические и поведенческие расстройства,</w:t>
      </w:r>
    </w:p>
    <w:p w14:paraId="066C4D1E" w14:textId="77777777" w:rsidR="003315D2" w:rsidRPr="003315D2" w:rsidRDefault="003315D2" w:rsidP="00AC7613">
      <w:pPr>
        <w:spacing w:after="0" w:line="360" w:lineRule="auto"/>
        <w:jc w:val="center"/>
        <w:rPr>
          <w:rFonts w:ascii="Times New Roman" w:eastAsia="Times New Roman" w:hAnsi="Times New Roman" w:cs="Times New Roman"/>
          <w:b/>
          <w:bCs/>
          <w:color w:val="000000"/>
          <w:sz w:val="32"/>
          <w:szCs w:val="32"/>
          <w:lang w:eastAsia="ru-RU"/>
        </w:rPr>
      </w:pPr>
      <w:r w:rsidRPr="003315D2">
        <w:rPr>
          <w:rFonts w:ascii="Times New Roman" w:eastAsia="Times New Roman" w:hAnsi="Times New Roman" w:cs="Times New Roman"/>
          <w:b/>
          <w:bCs/>
          <w:color w:val="000000"/>
          <w:sz w:val="32"/>
          <w:szCs w:val="32"/>
          <w:lang w:eastAsia="ru-RU"/>
        </w:rPr>
        <w:t>вызванные употреблением психоактивных веществ.</w:t>
      </w:r>
    </w:p>
    <w:p w14:paraId="03D72CF4" w14:textId="77777777" w:rsidR="003315D2" w:rsidRPr="003315D2" w:rsidRDefault="00E073D2" w:rsidP="00AC7613">
      <w:pPr>
        <w:spacing w:after="0" w:line="36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w:t>
      </w:r>
      <w:r w:rsidR="003315D2" w:rsidRPr="003315D2">
        <w:rPr>
          <w:rFonts w:ascii="Times New Roman" w:eastAsia="Times New Roman" w:hAnsi="Times New Roman" w:cs="Times New Roman"/>
          <w:b/>
          <w:bCs/>
          <w:color w:val="000000"/>
          <w:sz w:val="32"/>
          <w:szCs w:val="32"/>
          <w:lang w:eastAsia="ru-RU"/>
        </w:rPr>
        <w:t>индром отмены психоактивных веществ</w:t>
      </w:r>
    </w:p>
    <w:p w14:paraId="70E430D4" w14:textId="77777777" w:rsidR="003315D2" w:rsidRPr="003315D2" w:rsidRDefault="003315D2" w:rsidP="00AC7613">
      <w:pPr>
        <w:spacing w:after="0" w:line="360" w:lineRule="auto"/>
        <w:jc w:val="center"/>
        <w:rPr>
          <w:rFonts w:ascii="Times New Roman" w:eastAsia="Times New Roman" w:hAnsi="Times New Roman" w:cs="Times New Roman"/>
          <w:b/>
          <w:bCs/>
          <w:color w:val="000000"/>
          <w:sz w:val="32"/>
          <w:szCs w:val="32"/>
          <w:lang w:eastAsia="ru-RU"/>
        </w:rPr>
      </w:pPr>
      <w:r w:rsidRPr="003315D2">
        <w:rPr>
          <w:rFonts w:ascii="Times New Roman" w:eastAsia="Times New Roman" w:hAnsi="Times New Roman" w:cs="Times New Roman"/>
          <w:b/>
          <w:bCs/>
          <w:color w:val="000000"/>
          <w:sz w:val="32"/>
          <w:szCs w:val="32"/>
          <w:lang w:eastAsia="ru-RU"/>
        </w:rPr>
        <w:t>(абстинентное состояние,</w:t>
      </w:r>
    </w:p>
    <w:p w14:paraId="7D322AF3" w14:textId="77777777" w:rsidR="003315D2" w:rsidRPr="003315D2" w:rsidRDefault="003315D2" w:rsidP="00AC7613">
      <w:pPr>
        <w:spacing w:after="0" w:line="360" w:lineRule="auto"/>
        <w:jc w:val="center"/>
        <w:rPr>
          <w:rFonts w:ascii="Times New Roman" w:hAnsi="Times New Roman" w:cs="Times New Roman"/>
          <w:b/>
          <w:bCs/>
          <w:sz w:val="32"/>
          <w:szCs w:val="32"/>
        </w:rPr>
      </w:pPr>
      <w:r w:rsidRPr="003315D2">
        <w:rPr>
          <w:rFonts w:ascii="Times New Roman" w:eastAsia="Times New Roman" w:hAnsi="Times New Roman" w:cs="Times New Roman"/>
          <w:b/>
          <w:bCs/>
          <w:color w:val="000000"/>
          <w:sz w:val="32"/>
          <w:szCs w:val="32"/>
          <w:lang w:eastAsia="ru-RU"/>
        </w:rPr>
        <w:t>вызванное употреблением психоактивных веществ)</w:t>
      </w:r>
      <w:r w:rsidRPr="003315D2">
        <w:rPr>
          <w:rFonts w:ascii="Times New Roman" w:hAnsi="Times New Roman" w:cs="Times New Roman"/>
          <w:b/>
          <w:bCs/>
          <w:sz w:val="32"/>
          <w:szCs w:val="32"/>
        </w:rPr>
        <w:t>»</w:t>
      </w:r>
      <w:bookmarkEnd w:id="1"/>
    </w:p>
    <w:p w14:paraId="08A6A8E3" w14:textId="77777777" w:rsidR="003315D2" w:rsidRPr="003315D2" w:rsidRDefault="003315D2" w:rsidP="00AC7613">
      <w:pPr>
        <w:jc w:val="both"/>
        <w:rPr>
          <w:rFonts w:ascii="Times New Roman" w:hAnsi="Times New Roman" w:cs="Times New Roman"/>
          <w:sz w:val="24"/>
          <w:szCs w:val="24"/>
        </w:rPr>
      </w:pPr>
    </w:p>
    <w:p w14:paraId="7CA9C2A2" w14:textId="77777777" w:rsidR="003315D2" w:rsidRPr="003315D2" w:rsidRDefault="003315D2" w:rsidP="00AC7613">
      <w:pPr>
        <w:jc w:val="both"/>
        <w:rPr>
          <w:rFonts w:ascii="Times New Roman" w:hAnsi="Times New Roman" w:cs="Times New Roman"/>
          <w:b/>
          <w:sz w:val="24"/>
          <w:szCs w:val="24"/>
        </w:rPr>
      </w:pPr>
    </w:p>
    <w:p w14:paraId="179CCD92" w14:textId="77777777" w:rsidR="003315D2" w:rsidRPr="003315D2" w:rsidRDefault="003315D2" w:rsidP="00AC7613">
      <w:pPr>
        <w:jc w:val="both"/>
        <w:rPr>
          <w:rFonts w:ascii="Times New Roman" w:hAnsi="Times New Roman" w:cs="Times New Roman"/>
          <w:b/>
          <w:sz w:val="24"/>
          <w:szCs w:val="24"/>
        </w:rPr>
      </w:pPr>
    </w:p>
    <w:p w14:paraId="7587124F" w14:textId="77777777" w:rsidR="003315D2" w:rsidRPr="003315D2" w:rsidRDefault="003315D2" w:rsidP="00AC7613">
      <w:pPr>
        <w:spacing w:after="0" w:line="360" w:lineRule="auto"/>
        <w:jc w:val="both"/>
        <w:rPr>
          <w:rFonts w:ascii="Times New Roman" w:eastAsia="Times New Roman" w:hAnsi="Times New Roman" w:cs="Times New Roman"/>
          <w:color w:val="000000"/>
          <w:sz w:val="28"/>
          <w:szCs w:val="28"/>
          <w:lang w:eastAsia="ru-RU"/>
        </w:rPr>
      </w:pPr>
      <w:r w:rsidRPr="003315D2">
        <w:rPr>
          <w:rFonts w:ascii="Times New Roman" w:hAnsi="Times New Roman" w:cs="Times New Roman"/>
          <w:b/>
          <w:sz w:val="28"/>
          <w:szCs w:val="28"/>
        </w:rPr>
        <w:t>Кодирование по Международной статистической классификации болезней и проблем, связанных со здоровьем (МКБ 10):</w:t>
      </w:r>
      <w:r w:rsidRPr="003315D2">
        <w:rPr>
          <w:rFonts w:ascii="Times New Roman" w:hAnsi="Times New Roman" w:cs="Times New Roman"/>
          <w:bCs/>
          <w:sz w:val="28"/>
          <w:szCs w:val="28"/>
        </w:rPr>
        <w:t xml:space="preserve"> </w:t>
      </w:r>
      <w:r w:rsidRPr="003315D2">
        <w:rPr>
          <w:rFonts w:ascii="Times New Roman" w:eastAsia="Times New Roman" w:hAnsi="Times New Roman" w:cs="Times New Roman"/>
          <w:color w:val="000000"/>
          <w:sz w:val="28"/>
          <w:szCs w:val="28"/>
          <w:lang w:eastAsia="ru-RU"/>
        </w:rPr>
        <w:t>F11.3, F12.3, F13.3, F14.3, F15.3, F16.3, F18.3, F19.3</w:t>
      </w:r>
    </w:p>
    <w:p w14:paraId="59D64A59" w14:textId="77777777" w:rsidR="003315D2" w:rsidRPr="003315D2" w:rsidRDefault="003315D2" w:rsidP="00AC7613">
      <w:pPr>
        <w:jc w:val="both"/>
        <w:rPr>
          <w:rFonts w:ascii="Times New Roman" w:hAnsi="Times New Roman" w:cs="Times New Roman"/>
          <w:sz w:val="24"/>
          <w:szCs w:val="24"/>
        </w:rPr>
      </w:pPr>
    </w:p>
    <w:p w14:paraId="0CEF16AC" w14:textId="77777777" w:rsidR="003315D2" w:rsidRPr="003315D2" w:rsidRDefault="003315D2" w:rsidP="00AC7613">
      <w:pPr>
        <w:jc w:val="both"/>
        <w:rPr>
          <w:rFonts w:ascii="Times New Roman" w:hAnsi="Times New Roman" w:cs="Times New Roman"/>
          <w:bCs/>
          <w:sz w:val="24"/>
          <w:szCs w:val="24"/>
          <w:lang w:val="ro-RO"/>
        </w:rPr>
      </w:pPr>
    </w:p>
    <w:p w14:paraId="4B456BE5" w14:textId="77777777" w:rsidR="003315D2" w:rsidRPr="003315D2" w:rsidRDefault="003315D2" w:rsidP="00AC7613">
      <w:pPr>
        <w:jc w:val="both"/>
        <w:rPr>
          <w:rFonts w:ascii="Times New Roman" w:hAnsi="Times New Roman" w:cs="Times New Roman"/>
          <w:bCs/>
          <w:sz w:val="24"/>
          <w:szCs w:val="24"/>
        </w:rPr>
      </w:pPr>
    </w:p>
    <w:p w14:paraId="41491EDC" w14:textId="77777777" w:rsidR="003315D2" w:rsidRDefault="003315D2" w:rsidP="00AC7613">
      <w:pPr>
        <w:jc w:val="both"/>
        <w:rPr>
          <w:rStyle w:val="pop-slug-vol"/>
          <w:rFonts w:ascii="Times New Roman" w:hAnsi="Times New Roman"/>
          <w:b/>
          <w:sz w:val="24"/>
          <w:szCs w:val="24"/>
        </w:rPr>
      </w:pPr>
    </w:p>
    <w:p w14:paraId="2D31C2A1" w14:textId="77777777" w:rsidR="003315D2" w:rsidRDefault="003315D2" w:rsidP="00AC7613">
      <w:pPr>
        <w:jc w:val="both"/>
        <w:rPr>
          <w:rStyle w:val="pop-slug-vol"/>
          <w:rFonts w:ascii="Times New Roman" w:hAnsi="Times New Roman"/>
          <w:b/>
          <w:sz w:val="24"/>
          <w:szCs w:val="24"/>
        </w:rPr>
      </w:pPr>
    </w:p>
    <w:p w14:paraId="690452C2" w14:textId="77777777" w:rsidR="003315D2" w:rsidRPr="00AC7613" w:rsidRDefault="003315D2" w:rsidP="00AC7613">
      <w:pPr>
        <w:jc w:val="both"/>
        <w:rPr>
          <w:rFonts w:ascii="Times New Roman" w:hAnsi="Times New Roman" w:cs="Times New Roman"/>
          <w:sz w:val="28"/>
          <w:szCs w:val="28"/>
        </w:rPr>
      </w:pPr>
      <w:r w:rsidRPr="00AC7613">
        <w:rPr>
          <w:rStyle w:val="pop-slug-vol"/>
          <w:rFonts w:ascii="Times New Roman" w:hAnsi="Times New Roman"/>
          <w:b/>
          <w:sz w:val="28"/>
          <w:szCs w:val="28"/>
        </w:rPr>
        <w:t>Возрастная категория:</w:t>
      </w:r>
      <w:r w:rsidRPr="00AC7613">
        <w:rPr>
          <w:rStyle w:val="pop-slug-vol"/>
          <w:rFonts w:ascii="Times New Roman" w:hAnsi="Times New Roman"/>
          <w:sz w:val="28"/>
          <w:szCs w:val="28"/>
        </w:rPr>
        <w:t xml:space="preserve"> Взрослые</w:t>
      </w:r>
    </w:p>
    <w:p w14:paraId="65E7C620" w14:textId="77777777" w:rsidR="003315D2" w:rsidRPr="00AC7613" w:rsidRDefault="003315D2" w:rsidP="00AC7613">
      <w:pPr>
        <w:jc w:val="both"/>
        <w:rPr>
          <w:rFonts w:ascii="Times New Roman" w:hAnsi="Times New Roman" w:cs="Times New Roman"/>
          <w:sz w:val="28"/>
          <w:szCs w:val="28"/>
        </w:rPr>
      </w:pPr>
    </w:p>
    <w:p w14:paraId="07A897D0" w14:textId="77777777" w:rsidR="003315D2" w:rsidRPr="00AC7613" w:rsidRDefault="003315D2" w:rsidP="00AC7613">
      <w:pPr>
        <w:jc w:val="both"/>
        <w:rPr>
          <w:rFonts w:ascii="Times New Roman" w:hAnsi="Times New Roman" w:cs="Times New Roman"/>
          <w:b/>
          <w:sz w:val="28"/>
          <w:szCs w:val="28"/>
        </w:rPr>
      </w:pPr>
    </w:p>
    <w:p w14:paraId="69D4C666" w14:textId="77777777" w:rsidR="003315D2" w:rsidRPr="00AC7613" w:rsidRDefault="003315D2" w:rsidP="00AC7613">
      <w:pPr>
        <w:jc w:val="both"/>
        <w:rPr>
          <w:rFonts w:ascii="Times New Roman" w:hAnsi="Times New Roman" w:cs="Times New Roman"/>
          <w:b/>
          <w:sz w:val="28"/>
          <w:szCs w:val="28"/>
        </w:rPr>
      </w:pPr>
    </w:p>
    <w:p w14:paraId="22CC2DF8" w14:textId="77777777" w:rsidR="003315D2" w:rsidRPr="00AC7613" w:rsidRDefault="003315D2" w:rsidP="00AC7613">
      <w:pPr>
        <w:jc w:val="both"/>
        <w:rPr>
          <w:rFonts w:ascii="Times New Roman" w:hAnsi="Times New Roman" w:cs="Times New Roman"/>
          <w:b/>
          <w:sz w:val="28"/>
          <w:szCs w:val="28"/>
        </w:rPr>
      </w:pPr>
    </w:p>
    <w:p w14:paraId="0E0C40B0" w14:textId="77777777" w:rsidR="003315D2" w:rsidRPr="00AC7613" w:rsidRDefault="003315D2" w:rsidP="00AC7613">
      <w:pPr>
        <w:jc w:val="both"/>
        <w:rPr>
          <w:rFonts w:ascii="Times New Roman" w:hAnsi="Times New Roman" w:cs="Times New Roman"/>
          <w:sz w:val="28"/>
          <w:szCs w:val="28"/>
        </w:rPr>
      </w:pPr>
      <w:r w:rsidRPr="00AC7613">
        <w:rPr>
          <w:rFonts w:ascii="Times New Roman" w:hAnsi="Times New Roman" w:cs="Times New Roman"/>
          <w:b/>
          <w:sz w:val="28"/>
          <w:szCs w:val="28"/>
        </w:rPr>
        <w:t>Год утверждения (частота пересмотра):</w:t>
      </w:r>
      <w:r w:rsidRPr="00AC7613">
        <w:rPr>
          <w:rFonts w:ascii="Times New Roman" w:hAnsi="Times New Roman" w:cs="Times New Roman"/>
          <w:sz w:val="28"/>
          <w:szCs w:val="28"/>
        </w:rPr>
        <w:t xml:space="preserve"> 2023 год (пересмотр каждые 3 года)</w:t>
      </w:r>
    </w:p>
    <w:sdt>
      <w:sdtPr>
        <w:rPr>
          <w:rFonts w:ascii="Times New Roman" w:eastAsiaTheme="minorHAnsi" w:hAnsi="Times New Roman" w:cs="Times New Roman"/>
          <w:b w:val="0"/>
          <w:bCs w:val="0"/>
          <w:color w:val="auto"/>
          <w:sz w:val="24"/>
          <w:szCs w:val="24"/>
        </w:rPr>
        <w:id w:val="-317186226"/>
        <w:docPartObj>
          <w:docPartGallery w:val="Table of Contents"/>
          <w:docPartUnique/>
        </w:docPartObj>
      </w:sdtPr>
      <w:sdtEndPr>
        <w:rPr>
          <w:rFonts w:asciiTheme="minorHAnsi" w:hAnsiTheme="minorHAnsi" w:cstheme="minorBidi"/>
          <w:sz w:val="22"/>
          <w:szCs w:val="22"/>
        </w:rPr>
      </w:sdtEndPr>
      <w:sdtContent>
        <w:p w14:paraId="071A5F41" w14:textId="77777777" w:rsidR="003829DB" w:rsidRPr="00602C55" w:rsidRDefault="003829DB" w:rsidP="00602C55">
          <w:pPr>
            <w:pStyle w:val="ac"/>
            <w:spacing w:line="240" w:lineRule="auto"/>
            <w:jc w:val="center"/>
            <w:rPr>
              <w:rFonts w:ascii="Times New Roman" w:hAnsi="Times New Roman" w:cs="Times New Roman"/>
              <w:color w:val="auto"/>
            </w:rPr>
          </w:pPr>
          <w:r w:rsidRPr="00602C55">
            <w:rPr>
              <w:rFonts w:ascii="Times New Roman" w:hAnsi="Times New Roman" w:cs="Times New Roman"/>
              <w:color w:val="auto"/>
            </w:rPr>
            <w:t>Оглавление</w:t>
          </w:r>
        </w:p>
        <w:p w14:paraId="19C506C0" w14:textId="77777777" w:rsidR="00602C55" w:rsidRPr="00602C55" w:rsidRDefault="003829DB"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r w:rsidRPr="00602C55">
            <w:rPr>
              <w:rFonts w:ascii="Times New Roman" w:hAnsi="Times New Roman" w:cs="Times New Roman"/>
              <w:b/>
              <w:bCs/>
              <w:sz w:val="24"/>
              <w:szCs w:val="24"/>
            </w:rPr>
            <w:fldChar w:fldCharType="begin"/>
          </w:r>
          <w:r w:rsidRPr="00602C55">
            <w:rPr>
              <w:rFonts w:ascii="Times New Roman" w:hAnsi="Times New Roman" w:cs="Times New Roman"/>
              <w:b/>
              <w:bCs/>
              <w:sz w:val="24"/>
              <w:szCs w:val="24"/>
            </w:rPr>
            <w:instrText xml:space="preserve"> TOC \o "1-3" \h \z \u </w:instrText>
          </w:r>
          <w:r w:rsidRPr="00602C55">
            <w:rPr>
              <w:rFonts w:ascii="Times New Roman" w:hAnsi="Times New Roman" w:cs="Times New Roman"/>
              <w:b/>
              <w:bCs/>
              <w:sz w:val="24"/>
              <w:szCs w:val="24"/>
            </w:rPr>
            <w:fldChar w:fldCharType="separate"/>
          </w:r>
          <w:hyperlink w:anchor="_Toc149639110" w:history="1">
            <w:r w:rsidR="00602C55" w:rsidRPr="00602C55">
              <w:rPr>
                <w:rStyle w:val="a3"/>
                <w:rFonts w:ascii="Times New Roman" w:hAnsi="Times New Roman" w:cs="Times New Roman"/>
                <w:b/>
                <w:bCs/>
                <w:noProof/>
                <w:sz w:val="24"/>
                <w:szCs w:val="24"/>
              </w:rPr>
              <w:t>Список сокращений</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_Toc149639110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w:t>
            </w:r>
            <w:r w:rsidR="00602C55" w:rsidRPr="00602C55">
              <w:rPr>
                <w:rFonts w:ascii="Times New Roman" w:hAnsi="Times New Roman" w:cs="Times New Roman"/>
                <w:b/>
                <w:bCs/>
                <w:noProof/>
                <w:webHidden/>
                <w:sz w:val="24"/>
                <w:szCs w:val="24"/>
              </w:rPr>
              <w:fldChar w:fldCharType="end"/>
            </w:r>
          </w:hyperlink>
        </w:p>
        <w:p w14:paraId="36A0A7D3"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11" w:history="1">
            <w:r w:rsidR="00602C55" w:rsidRPr="00602C55">
              <w:rPr>
                <w:rStyle w:val="a3"/>
                <w:rFonts w:ascii="Times New Roman" w:hAnsi="Times New Roman" w:cs="Times New Roman"/>
                <w:b/>
                <w:bCs/>
                <w:noProof/>
                <w:sz w:val="24"/>
                <w:szCs w:val="24"/>
              </w:rPr>
              <w:t>Термины и определения</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_Toc149639111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w:t>
            </w:r>
            <w:r w:rsidR="00602C55" w:rsidRPr="00602C55">
              <w:rPr>
                <w:rFonts w:ascii="Times New Roman" w:hAnsi="Times New Roman" w:cs="Times New Roman"/>
                <w:b/>
                <w:bCs/>
                <w:noProof/>
                <w:webHidden/>
                <w:sz w:val="24"/>
                <w:szCs w:val="24"/>
              </w:rPr>
              <w:fldChar w:fldCharType="end"/>
            </w:r>
          </w:hyperlink>
        </w:p>
        <w:p w14:paraId="4C532CB5"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12" w:history="1">
            <w:r w:rsidR="00602C55" w:rsidRPr="00602C55">
              <w:rPr>
                <w:rStyle w:val="a3"/>
                <w:rFonts w:ascii="Times New Roman" w:hAnsi="Times New Roman" w:cs="Times New Roman"/>
                <w:b/>
                <w:bCs/>
                <w:noProof/>
                <w:sz w:val="24"/>
                <w:szCs w:val="24"/>
              </w:rPr>
              <w:t>1. Краткая информация</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_Toc149639112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w:t>
            </w:r>
            <w:r w:rsidR="00602C55" w:rsidRPr="00602C55">
              <w:rPr>
                <w:rFonts w:ascii="Times New Roman" w:hAnsi="Times New Roman" w:cs="Times New Roman"/>
                <w:b/>
                <w:bCs/>
                <w:noProof/>
                <w:webHidden/>
                <w:sz w:val="24"/>
                <w:szCs w:val="24"/>
              </w:rPr>
              <w:fldChar w:fldCharType="end"/>
            </w:r>
          </w:hyperlink>
        </w:p>
        <w:p w14:paraId="2DE6FA8A"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3" w:history="1">
            <w:r w:rsidR="00602C55" w:rsidRPr="00602C55">
              <w:rPr>
                <w:rStyle w:val="a3"/>
                <w:rFonts w:ascii="Times New Roman" w:eastAsia="Times New Roman" w:hAnsi="Times New Roman" w:cs="Times New Roman"/>
                <w:b/>
                <w:bCs/>
                <w:noProof/>
                <w:sz w:val="24"/>
                <w:szCs w:val="24"/>
                <w:lang w:eastAsia="ru-RU"/>
              </w:rPr>
              <w:t>1.1. Определение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_Toc149639113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w:t>
            </w:r>
            <w:r w:rsidR="00602C55" w:rsidRPr="00602C55">
              <w:rPr>
                <w:rFonts w:ascii="Times New Roman" w:hAnsi="Times New Roman" w:cs="Times New Roman"/>
                <w:b/>
                <w:bCs/>
                <w:noProof/>
                <w:webHidden/>
                <w:sz w:val="24"/>
                <w:szCs w:val="24"/>
              </w:rPr>
              <w:fldChar w:fldCharType="end"/>
            </w:r>
          </w:hyperlink>
        </w:p>
        <w:p w14:paraId="1126515C"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4" w:history="1">
            <w:r w:rsidR="00602C55" w:rsidRPr="00602C55">
              <w:rPr>
                <w:rStyle w:val="a3"/>
                <w:rFonts w:ascii="Times New Roman" w:eastAsia="Times New Roman" w:hAnsi="Times New Roman" w:cs="Times New Roman"/>
                <w:b/>
                <w:bCs/>
                <w:noProof/>
                <w:sz w:val="24"/>
                <w:szCs w:val="24"/>
                <w:lang w:eastAsia="ru-RU"/>
              </w:rPr>
              <w:t>1.2. Этиология и патогенез</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_Toc149639114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w:t>
            </w:r>
            <w:r w:rsidR="00602C55" w:rsidRPr="00602C55">
              <w:rPr>
                <w:rFonts w:ascii="Times New Roman" w:hAnsi="Times New Roman" w:cs="Times New Roman"/>
                <w:b/>
                <w:bCs/>
                <w:noProof/>
                <w:webHidden/>
                <w:sz w:val="24"/>
                <w:szCs w:val="24"/>
              </w:rPr>
              <w:fldChar w:fldCharType="end"/>
            </w:r>
          </w:hyperlink>
        </w:p>
        <w:p w14:paraId="060BE601"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5" w:history="1">
            <w:r w:rsidR="00602C55" w:rsidRPr="00602C55">
              <w:rPr>
                <w:rStyle w:val="a3"/>
                <w:rFonts w:ascii="Times New Roman" w:eastAsia="Times New Roman" w:hAnsi="Times New Roman" w:cs="Times New Roman"/>
                <w:b/>
                <w:bCs/>
                <w:noProof/>
                <w:sz w:val="24"/>
                <w:szCs w:val="24"/>
                <w:lang w:eastAsia="ru-RU"/>
              </w:rPr>
              <w:t>1.3. Эпидемиология</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_Toc149639115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8</w:t>
            </w:r>
            <w:r w:rsidR="00602C55" w:rsidRPr="00602C55">
              <w:rPr>
                <w:rFonts w:ascii="Times New Roman" w:hAnsi="Times New Roman" w:cs="Times New Roman"/>
                <w:b/>
                <w:bCs/>
                <w:noProof/>
                <w:webHidden/>
                <w:sz w:val="24"/>
                <w:szCs w:val="24"/>
              </w:rPr>
              <w:fldChar w:fldCharType="end"/>
            </w:r>
          </w:hyperlink>
        </w:p>
        <w:p w14:paraId="118374F4"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6" w:history="1">
            <w:r w:rsidR="00602C55" w:rsidRPr="00602C55">
              <w:rPr>
                <w:rStyle w:val="a3"/>
                <w:rFonts w:ascii="Times New Roman" w:eastAsia="Times New Roman" w:hAnsi="Times New Roman" w:cs="Times New Roman"/>
                <w:b/>
                <w:bCs/>
                <w:noProof/>
                <w:sz w:val="24"/>
                <w:szCs w:val="24"/>
                <w:lang w:eastAsia="ru-RU"/>
              </w:rPr>
              <w:t xml:space="preserve">1.4. Кодирование по </w:t>
            </w:r>
            <w:r w:rsidR="00602C55" w:rsidRPr="00602C55">
              <w:rPr>
                <w:rStyle w:val="a3"/>
                <w:rFonts w:ascii="Times New Roman" w:eastAsia="Times New Roman" w:hAnsi="Times New Roman" w:cs="Times New Roman"/>
                <w:b/>
                <w:bCs/>
                <w:noProof/>
                <w:sz w:val="24"/>
                <w:szCs w:val="24"/>
                <w:bdr w:val="none" w:sz="0" w:space="0" w:color="auto" w:frame="1"/>
                <w:lang w:eastAsia="ru-RU"/>
              </w:rPr>
              <w:t>МКБ - 10</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_Toc149639116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10</w:t>
            </w:r>
            <w:r w:rsidR="00602C55" w:rsidRPr="00602C55">
              <w:rPr>
                <w:rFonts w:ascii="Times New Roman" w:hAnsi="Times New Roman" w:cs="Times New Roman"/>
                <w:b/>
                <w:bCs/>
                <w:noProof/>
                <w:webHidden/>
                <w:sz w:val="24"/>
                <w:szCs w:val="24"/>
              </w:rPr>
              <w:fldChar w:fldCharType="end"/>
            </w:r>
          </w:hyperlink>
        </w:p>
        <w:p w14:paraId="7B2A7E24"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7" w:history="1">
            <w:r w:rsidR="00602C55" w:rsidRPr="00602C55">
              <w:rPr>
                <w:rStyle w:val="a3"/>
                <w:rFonts w:ascii="Times New Roman" w:eastAsia="Times New Roman" w:hAnsi="Times New Roman" w:cs="Times New Roman"/>
                <w:b/>
                <w:bCs/>
                <w:noProof/>
                <w:sz w:val="24"/>
                <w:szCs w:val="24"/>
                <w:lang w:eastAsia="ru-RU"/>
              </w:rPr>
              <w:t>1.5. Классификация</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_Toc149639117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11</w:t>
            </w:r>
            <w:r w:rsidR="00602C55" w:rsidRPr="00602C55">
              <w:rPr>
                <w:rFonts w:ascii="Times New Roman" w:hAnsi="Times New Roman" w:cs="Times New Roman"/>
                <w:b/>
                <w:bCs/>
                <w:noProof/>
                <w:webHidden/>
                <w:sz w:val="24"/>
                <w:szCs w:val="24"/>
              </w:rPr>
              <w:fldChar w:fldCharType="end"/>
            </w:r>
          </w:hyperlink>
        </w:p>
        <w:p w14:paraId="2836328D"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18" w:history="1">
            <w:r w:rsidR="00602C55" w:rsidRPr="00602C55">
              <w:rPr>
                <w:rStyle w:val="a3"/>
                <w:rFonts w:ascii="Times New Roman" w:eastAsia="Times New Roman" w:hAnsi="Times New Roman" w:cs="Times New Roman"/>
                <w:b/>
                <w:bCs/>
                <w:noProof/>
                <w:sz w:val="24"/>
                <w:szCs w:val="24"/>
                <w:lang w:eastAsia="ru-RU"/>
              </w:rPr>
              <w:t>1.6. Клиническая картина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_Toc149639118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12</w:t>
            </w:r>
            <w:r w:rsidR="00602C55" w:rsidRPr="00602C55">
              <w:rPr>
                <w:rFonts w:ascii="Times New Roman" w:hAnsi="Times New Roman" w:cs="Times New Roman"/>
                <w:b/>
                <w:bCs/>
                <w:noProof/>
                <w:webHidden/>
                <w:sz w:val="24"/>
                <w:szCs w:val="24"/>
              </w:rPr>
              <w:fldChar w:fldCharType="end"/>
            </w:r>
          </w:hyperlink>
        </w:p>
        <w:p w14:paraId="423E0E49"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19" w:history="1">
            <w:r w:rsidR="00602C55" w:rsidRPr="00602C55">
              <w:rPr>
                <w:rStyle w:val="a3"/>
                <w:rFonts w:ascii="Times New Roman" w:hAnsi="Times New Roman" w:cs="Times New Roman"/>
                <w:b/>
                <w:bCs/>
                <w:noProof/>
                <w:sz w:val="24"/>
                <w:szCs w:val="24"/>
              </w:rPr>
              <w:t>2. Диагностика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_Toc149639119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13</w:t>
            </w:r>
            <w:r w:rsidR="00602C55" w:rsidRPr="00602C55">
              <w:rPr>
                <w:rFonts w:ascii="Times New Roman" w:hAnsi="Times New Roman" w:cs="Times New Roman"/>
                <w:b/>
                <w:bCs/>
                <w:noProof/>
                <w:webHidden/>
                <w:sz w:val="24"/>
                <w:szCs w:val="24"/>
              </w:rPr>
              <w:fldChar w:fldCharType="end"/>
            </w:r>
          </w:hyperlink>
        </w:p>
        <w:p w14:paraId="61B6CFCC"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0" w:history="1">
            <w:r w:rsidR="00602C55" w:rsidRPr="00602C55">
              <w:rPr>
                <w:rStyle w:val="a3"/>
                <w:rFonts w:ascii="Times New Roman" w:eastAsia="Times New Roman" w:hAnsi="Times New Roman" w:cs="Times New Roman"/>
                <w:b/>
                <w:bCs/>
                <w:noProof/>
                <w:sz w:val="24"/>
                <w:szCs w:val="24"/>
                <w:lang w:eastAsia="ru-RU"/>
              </w:rPr>
              <w:t>2.1. Жалобы и анамнез</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_Toc149639120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13</w:t>
            </w:r>
            <w:r w:rsidR="00602C55" w:rsidRPr="00602C55">
              <w:rPr>
                <w:rFonts w:ascii="Times New Roman" w:hAnsi="Times New Roman" w:cs="Times New Roman"/>
                <w:b/>
                <w:bCs/>
                <w:noProof/>
                <w:webHidden/>
                <w:sz w:val="24"/>
                <w:szCs w:val="24"/>
              </w:rPr>
              <w:fldChar w:fldCharType="end"/>
            </w:r>
          </w:hyperlink>
        </w:p>
        <w:p w14:paraId="3D4EB7AD"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1" w:history="1">
            <w:r w:rsidR="00602C55" w:rsidRPr="00602C55">
              <w:rPr>
                <w:rStyle w:val="a3"/>
                <w:rFonts w:ascii="Times New Roman" w:eastAsia="Times New Roman" w:hAnsi="Times New Roman" w:cs="Times New Roman"/>
                <w:b/>
                <w:bCs/>
                <w:noProof/>
                <w:sz w:val="24"/>
                <w:szCs w:val="24"/>
                <w:lang w:eastAsia="ru-RU"/>
              </w:rPr>
              <w:t>2.1.1. Клинические признаки опийного абстинентного синдрома (F11.3)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_Toc149639121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13</w:t>
            </w:r>
            <w:r w:rsidR="00602C55" w:rsidRPr="00602C55">
              <w:rPr>
                <w:rFonts w:ascii="Times New Roman" w:hAnsi="Times New Roman" w:cs="Times New Roman"/>
                <w:b/>
                <w:bCs/>
                <w:noProof/>
                <w:webHidden/>
                <w:sz w:val="24"/>
                <w:szCs w:val="24"/>
              </w:rPr>
              <w:fldChar w:fldCharType="end"/>
            </w:r>
          </w:hyperlink>
        </w:p>
        <w:p w14:paraId="0FE93746"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2" w:history="1">
            <w:r w:rsidR="00602C55" w:rsidRPr="00602C55">
              <w:rPr>
                <w:rStyle w:val="a3"/>
                <w:rFonts w:ascii="Times New Roman" w:eastAsia="Times New Roman" w:hAnsi="Times New Roman" w:cs="Times New Roman"/>
                <w:b/>
                <w:bCs/>
                <w:noProof/>
                <w:sz w:val="24"/>
                <w:szCs w:val="24"/>
                <w:lang w:eastAsia="ru-RU"/>
              </w:rPr>
              <w:t>2.1.2. Клинические признаки синдрома отмены каннабиноидов (F12.3)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_Toc149639122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15</w:t>
            </w:r>
            <w:r w:rsidR="00602C55" w:rsidRPr="00602C55">
              <w:rPr>
                <w:rFonts w:ascii="Times New Roman" w:hAnsi="Times New Roman" w:cs="Times New Roman"/>
                <w:b/>
                <w:bCs/>
                <w:noProof/>
                <w:webHidden/>
                <w:sz w:val="24"/>
                <w:szCs w:val="24"/>
              </w:rPr>
              <w:fldChar w:fldCharType="end"/>
            </w:r>
          </w:hyperlink>
        </w:p>
        <w:p w14:paraId="00FA4097"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3" w:history="1">
            <w:r w:rsidR="00602C55" w:rsidRPr="00602C55">
              <w:rPr>
                <w:rStyle w:val="a3"/>
                <w:rFonts w:ascii="Times New Roman" w:eastAsia="Times New Roman" w:hAnsi="Times New Roman" w:cs="Times New Roman"/>
                <w:b/>
                <w:bCs/>
                <w:noProof/>
                <w:sz w:val="24"/>
                <w:szCs w:val="24"/>
                <w:lang w:eastAsia="ru-RU"/>
              </w:rPr>
              <w:t>2.1.3. Клинические признаки синдрома отмены седативных или снотворных средств</w:t>
            </w:r>
            <w:r w:rsidR="00602C55">
              <w:rPr>
                <w:rStyle w:val="a3"/>
                <w:rFonts w:ascii="Times New Roman" w:eastAsia="Times New Roman" w:hAnsi="Times New Roman" w:cs="Times New Roman"/>
                <w:b/>
                <w:bCs/>
                <w:noProof/>
                <w:sz w:val="24"/>
                <w:szCs w:val="24"/>
                <w:lang w:eastAsia="ru-RU"/>
              </w:rPr>
              <w:t xml:space="preserve"> </w:t>
            </w:r>
            <w:r w:rsidR="00602C55" w:rsidRPr="00602C55">
              <w:rPr>
                <w:rStyle w:val="a3"/>
                <w:rFonts w:ascii="Times New Roman" w:eastAsia="Times New Roman" w:hAnsi="Times New Roman" w:cs="Times New Roman"/>
                <w:b/>
                <w:bCs/>
                <w:noProof/>
                <w:sz w:val="24"/>
                <w:szCs w:val="24"/>
                <w:lang w:eastAsia="ru-RU"/>
              </w:rPr>
              <w:t>(F13.3)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_Toc149639123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16</w:t>
            </w:r>
            <w:r w:rsidR="00602C55" w:rsidRPr="00602C55">
              <w:rPr>
                <w:rFonts w:ascii="Times New Roman" w:hAnsi="Times New Roman" w:cs="Times New Roman"/>
                <w:b/>
                <w:bCs/>
                <w:noProof/>
                <w:webHidden/>
                <w:sz w:val="24"/>
                <w:szCs w:val="24"/>
              </w:rPr>
              <w:fldChar w:fldCharType="end"/>
            </w:r>
          </w:hyperlink>
        </w:p>
        <w:p w14:paraId="1B8C9143"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4" w:history="1">
            <w:r w:rsidR="00602C55" w:rsidRPr="00602C55">
              <w:rPr>
                <w:rStyle w:val="a3"/>
                <w:rFonts w:ascii="Times New Roman" w:eastAsia="Times New Roman" w:hAnsi="Times New Roman" w:cs="Times New Roman"/>
                <w:b/>
                <w:bCs/>
                <w:noProof/>
                <w:sz w:val="24"/>
                <w:szCs w:val="24"/>
                <w:lang w:eastAsia="ru-RU"/>
              </w:rPr>
              <w:t>2.1.4. Клинические признаки синдрома отмены кокаина, других психостимуляторов, включая кофеин (F14.3, F15.3)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_Toc149639124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17</w:t>
            </w:r>
            <w:r w:rsidR="00602C55" w:rsidRPr="00602C55">
              <w:rPr>
                <w:rFonts w:ascii="Times New Roman" w:hAnsi="Times New Roman" w:cs="Times New Roman"/>
                <w:b/>
                <w:bCs/>
                <w:noProof/>
                <w:webHidden/>
                <w:sz w:val="24"/>
                <w:szCs w:val="24"/>
              </w:rPr>
              <w:fldChar w:fldCharType="end"/>
            </w:r>
          </w:hyperlink>
        </w:p>
        <w:p w14:paraId="7AAD77DA"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5" w:history="1">
            <w:r w:rsidR="00602C55" w:rsidRPr="00602C55">
              <w:rPr>
                <w:rStyle w:val="a3"/>
                <w:rFonts w:ascii="Times New Roman" w:eastAsia="Times New Roman" w:hAnsi="Times New Roman" w:cs="Times New Roman"/>
                <w:b/>
                <w:bCs/>
                <w:noProof/>
                <w:sz w:val="24"/>
                <w:szCs w:val="24"/>
                <w:lang w:eastAsia="ru-RU"/>
              </w:rPr>
              <w:t>2.1.5. Клинические признаки синдрома отмены галлюциногенов (F16.3)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_Toc149639125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19</w:t>
            </w:r>
            <w:r w:rsidR="00602C55" w:rsidRPr="00602C55">
              <w:rPr>
                <w:rFonts w:ascii="Times New Roman" w:hAnsi="Times New Roman" w:cs="Times New Roman"/>
                <w:b/>
                <w:bCs/>
                <w:noProof/>
                <w:webHidden/>
                <w:sz w:val="24"/>
                <w:szCs w:val="24"/>
              </w:rPr>
              <w:fldChar w:fldCharType="end"/>
            </w:r>
          </w:hyperlink>
        </w:p>
        <w:p w14:paraId="6BDBDA98"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6" w:history="1">
            <w:r w:rsidR="00602C55" w:rsidRPr="00602C55">
              <w:rPr>
                <w:rStyle w:val="a3"/>
                <w:rFonts w:ascii="Times New Roman" w:eastAsia="Times New Roman" w:hAnsi="Times New Roman" w:cs="Times New Roman"/>
                <w:b/>
                <w:bCs/>
                <w:noProof/>
                <w:sz w:val="24"/>
                <w:szCs w:val="24"/>
                <w:lang w:eastAsia="ru-RU"/>
              </w:rPr>
              <w:t>2.1.6. Клинические признаки синдрома отмены летучих растворителей (F18.3)</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_Toc149639126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20</w:t>
            </w:r>
            <w:r w:rsidR="00602C55" w:rsidRPr="00602C55">
              <w:rPr>
                <w:rFonts w:ascii="Times New Roman" w:hAnsi="Times New Roman" w:cs="Times New Roman"/>
                <w:b/>
                <w:bCs/>
                <w:noProof/>
                <w:webHidden/>
                <w:sz w:val="24"/>
                <w:szCs w:val="24"/>
              </w:rPr>
              <w:fldChar w:fldCharType="end"/>
            </w:r>
          </w:hyperlink>
        </w:p>
        <w:p w14:paraId="6C5DED21"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7" w:history="1">
            <w:r w:rsidR="00602C55" w:rsidRPr="00602C55">
              <w:rPr>
                <w:rStyle w:val="a3"/>
                <w:rFonts w:ascii="Times New Roman" w:eastAsia="Times New Roman" w:hAnsi="Times New Roman" w:cs="Times New Roman"/>
                <w:b/>
                <w:bCs/>
                <w:noProof/>
                <w:sz w:val="24"/>
                <w:szCs w:val="24"/>
                <w:lang w:eastAsia="ru-RU"/>
              </w:rPr>
              <w:t>2.2. Физикальное обследование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_Toc149639127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22</w:t>
            </w:r>
            <w:r w:rsidR="00602C55" w:rsidRPr="00602C55">
              <w:rPr>
                <w:rFonts w:ascii="Times New Roman" w:hAnsi="Times New Roman" w:cs="Times New Roman"/>
                <w:b/>
                <w:bCs/>
                <w:noProof/>
                <w:webHidden/>
                <w:sz w:val="24"/>
                <w:szCs w:val="24"/>
              </w:rPr>
              <w:fldChar w:fldCharType="end"/>
            </w:r>
          </w:hyperlink>
        </w:p>
        <w:p w14:paraId="6A5F0B30"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8" w:history="1">
            <w:r w:rsidR="00602C55" w:rsidRPr="00602C55">
              <w:rPr>
                <w:rStyle w:val="a3"/>
                <w:rFonts w:ascii="Times New Roman" w:eastAsia="Times New Roman" w:hAnsi="Times New Roman" w:cs="Times New Roman"/>
                <w:b/>
                <w:bCs/>
                <w:noProof/>
                <w:sz w:val="24"/>
                <w:szCs w:val="24"/>
                <w:lang w:eastAsia="ru-RU"/>
              </w:rPr>
              <w:t>2.3. Лабораторная диагностика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_Toc149639128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22</w:t>
            </w:r>
            <w:r w:rsidR="00602C55" w:rsidRPr="00602C55">
              <w:rPr>
                <w:rFonts w:ascii="Times New Roman" w:hAnsi="Times New Roman" w:cs="Times New Roman"/>
                <w:b/>
                <w:bCs/>
                <w:noProof/>
                <w:webHidden/>
                <w:sz w:val="24"/>
                <w:szCs w:val="24"/>
              </w:rPr>
              <w:fldChar w:fldCharType="end"/>
            </w:r>
          </w:hyperlink>
        </w:p>
        <w:p w14:paraId="5B3D288C"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29" w:history="1">
            <w:r w:rsidR="00602C55" w:rsidRPr="00602C55">
              <w:rPr>
                <w:rStyle w:val="a3"/>
                <w:rFonts w:ascii="Times New Roman" w:eastAsia="Times New Roman" w:hAnsi="Times New Roman" w:cs="Times New Roman"/>
                <w:b/>
                <w:bCs/>
                <w:noProof/>
                <w:sz w:val="24"/>
                <w:szCs w:val="24"/>
                <w:lang w:eastAsia="ru-RU"/>
              </w:rPr>
              <w:t>2.4. Инструментальная диагностика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_Toc149639129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24</w:t>
            </w:r>
            <w:r w:rsidR="00602C55" w:rsidRPr="00602C55">
              <w:rPr>
                <w:rFonts w:ascii="Times New Roman" w:hAnsi="Times New Roman" w:cs="Times New Roman"/>
                <w:b/>
                <w:bCs/>
                <w:noProof/>
                <w:webHidden/>
                <w:sz w:val="24"/>
                <w:szCs w:val="24"/>
              </w:rPr>
              <w:fldChar w:fldCharType="end"/>
            </w:r>
          </w:hyperlink>
        </w:p>
        <w:p w14:paraId="54496337"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0" w:history="1">
            <w:r w:rsidR="00602C55" w:rsidRPr="00602C55">
              <w:rPr>
                <w:rStyle w:val="a3"/>
                <w:rFonts w:ascii="Times New Roman" w:eastAsia="Times New Roman" w:hAnsi="Times New Roman" w:cs="Times New Roman"/>
                <w:b/>
                <w:bCs/>
                <w:noProof/>
                <w:sz w:val="24"/>
                <w:szCs w:val="24"/>
                <w:lang w:eastAsia="ru-RU"/>
              </w:rPr>
              <w:t>2.5. Иная диагностика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_Toc149639130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26</w:t>
            </w:r>
            <w:r w:rsidR="00602C55" w:rsidRPr="00602C55">
              <w:rPr>
                <w:rFonts w:ascii="Times New Roman" w:hAnsi="Times New Roman" w:cs="Times New Roman"/>
                <w:b/>
                <w:bCs/>
                <w:noProof/>
                <w:webHidden/>
                <w:sz w:val="24"/>
                <w:szCs w:val="24"/>
              </w:rPr>
              <w:fldChar w:fldCharType="end"/>
            </w:r>
          </w:hyperlink>
        </w:p>
        <w:p w14:paraId="1E702573"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31" w:history="1">
            <w:r w:rsidR="00602C55" w:rsidRPr="00602C55">
              <w:rPr>
                <w:rStyle w:val="a3"/>
                <w:rFonts w:ascii="Times New Roman" w:hAnsi="Times New Roman" w:cs="Times New Roman"/>
                <w:b/>
                <w:bCs/>
                <w:noProof/>
                <w:sz w:val="24"/>
                <w:szCs w:val="24"/>
              </w:rPr>
              <w:t>3. Лечение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_Toc149639131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26</w:t>
            </w:r>
            <w:r w:rsidR="00602C55" w:rsidRPr="00602C55">
              <w:rPr>
                <w:rFonts w:ascii="Times New Roman" w:hAnsi="Times New Roman" w:cs="Times New Roman"/>
                <w:b/>
                <w:bCs/>
                <w:noProof/>
                <w:webHidden/>
                <w:sz w:val="24"/>
                <w:szCs w:val="24"/>
              </w:rPr>
              <w:fldChar w:fldCharType="end"/>
            </w:r>
          </w:hyperlink>
        </w:p>
        <w:p w14:paraId="4F5978E7"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2" w:history="1">
            <w:r w:rsidR="00602C55" w:rsidRPr="00602C55">
              <w:rPr>
                <w:rStyle w:val="a3"/>
                <w:rFonts w:ascii="Times New Roman" w:hAnsi="Times New Roman" w:cs="Times New Roman"/>
                <w:b/>
                <w:bCs/>
                <w:noProof/>
                <w:sz w:val="24"/>
                <w:szCs w:val="24"/>
              </w:rPr>
              <w:t>3.1. Консервативное лечение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_Toc149639132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26</w:t>
            </w:r>
            <w:r w:rsidR="00602C55" w:rsidRPr="00602C55">
              <w:rPr>
                <w:rFonts w:ascii="Times New Roman" w:hAnsi="Times New Roman" w:cs="Times New Roman"/>
                <w:b/>
                <w:bCs/>
                <w:noProof/>
                <w:webHidden/>
                <w:sz w:val="24"/>
                <w:szCs w:val="24"/>
              </w:rPr>
              <w:fldChar w:fldCharType="end"/>
            </w:r>
          </w:hyperlink>
        </w:p>
        <w:p w14:paraId="368024BD"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3" w:history="1">
            <w:r w:rsidR="00602C55" w:rsidRPr="00602C55">
              <w:rPr>
                <w:rStyle w:val="a3"/>
                <w:rFonts w:ascii="Times New Roman" w:eastAsia="Times New Roman" w:hAnsi="Times New Roman" w:cs="Times New Roman"/>
                <w:b/>
                <w:bCs/>
                <w:noProof/>
                <w:sz w:val="24"/>
                <w:szCs w:val="24"/>
                <w:lang w:eastAsia="ru-RU"/>
              </w:rPr>
              <w:t>3.1.1. Общие вопросы лечения синдрома отмены</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_Toc149639133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26</w:t>
            </w:r>
            <w:r w:rsidR="00602C55" w:rsidRPr="00602C55">
              <w:rPr>
                <w:rFonts w:ascii="Times New Roman" w:hAnsi="Times New Roman" w:cs="Times New Roman"/>
                <w:b/>
                <w:bCs/>
                <w:noProof/>
                <w:webHidden/>
                <w:sz w:val="24"/>
                <w:szCs w:val="24"/>
              </w:rPr>
              <w:fldChar w:fldCharType="end"/>
            </w:r>
          </w:hyperlink>
        </w:p>
        <w:p w14:paraId="6D0E32EF"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4" w:history="1">
            <w:r w:rsidR="00602C55" w:rsidRPr="00602C55">
              <w:rPr>
                <w:rStyle w:val="a3"/>
                <w:rFonts w:ascii="Times New Roman" w:eastAsia="Times New Roman" w:hAnsi="Times New Roman" w:cs="Times New Roman"/>
                <w:b/>
                <w:bCs/>
                <w:noProof/>
                <w:sz w:val="24"/>
                <w:szCs w:val="24"/>
                <w:lang w:eastAsia="ru-RU"/>
              </w:rPr>
              <w:t>3.1.2. Частные вопросы терапии синдрома отмены</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_Toc149639134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28</w:t>
            </w:r>
            <w:r w:rsidR="00602C55" w:rsidRPr="00602C55">
              <w:rPr>
                <w:rFonts w:ascii="Times New Roman" w:hAnsi="Times New Roman" w:cs="Times New Roman"/>
                <w:b/>
                <w:bCs/>
                <w:noProof/>
                <w:webHidden/>
                <w:sz w:val="24"/>
                <w:szCs w:val="24"/>
              </w:rPr>
              <w:fldChar w:fldCharType="end"/>
            </w:r>
          </w:hyperlink>
        </w:p>
        <w:p w14:paraId="54C4F794"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5" w:history="1">
            <w:r w:rsidR="00602C55" w:rsidRPr="00602C55">
              <w:rPr>
                <w:rStyle w:val="a3"/>
                <w:rFonts w:ascii="Times New Roman" w:eastAsia="Times New Roman" w:hAnsi="Times New Roman" w:cs="Times New Roman"/>
                <w:b/>
                <w:bCs/>
                <w:noProof/>
                <w:sz w:val="24"/>
                <w:szCs w:val="24"/>
                <w:lang w:eastAsia="ru-RU"/>
              </w:rPr>
              <w:t>3.1.3. Психотерапия при абстинентном синдроме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_Toc149639135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42</w:t>
            </w:r>
            <w:r w:rsidR="00602C55" w:rsidRPr="00602C55">
              <w:rPr>
                <w:rFonts w:ascii="Times New Roman" w:hAnsi="Times New Roman" w:cs="Times New Roman"/>
                <w:b/>
                <w:bCs/>
                <w:noProof/>
                <w:webHidden/>
                <w:sz w:val="24"/>
                <w:szCs w:val="24"/>
              </w:rPr>
              <w:fldChar w:fldCharType="end"/>
            </w:r>
          </w:hyperlink>
        </w:p>
        <w:p w14:paraId="235AD33E" w14:textId="77777777" w:rsidR="00602C55" w:rsidRPr="00602C55" w:rsidRDefault="005440B1" w:rsidP="00602C55">
          <w:pPr>
            <w:pStyle w:val="3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6" w:history="1">
            <w:r w:rsidR="00602C55" w:rsidRPr="00602C55">
              <w:rPr>
                <w:rStyle w:val="a3"/>
                <w:rFonts w:ascii="Times New Roman" w:eastAsia="Times New Roman" w:hAnsi="Times New Roman" w:cs="Times New Roman"/>
                <w:b/>
                <w:bCs/>
                <w:noProof/>
                <w:sz w:val="24"/>
                <w:szCs w:val="24"/>
                <w:lang w:eastAsia="ru-RU"/>
              </w:rPr>
              <w:t>3.1.4. Оценка эффективности и безопасности лечения</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_Toc149639136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42</w:t>
            </w:r>
            <w:r w:rsidR="00602C55" w:rsidRPr="00602C55">
              <w:rPr>
                <w:rFonts w:ascii="Times New Roman" w:hAnsi="Times New Roman" w:cs="Times New Roman"/>
                <w:b/>
                <w:bCs/>
                <w:noProof/>
                <w:webHidden/>
                <w:sz w:val="24"/>
                <w:szCs w:val="24"/>
              </w:rPr>
              <w:fldChar w:fldCharType="end"/>
            </w:r>
          </w:hyperlink>
        </w:p>
        <w:p w14:paraId="6E66A945"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7" w:history="1">
            <w:r w:rsidR="00602C55" w:rsidRPr="00602C55">
              <w:rPr>
                <w:rStyle w:val="a3"/>
                <w:rFonts w:ascii="Times New Roman" w:hAnsi="Times New Roman" w:cs="Times New Roman"/>
                <w:b/>
                <w:bCs/>
                <w:iCs/>
                <w:noProof/>
                <w:sz w:val="24"/>
                <w:szCs w:val="24"/>
              </w:rPr>
              <w:t>3.2. Хирургическое лечение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_Toc149639137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43</w:t>
            </w:r>
            <w:r w:rsidR="00602C55" w:rsidRPr="00602C55">
              <w:rPr>
                <w:rFonts w:ascii="Times New Roman" w:hAnsi="Times New Roman" w:cs="Times New Roman"/>
                <w:b/>
                <w:bCs/>
                <w:noProof/>
                <w:webHidden/>
                <w:sz w:val="24"/>
                <w:szCs w:val="24"/>
              </w:rPr>
              <w:fldChar w:fldCharType="end"/>
            </w:r>
          </w:hyperlink>
        </w:p>
        <w:p w14:paraId="73789B4C" w14:textId="77777777" w:rsidR="00602C55" w:rsidRPr="00602C55" w:rsidRDefault="005440B1" w:rsidP="00602C55">
          <w:pPr>
            <w:pStyle w:val="21"/>
            <w:tabs>
              <w:tab w:val="right" w:leader="dot" w:pos="9344"/>
            </w:tabs>
            <w:spacing w:line="240" w:lineRule="auto"/>
            <w:ind w:left="0"/>
            <w:rPr>
              <w:rFonts w:ascii="Times New Roman" w:eastAsiaTheme="minorEastAsia" w:hAnsi="Times New Roman" w:cs="Times New Roman"/>
              <w:b/>
              <w:bCs/>
              <w:noProof/>
              <w:sz w:val="24"/>
              <w:szCs w:val="24"/>
              <w:lang w:eastAsia="ru-RU"/>
            </w:rPr>
          </w:pPr>
          <w:hyperlink w:anchor="_Toc149639138" w:history="1">
            <w:r w:rsidR="00602C55" w:rsidRPr="00602C55">
              <w:rPr>
                <w:rStyle w:val="a3"/>
                <w:rFonts w:ascii="Times New Roman" w:hAnsi="Times New Roman" w:cs="Times New Roman"/>
                <w:b/>
                <w:bCs/>
                <w:iCs/>
                <w:noProof/>
                <w:sz w:val="24"/>
                <w:szCs w:val="24"/>
              </w:rPr>
              <w:t>3.3. Иное лечение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_Toc149639138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43</w:t>
            </w:r>
            <w:r w:rsidR="00602C55" w:rsidRPr="00602C55">
              <w:rPr>
                <w:rFonts w:ascii="Times New Roman" w:hAnsi="Times New Roman" w:cs="Times New Roman"/>
                <w:b/>
                <w:bCs/>
                <w:noProof/>
                <w:webHidden/>
                <w:sz w:val="24"/>
                <w:szCs w:val="24"/>
              </w:rPr>
              <w:fldChar w:fldCharType="end"/>
            </w:r>
          </w:hyperlink>
        </w:p>
        <w:p w14:paraId="74EAADB7"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39" w:history="1">
            <w:r w:rsidR="00602C55" w:rsidRPr="00266A29">
              <w:rPr>
                <w:rStyle w:val="a3"/>
                <w:rFonts w:ascii="Times New Roman" w:hAnsi="Times New Roman" w:cs="Times New Roman"/>
                <w:b/>
                <w:bCs/>
                <w:noProof/>
                <w:sz w:val="24"/>
                <w:szCs w:val="24"/>
              </w:rPr>
              <w:t>4. Реабилитация</w:t>
            </w:r>
            <w:r w:rsidR="00602C55" w:rsidRPr="00266A29">
              <w:rPr>
                <w:rFonts w:ascii="Times New Roman" w:hAnsi="Times New Roman" w:cs="Times New Roman"/>
                <w:b/>
                <w:bCs/>
                <w:noProof/>
                <w:webHidden/>
                <w:sz w:val="24"/>
                <w:szCs w:val="24"/>
              </w:rPr>
              <w:tab/>
            </w:r>
            <w:r w:rsidR="00602C55" w:rsidRPr="00266A29">
              <w:rPr>
                <w:rFonts w:ascii="Times New Roman" w:hAnsi="Times New Roman" w:cs="Times New Roman"/>
                <w:b/>
                <w:bCs/>
                <w:noProof/>
                <w:webHidden/>
                <w:sz w:val="24"/>
                <w:szCs w:val="24"/>
              </w:rPr>
              <w:fldChar w:fldCharType="begin"/>
            </w:r>
            <w:r w:rsidR="00602C55" w:rsidRPr="00266A29">
              <w:rPr>
                <w:rFonts w:ascii="Times New Roman" w:hAnsi="Times New Roman" w:cs="Times New Roman"/>
                <w:b/>
                <w:bCs/>
                <w:noProof/>
                <w:webHidden/>
                <w:sz w:val="24"/>
                <w:szCs w:val="24"/>
              </w:rPr>
              <w:instrText xml:space="preserve"> PAGEREF _Toc149639139 \h </w:instrText>
            </w:r>
            <w:r w:rsidR="00602C55" w:rsidRPr="00266A29">
              <w:rPr>
                <w:rFonts w:ascii="Times New Roman" w:hAnsi="Times New Roman" w:cs="Times New Roman"/>
                <w:b/>
                <w:bCs/>
                <w:noProof/>
                <w:webHidden/>
                <w:sz w:val="24"/>
                <w:szCs w:val="24"/>
              </w:rPr>
            </w:r>
            <w:r w:rsidR="00602C55" w:rsidRPr="00266A29">
              <w:rPr>
                <w:rFonts w:ascii="Times New Roman" w:hAnsi="Times New Roman" w:cs="Times New Roman"/>
                <w:b/>
                <w:bCs/>
                <w:noProof/>
                <w:webHidden/>
                <w:sz w:val="24"/>
                <w:szCs w:val="24"/>
              </w:rPr>
              <w:fldChar w:fldCharType="separate"/>
            </w:r>
            <w:r w:rsidR="00337513" w:rsidRPr="00266A29">
              <w:rPr>
                <w:rFonts w:ascii="Times New Roman" w:hAnsi="Times New Roman" w:cs="Times New Roman"/>
                <w:b/>
                <w:bCs/>
                <w:noProof/>
                <w:webHidden/>
                <w:sz w:val="24"/>
                <w:szCs w:val="24"/>
              </w:rPr>
              <w:t>43</w:t>
            </w:r>
            <w:r w:rsidR="00602C55" w:rsidRPr="00266A29">
              <w:rPr>
                <w:rFonts w:ascii="Times New Roman" w:hAnsi="Times New Roman" w:cs="Times New Roman"/>
                <w:b/>
                <w:bCs/>
                <w:noProof/>
                <w:webHidden/>
                <w:sz w:val="24"/>
                <w:szCs w:val="24"/>
              </w:rPr>
              <w:fldChar w:fldCharType="end"/>
            </w:r>
          </w:hyperlink>
        </w:p>
        <w:p w14:paraId="6A17301A"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0" w:history="1">
            <w:r w:rsidR="00602C55" w:rsidRPr="00602C55">
              <w:rPr>
                <w:rStyle w:val="a3"/>
                <w:rFonts w:ascii="Times New Roman" w:hAnsi="Times New Roman" w:cs="Times New Roman"/>
                <w:b/>
                <w:bCs/>
                <w:noProof/>
                <w:sz w:val="24"/>
                <w:szCs w:val="24"/>
              </w:rPr>
              <w:t>5. Профилактика и диспансерное наблюдение</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_Toc149639140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44</w:t>
            </w:r>
            <w:r w:rsidR="00602C55" w:rsidRPr="00602C55">
              <w:rPr>
                <w:rFonts w:ascii="Times New Roman" w:hAnsi="Times New Roman" w:cs="Times New Roman"/>
                <w:b/>
                <w:bCs/>
                <w:noProof/>
                <w:webHidden/>
                <w:sz w:val="24"/>
                <w:szCs w:val="24"/>
              </w:rPr>
              <w:fldChar w:fldCharType="end"/>
            </w:r>
          </w:hyperlink>
        </w:p>
        <w:p w14:paraId="169D4192"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1" w:history="1">
            <w:r w:rsidR="00602C55" w:rsidRPr="00602C55">
              <w:rPr>
                <w:rStyle w:val="a3"/>
                <w:rFonts w:ascii="Times New Roman" w:hAnsi="Times New Roman" w:cs="Times New Roman"/>
                <w:b/>
                <w:bCs/>
                <w:noProof/>
                <w:sz w:val="24"/>
                <w:szCs w:val="24"/>
              </w:rPr>
              <w:t>6. Организация медицинской помощи</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_Toc149639141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44</w:t>
            </w:r>
            <w:r w:rsidR="00602C55" w:rsidRPr="00602C55">
              <w:rPr>
                <w:rFonts w:ascii="Times New Roman" w:hAnsi="Times New Roman" w:cs="Times New Roman"/>
                <w:b/>
                <w:bCs/>
                <w:noProof/>
                <w:webHidden/>
                <w:sz w:val="24"/>
                <w:szCs w:val="24"/>
              </w:rPr>
              <w:fldChar w:fldCharType="end"/>
            </w:r>
          </w:hyperlink>
        </w:p>
        <w:p w14:paraId="29E935A3"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2" w:history="1">
            <w:r w:rsidR="00602C55" w:rsidRPr="00602C55">
              <w:rPr>
                <w:rStyle w:val="a3"/>
                <w:rFonts w:ascii="Times New Roman" w:hAnsi="Times New Roman" w:cs="Times New Roman"/>
                <w:b/>
                <w:bCs/>
                <w:noProof/>
                <w:sz w:val="24"/>
                <w:szCs w:val="24"/>
              </w:rPr>
              <w:t>Критерии оценки качества медицинской помощи</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_Toc149639142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46</w:t>
            </w:r>
            <w:r w:rsidR="00602C55" w:rsidRPr="00602C55">
              <w:rPr>
                <w:rFonts w:ascii="Times New Roman" w:hAnsi="Times New Roman" w:cs="Times New Roman"/>
                <w:b/>
                <w:bCs/>
                <w:noProof/>
                <w:webHidden/>
                <w:sz w:val="24"/>
                <w:szCs w:val="24"/>
              </w:rPr>
              <w:fldChar w:fldCharType="end"/>
            </w:r>
          </w:hyperlink>
        </w:p>
        <w:p w14:paraId="72BB7F82"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3" w:history="1">
            <w:r w:rsidR="00602C55" w:rsidRPr="00602C55">
              <w:rPr>
                <w:rStyle w:val="a3"/>
                <w:rFonts w:ascii="Times New Roman" w:hAnsi="Times New Roman" w:cs="Times New Roman"/>
                <w:b/>
                <w:bCs/>
                <w:noProof/>
                <w:sz w:val="24"/>
                <w:szCs w:val="24"/>
              </w:rPr>
              <w:t>Список литературы</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_Toc149639143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48</w:t>
            </w:r>
            <w:r w:rsidR="00602C55" w:rsidRPr="00602C55">
              <w:rPr>
                <w:rFonts w:ascii="Times New Roman" w:hAnsi="Times New Roman" w:cs="Times New Roman"/>
                <w:b/>
                <w:bCs/>
                <w:noProof/>
                <w:webHidden/>
                <w:sz w:val="24"/>
                <w:szCs w:val="24"/>
              </w:rPr>
              <w:fldChar w:fldCharType="end"/>
            </w:r>
          </w:hyperlink>
        </w:p>
        <w:p w14:paraId="1E17A181"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4" w:history="1">
            <w:r w:rsidR="00602C55" w:rsidRPr="00602C55">
              <w:rPr>
                <w:rStyle w:val="a3"/>
                <w:rFonts w:ascii="Times New Roman" w:eastAsia="MS Mincho" w:hAnsi="Times New Roman" w:cs="Times New Roman"/>
                <w:b/>
                <w:bCs/>
                <w:noProof/>
                <w:sz w:val="24"/>
                <w:szCs w:val="24"/>
                <w:lang w:eastAsia="ja-JP"/>
              </w:rPr>
              <w:t>Приложение</w:t>
            </w:r>
            <w:r w:rsidR="00602C55" w:rsidRPr="00602C55">
              <w:rPr>
                <w:rStyle w:val="a3"/>
                <w:rFonts w:ascii="Times New Roman" w:eastAsia="MS Mincho" w:hAnsi="Times New Roman" w:cs="Times New Roman"/>
                <w:b/>
                <w:bCs/>
                <w:noProof/>
                <w:sz w:val="24"/>
                <w:szCs w:val="24"/>
                <w:lang w:val="en-US" w:eastAsia="ja-JP"/>
              </w:rPr>
              <w:t xml:space="preserve"> </w:t>
            </w:r>
            <w:r w:rsidR="00602C55" w:rsidRPr="00602C55">
              <w:rPr>
                <w:rStyle w:val="a3"/>
                <w:rFonts w:ascii="Times New Roman" w:eastAsia="MS Mincho" w:hAnsi="Times New Roman" w:cs="Times New Roman"/>
                <w:b/>
                <w:bCs/>
                <w:noProof/>
                <w:sz w:val="24"/>
                <w:szCs w:val="24"/>
                <w:lang w:eastAsia="ja-JP"/>
              </w:rPr>
              <w:t>А</w:t>
            </w:r>
            <w:r w:rsidR="00602C55" w:rsidRPr="00602C55">
              <w:rPr>
                <w:rStyle w:val="a3"/>
                <w:rFonts w:ascii="Times New Roman" w:eastAsia="MS Mincho" w:hAnsi="Times New Roman" w:cs="Times New Roman"/>
                <w:b/>
                <w:bCs/>
                <w:noProof/>
                <w:sz w:val="24"/>
                <w:szCs w:val="24"/>
                <w:lang w:val="en-US" w:eastAsia="ja-JP"/>
              </w:rPr>
              <w:t>1</w:t>
            </w:r>
            <w:r w:rsidR="00602C55">
              <w:rPr>
                <w:rStyle w:val="a3"/>
                <w:rFonts w:ascii="Times New Roman" w:eastAsia="MS Mincho" w:hAnsi="Times New Roman" w:cs="Times New Roman"/>
                <w:b/>
                <w:bCs/>
                <w:noProof/>
                <w:sz w:val="24"/>
                <w:szCs w:val="24"/>
                <w:lang w:eastAsia="ja-JP"/>
              </w:rPr>
              <w:t xml:space="preserve">. </w:t>
            </w:r>
          </w:hyperlink>
          <w:hyperlink w:anchor="_Toc149639145" w:history="1">
            <w:r w:rsidR="00602C55" w:rsidRPr="00602C55">
              <w:rPr>
                <w:rStyle w:val="a3"/>
                <w:rFonts w:ascii="Times New Roman" w:eastAsia="Calibri" w:hAnsi="Times New Roman" w:cs="Times New Roman"/>
                <w:b/>
                <w:bCs/>
                <w:noProof/>
                <w:sz w:val="24"/>
                <w:szCs w:val="24"/>
              </w:rPr>
              <w:t>Состав Рабочей группы</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_Toc149639145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57</w:t>
            </w:r>
            <w:r w:rsidR="00602C55" w:rsidRPr="00602C55">
              <w:rPr>
                <w:rFonts w:ascii="Times New Roman" w:hAnsi="Times New Roman" w:cs="Times New Roman"/>
                <w:b/>
                <w:bCs/>
                <w:noProof/>
                <w:webHidden/>
                <w:sz w:val="24"/>
                <w:szCs w:val="24"/>
              </w:rPr>
              <w:fldChar w:fldCharType="end"/>
            </w:r>
          </w:hyperlink>
        </w:p>
        <w:p w14:paraId="0B9B8E55"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6" w:history="1">
            <w:r w:rsidR="00602C55" w:rsidRPr="00602C55">
              <w:rPr>
                <w:rStyle w:val="a3"/>
                <w:rFonts w:ascii="Times New Roman" w:hAnsi="Times New Roman" w:cs="Times New Roman"/>
                <w:b/>
                <w:bCs/>
                <w:noProof/>
                <w:sz w:val="24"/>
                <w:szCs w:val="24"/>
              </w:rPr>
              <w:t>Приложение А2</w:t>
            </w:r>
            <w:r w:rsidR="00602C55">
              <w:rPr>
                <w:rStyle w:val="a3"/>
                <w:rFonts w:ascii="Times New Roman" w:hAnsi="Times New Roman" w:cs="Times New Roman"/>
                <w:b/>
                <w:bCs/>
                <w:noProof/>
                <w:sz w:val="24"/>
                <w:szCs w:val="24"/>
              </w:rPr>
              <w:t xml:space="preserve">. </w:t>
            </w:r>
          </w:hyperlink>
          <w:hyperlink w:anchor="_Toc149639147" w:history="1">
            <w:r w:rsidR="00602C55" w:rsidRPr="00602C55">
              <w:rPr>
                <w:rStyle w:val="a3"/>
                <w:rFonts w:ascii="Times New Roman" w:hAnsi="Times New Roman" w:cs="Times New Roman"/>
                <w:b/>
                <w:bCs/>
                <w:noProof/>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инструкций по применению лекарственного препарата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_Toc149639147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58</w:t>
            </w:r>
            <w:r w:rsidR="00602C55" w:rsidRPr="00602C55">
              <w:rPr>
                <w:rFonts w:ascii="Times New Roman" w:hAnsi="Times New Roman" w:cs="Times New Roman"/>
                <w:b/>
                <w:bCs/>
                <w:noProof/>
                <w:webHidden/>
                <w:sz w:val="24"/>
                <w:szCs w:val="24"/>
              </w:rPr>
              <w:fldChar w:fldCharType="end"/>
            </w:r>
          </w:hyperlink>
        </w:p>
        <w:p w14:paraId="69B01CC2"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48" w:history="1">
            <w:r w:rsidR="00602C55" w:rsidRPr="00602C55">
              <w:rPr>
                <w:rStyle w:val="a3"/>
                <w:rFonts w:ascii="Times New Roman" w:hAnsi="Times New Roman" w:cs="Times New Roman"/>
                <w:b/>
                <w:bCs/>
                <w:noProof/>
                <w:sz w:val="24"/>
                <w:szCs w:val="24"/>
              </w:rPr>
              <w:t>Приложение Б</w:t>
            </w:r>
            <w:r w:rsidR="00602C55">
              <w:rPr>
                <w:rStyle w:val="a3"/>
                <w:rFonts w:ascii="Times New Roman" w:hAnsi="Times New Roman" w:cs="Times New Roman"/>
                <w:b/>
                <w:bCs/>
                <w:noProof/>
                <w:sz w:val="24"/>
                <w:szCs w:val="24"/>
              </w:rPr>
              <w:t xml:space="preserve">. </w:t>
            </w:r>
          </w:hyperlink>
          <w:hyperlink w:anchor="_Toc149639149" w:history="1">
            <w:r w:rsidR="00602C55" w:rsidRPr="00602C55">
              <w:rPr>
                <w:rStyle w:val="a3"/>
                <w:rFonts w:ascii="Times New Roman" w:hAnsi="Times New Roman" w:cs="Times New Roman"/>
                <w:b/>
                <w:bCs/>
                <w:noProof/>
                <w:sz w:val="24"/>
                <w:szCs w:val="24"/>
              </w:rPr>
              <w:t>Алгоритмы действий врача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_Toc149639149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60</w:t>
            </w:r>
            <w:r w:rsidR="00602C55" w:rsidRPr="00602C55">
              <w:rPr>
                <w:rFonts w:ascii="Times New Roman" w:hAnsi="Times New Roman" w:cs="Times New Roman"/>
                <w:b/>
                <w:bCs/>
                <w:noProof/>
                <w:webHidden/>
                <w:sz w:val="24"/>
                <w:szCs w:val="24"/>
              </w:rPr>
              <w:fldChar w:fldCharType="end"/>
            </w:r>
          </w:hyperlink>
        </w:p>
        <w:p w14:paraId="244C1C10"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50" w:history="1">
            <w:r w:rsidR="00602C55" w:rsidRPr="00602C55">
              <w:rPr>
                <w:rStyle w:val="a3"/>
                <w:rFonts w:ascii="Times New Roman" w:hAnsi="Times New Roman" w:cs="Times New Roman"/>
                <w:b/>
                <w:bCs/>
                <w:noProof/>
                <w:sz w:val="24"/>
                <w:szCs w:val="24"/>
              </w:rPr>
              <w:t>Приложение В</w:t>
            </w:r>
            <w:r w:rsidR="00602C55">
              <w:rPr>
                <w:rStyle w:val="a3"/>
                <w:rFonts w:ascii="Times New Roman" w:hAnsi="Times New Roman" w:cs="Times New Roman"/>
                <w:b/>
                <w:bCs/>
                <w:noProof/>
                <w:sz w:val="24"/>
                <w:szCs w:val="24"/>
              </w:rPr>
              <w:t xml:space="preserve">. </w:t>
            </w:r>
          </w:hyperlink>
          <w:hyperlink w:anchor="_Toc149639151" w:history="1">
            <w:r w:rsidR="00602C55" w:rsidRPr="00602C55">
              <w:rPr>
                <w:rStyle w:val="a3"/>
                <w:rFonts w:ascii="Times New Roman" w:hAnsi="Times New Roman" w:cs="Times New Roman"/>
                <w:b/>
                <w:bCs/>
                <w:noProof/>
                <w:sz w:val="24"/>
                <w:szCs w:val="24"/>
              </w:rPr>
              <w:t>Информация для пациента</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_Toc149639151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61</w:t>
            </w:r>
            <w:r w:rsidR="00602C55" w:rsidRPr="00602C55">
              <w:rPr>
                <w:rFonts w:ascii="Times New Roman" w:hAnsi="Times New Roman" w:cs="Times New Roman"/>
                <w:b/>
                <w:bCs/>
                <w:noProof/>
                <w:webHidden/>
                <w:sz w:val="24"/>
                <w:szCs w:val="24"/>
              </w:rPr>
              <w:fldChar w:fldCharType="end"/>
            </w:r>
          </w:hyperlink>
        </w:p>
        <w:p w14:paraId="16DD66A2" w14:textId="77777777" w:rsidR="00602C55" w:rsidRPr="00602C55" w:rsidRDefault="005440B1" w:rsidP="00602C55">
          <w:pPr>
            <w:pStyle w:val="12"/>
            <w:tabs>
              <w:tab w:val="right" w:leader="dot" w:pos="9344"/>
            </w:tabs>
            <w:spacing w:line="240" w:lineRule="auto"/>
            <w:rPr>
              <w:rFonts w:ascii="Times New Roman" w:eastAsiaTheme="minorEastAsia" w:hAnsi="Times New Roman" w:cs="Times New Roman"/>
              <w:b/>
              <w:bCs/>
              <w:noProof/>
              <w:sz w:val="24"/>
              <w:szCs w:val="24"/>
              <w:lang w:eastAsia="ru-RU"/>
            </w:rPr>
          </w:pPr>
          <w:hyperlink w:anchor="_Toc149639152" w:history="1">
            <w:r w:rsidR="00602C55" w:rsidRPr="00602C55">
              <w:rPr>
                <w:rStyle w:val="a3"/>
                <w:rFonts w:ascii="Times New Roman" w:hAnsi="Times New Roman" w:cs="Times New Roman"/>
                <w:b/>
                <w:bCs/>
                <w:noProof/>
                <w:sz w:val="24"/>
                <w:szCs w:val="24"/>
              </w:rPr>
              <w:t>Приложение Г</w:t>
            </w:r>
            <w:r w:rsidR="00602C55">
              <w:rPr>
                <w:rStyle w:val="a3"/>
                <w:rFonts w:ascii="Times New Roman" w:hAnsi="Times New Roman" w:cs="Times New Roman"/>
                <w:b/>
                <w:bCs/>
                <w:noProof/>
                <w:sz w:val="24"/>
                <w:szCs w:val="24"/>
              </w:rPr>
              <w:t xml:space="preserve">. </w:t>
            </w:r>
          </w:hyperlink>
          <w:hyperlink w:anchor="_Toc149639153" w:history="1">
            <w:r w:rsidR="00602C55" w:rsidRPr="00602C55">
              <w:rPr>
                <w:rStyle w:val="a3"/>
                <w:rFonts w:ascii="Times New Roman" w:hAnsi="Times New Roman" w:cs="Times New Roman"/>
                <w:b/>
                <w:bCs/>
                <w:noProof/>
                <w:sz w:val="24"/>
                <w:szCs w:val="24"/>
              </w:rPr>
              <w:t>Шкалы оценки, опросники и так далее, приведенные в тексте клинических рекомендаций</w:t>
            </w:r>
            <w:r w:rsidR="00602C55" w:rsidRPr="00602C55">
              <w:rPr>
                <w:rFonts w:ascii="Times New Roman" w:hAnsi="Times New Roman" w:cs="Times New Roman"/>
                <w:b/>
                <w:bCs/>
                <w:noProof/>
                <w:webHidden/>
                <w:sz w:val="24"/>
                <w:szCs w:val="24"/>
              </w:rPr>
              <w:tab/>
            </w:r>
            <w:r w:rsidR="00602C55" w:rsidRPr="00602C55">
              <w:rPr>
                <w:rFonts w:ascii="Times New Roman" w:hAnsi="Times New Roman" w:cs="Times New Roman"/>
                <w:b/>
                <w:bCs/>
                <w:noProof/>
                <w:webHidden/>
                <w:sz w:val="24"/>
                <w:szCs w:val="24"/>
              </w:rPr>
              <w:fldChar w:fldCharType="begin"/>
            </w:r>
            <w:r w:rsidR="00602C55" w:rsidRPr="00602C55">
              <w:rPr>
                <w:rFonts w:ascii="Times New Roman" w:hAnsi="Times New Roman" w:cs="Times New Roman"/>
                <w:b/>
                <w:bCs/>
                <w:noProof/>
                <w:webHidden/>
                <w:sz w:val="24"/>
                <w:szCs w:val="24"/>
              </w:rPr>
              <w:instrText xml:space="preserve"> PAGEREF _Toc149639153 \h </w:instrText>
            </w:r>
            <w:r w:rsidR="00602C55" w:rsidRPr="00602C55">
              <w:rPr>
                <w:rFonts w:ascii="Times New Roman" w:hAnsi="Times New Roman" w:cs="Times New Roman"/>
                <w:b/>
                <w:bCs/>
                <w:noProof/>
                <w:webHidden/>
                <w:sz w:val="24"/>
                <w:szCs w:val="24"/>
              </w:rPr>
            </w:r>
            <w:r w:rsidR="00602C55" w:rsidRPr="00602C55">
              <w:rPr>
                <w:rFonts w:ascii="Times New Roman" w:hAnsi="Times New Roman" w:cs="Times New Roman"/>
                <w:b/>
                <w:bCs/>
                <w:noProof/>
                <w:webHidden/>
                <w:sz w:val="24"/>
                <w:szCs w:val="24"/>
              </w:rPr>
              <w:fldChar w:fldCharType="separate"/>
            </w:r>
            <w:r w:rsidR="00337513">
              <w:rPr>
                <w:rFonts w:ascii="Times New Roman" w:hAnsi="Times New Roman" w:cs="Times New Roman"/>
                <w:b/>
                <w:bCs/>
                <w:noProof/>
                <w:webHidden/>
                <w:sz w:val="24"/>
                <w:szCs w:val="24"/>
              </w:rPr>
              <w:t>68</w:t>
            </w:r>
            <w:r w:rsidR="00602C55" w:rsidRPr="00602C55">
              <w:rPr>
                <w:rFonts w:ascii="Times New Roman" w:hAnsi="Times New Roman" w:cs="Times New Roman"/>
                <w:b/>
                <w:bCs/>
                <w:noProof/>
                <w:webHidden/>
                <w:sz w:val="24"/>
                <w:szCs w:val="24"/>
              </w:rPr>
              <w:fldChar w:fldCharType="end"/>
            </w:r>
          </w:hyperlink>
        </w:p>
        <w:p w14:paraId="46B72001" w14:textId="77777777" w:rsidR="003829DB" w:rsidRDefault="003829DB" w:rsidP="00602C55">
          <w:pPr>
            <w:spacing w:line="240" w:lineRule="auto"/>
          </w:pPr>
          <w:r w:rsidRPr="00602C55">
            <w:rPr>
              <w:rFonts w:ascii="Times New Roman" w:hAnsi="Times New Roman" w:cs="Times New Roman"/>
              <w:b/>
              <w:bCs/>
              <w:sz w:val="24"/>
              <w:szCs w:val="24"/>
            </w:rPr>
            <w:fldChar w:fldCharType="end"/>
          </w:r>
        </w:p>
      </w:sdtContent>
    </w:sdt>
    <w:p w14:paraId="7A53A751" w14:textId="77777777" w:rsidR="00876F34" w:rsidRPr="003315D2" w:rsidRDefault="00876F34" w:rsidP="00AC7613">
      <w:pPr>
        <w:spacing w:after="0" w:line="360" w:lineRule="auto"/>
        <w:jc w:val="both"/>
        <w:rPr>
          <w:rFonts w:ascii="Times New Roman" w:hAnsi="Times New Roman" w:cs="Times New Roman"/>
          <w:sz w:val="24"/>
          <w:szCs w:val="24"/>
        </w:rPr>
      </w:pPr>
    </w:p>
    <w:p w14:paraId="7646D046" w14:textId="77777777" w:rsidR="00CB4155" w:rsidRPr="003315D2" w:rsidRDefault="00CB4155" w:rsidP="00AC7613">
      <w:pPr>
        <w:spacing w:after="0" w:line="360" w:lineRule="auto"/>
        <w:jc w:val="both"/>
        <w:rPr>
          <w:rFonts w:ascii="Times New Roman" w:eastAsia="Times New Roman" w:hAnsi="Times New Roman" w:cs="Times New Roman"/>
          <w:color w:val="000000"/>
          <w:sz w:val="24"/>
          <w:szCs w:val="24"/>
          <w:lang w:eastAsia="ru-RU"/>
        </w:rPr>
      </w:pPr>
    </w:p>
    <w:p w14:paraId="15B10565" w14:textId="77777777" w:rsidR="00CB4155" w:rsidRPr="003315D2" w:rsidRDefault="00CB4155" w:rsidP="00AC7613">
      <w:pPr>
        <w:spacing w:after="0" w:line="360" w:lineRule="auto"/>
        <w:jc w:val="both"/>
        <w:rPr>
          <w:rFonts w:ascii="Times New Roman" w:eastAsia="Times New Roman" w:hAnsi="Times New Roman" w:cs="Times New Roman"/>
          <w:color w:val="000000"/>
          <w:sz w:val="24"/>
          <w:szCs w:val="24"/>
          <w:lang w:eastAsia="ru-RU"/>
        </w:rPr>
      </w:pPr>
    </w:p>
    <w:p w14:paraId="43289FD3" w14:textId="77777777" w:rsidR="00CB4155" w:rsidRPr="003315D2" w:rsidRDefault="00CB4155" w:rsidP="00AC7613">
      <w:pPr>
        <w:spacing w:after="0" w:line="360" w:lineRule="auto"/>
        <w:jc w:val="both"/>
        <w:rPr>
          <w:rFonts w:ascii="Times New Roman" w:eastAsia="Times New Roman" w:hAnsi="Times New Roman" w:cs="Times New Roman"/>
          <w:color w:val="000000"/>
          <w:sz w:val="24"/>
          <w:szCs w:val="24"/>
          <w:lang w:eastAsia="ru-RU"/>
        </w:rPr>
      </w:pPr>
    </w:p>
    <w:p w14:paraId="08883AF8" w14:textId="77777777" w:rsidR="00E103FB" w:rsidRPr="003315D2" w:rsidRDefault="00E103FB" w:rsidP="00AC7613">
      <w:pPr>
        <w:spacing w:after="0" w:line="360" w:lineRule="auto"/>
        <w:jc w:val="both"/>
        <w:rPr>
          <w:rFonts w:ascii="Times New Roman" w:eastAsia="Times New Roman" w:hAnsi="Times New Roman" w:cs="Times New Roman"/>
          <w:color w:val="000000"/>
          <w:sz w:val="24"/>
          <w:szCs w:val="24"/>
          <w:lang w:eastAsia="ru-RU"/>
        </w:rPr>
      </w:pPr>
    </w:p>
    <w:p w14:paraId="6D4B0359" w14:textId="77777777" w:rsidR="00E103FB" w:rsidRPr="003315D2" w:rsidRDefault="00E103FB" w:rsidP="00AC7613">
      <w:pPr>
        <w:spacing w:after="0" w:line="360" w:lineRule="auto"/>
        <w:jc w:val="both"/>
        <w:rPr>
          <w:rFonts w:ascii="Times New Roman" w:eastAsia="Times New Roman" w:hAnsi="Times New Roman" w:cs="Times New Roman"/>
          <w:color w:val="000000"/>
          <w:sz w:val="24"/>
          <w:szCs w:val="24"/>
          <w:lang w:eastAsia="ru-RU"/>
        </w:rPr>
      </w:pPr>
    </w:p>
    <w:p w14:paraId="71CC6391" w14:textId="77777777" w:rsidR="00E103FB" w:rsidRPr="003315D2" w:rsidRDefault="00E103FB" w:rsidP="00AC7613">
      <w:pPr>
        <w:spacing w:after="0" w:line="360" w:lineRule="auto"/>
        <w:jc w:val="both"/>
        <w:rPr>
          <w:rFonts w:ascii="Times New Roman" w:eastAsia="Times New Roman" w:hAnsi="Times New Roman" w:cs="Times New Roman"/>
          <w:color w:val="000000"/>
          <w:sz w:val="24"/>
          <w:szCs w:val="24"/>
          <w:lang w:eastAsia="ru-RU"/>
        </w:rPr>
      </w:pPr>
    </w:p>
    <w:p w14:paraId="4914A3CB"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37DC6ECD"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1E936FF6"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193B00C5"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07993539"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1B9B9344"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3A6D5D16" w14:textId="77777777" w:rsidR="007A09E3" w:rsidRPr="003315D2" w:rsidRDefault="007A09E3" w:rsidP="00AC7613">
      <w:pPr>
        <w:spacing w:after="0" w:line="360" w:lineRule="auto"/>
        <w:jc w:val="both"/>
        <w:rPr>
          <w:rFonts w:ascii="Times New Roman" w:eastAsia="Times New Roman" w:hAnsi="Times New Roman" w:cs="Times New Roman"/>
          <w:color w:val="000000"/>
          <w:sz w:val="24"/>
          <w:szCs w:val="24"/>
          <w:lang w:eastAsia="ru-RU"/>
        </w:rPr>
      </w:pPr>
    </w:p>
    <w:p w14:paraId="1098F67A"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573465DC"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103483F7"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49B74271"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167CCD3C"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4CDA24A7"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67BCFACD"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57EE6609"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6FCD3FC2"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3013E32C"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05FEE5D5" w14:textId="77777777" w:rsidR="008843B8" w:rsidRPr="003315D2" w:rsidRDefault="008843B8" w:rsidP="00AC7613">
      <w:pPr>
        <w:spacing w:after="0" w:line="360" w:lineRule="auto"/>
        <w:jc w:val="both"/>
        <w:rPr>
          <w:rFonts w:ascii="Times New Roman" w:eastAsia="Times New Roman" w:hAnsi="Times New Roman" w:cs="Times New Roman"/>
          <w:color w:val="000000"/>
          <w:sz w:val="24"/>
          <w:szCs w:val="24"/>
          <w:lang w:eastAsia="ru-RU"/>
        </w:rPr>
      </w:pPr>
    </w:p>
    <w:p w14:paraId="1EC3BD80" w14:textId="77777777" w:rsidR="004A5D45" w:rsidRPr="003315D2" w:rsidRDefault="004A5D45" w:rsidP="00AC7613">
      <w:pPr>
        <w:spacing w:after="0" w:line="360" w:lineRule="auto"/>
        <w:jc w:val="both"/>
        <w:rPr>
          <w:rFonts w:ascii="Times New Roman" w:eastAsia="Times New Roman" w:hAnsi="Times New Roman" w:cs="Times New Roman"/>
          <w:color w:val="000000"/>
          <w:sz w:val="24"/>
          <w:szCs w:val="24"/>
          <w:lang w:eastAsia="ru-RU"/>
        </w:rPr>
      </w:pPr>
    </w:p>
    <w:p w14:paraId="564995EA" w14:textId="77777777" w:rsidR="003315D2" w:rsidRDefault="003315D2" w:rsidP="00AC7613">
      <w:pPr>
        <w:spacing w:after="0" w:line="360" w:lineRule="auto"/>
        <w:jc w:val="both"/>
        <w:rPr>
          <w:rFonts w:ascii="Times New Roman" w:hAnsi="Times New Roman" w:cs="Times New Roman"/>
          <w:sz w:val="24"/>
          <w:szCs w:val="24"/>
        </w:rPr>
      </w:pPr>
      <w:bookmarkStart w:id="2" w:name="_Toc148627318"/>
      <w:bookmarkStart w:id="3" w:name="_Toc149203096"/>
    </w:p>
    <w:p w14:paraId="6009179C" w14:textId="77777777" w:rsidR="00602C55" w:rsidRDefault="00602C55" w:rsidP="00AC7613">
      <w:pPr>
        <w:pStyle w:val="1"/>
        <w:spacing w:before="0" w:beforeAutospacing="0" w:after="0" w:afterAutospacing="0" w:line="360" w:lineRule="auto"/>
        <w:jc w:val="center"/>
        <w:rPr>
          <w:sz w:val="28"/>
          <w:szCs w:val="28"/>
        </w:rPr>
      </w:pPr>
      <w:bookmarkStart w:id="4" w:name="100022"/>
      <w:bookmarkStart w:id="5" w:name="_Toc148627319"/>
      <w:bookmarkStart w:id="6" w:name="_Toc149203097"/>
      <w:bookmarkStart w:id="7" w:name="_Toc149639110"/>
      <w:bookmarkEnd w:id="2"/>
      <w:bookmarkEnd w:id="3"/>
      <w:bookmarkEnd w:id="4"/>
    </w:p>
    <w:p w14:paraId="57DBA133" w14:textId="77777777" w:rsidR="00D86384" w:rsidRPr="003315D2" w:rsidRDefault="00D86384" w:rsidP="00AC7613">
      <w:pPr>
        <w:pStyle w:val="1"/>
        <w:spacing w:before="0" w:beforeAutospacing="0" w:after="0" w:afterAutospacing="0" w:line="360" w:lineRule="auto"/>
        <w:jc w:val="center"/>
        <w:rPr>
          <w:sz w:val="28"/>
          <w:szCs w:val="28"/>
        </w:rPr>
      </w:pPr>
      <w:r w:rsidRPr="003315D2">
        <w:rPr>
          <w:sz w:val="28"/>
          <w:szCs w:val="28"/>
        </w:rPr>
        <w:lastRenderedPageBreak/>
        <w:t>Список сокращений</w:t>
      </w:r>
      <w:bookmarkEnd w:id="5"/>
      <w:bookmarkEnd w:id="6"/>
      <w:bookmarkEnd w:id="7"/>
    </w:p>
    <w:p w14:paraId="1FC40017"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8" w:name="100023"/>
      <w:bookmarkEnd w:id="8"/>
      <w:r w:rsidRPr="003315D2">
        <w:rPr>
          <w:rFonts w:ascii="Times New Roman" w:eastAsia="Times New Roman" w:hAnsi="Times New Roman" w:cs="Times New Roman"/>
          <w:bCs/>
          <w:color w:val="000000"/>
          <w:sz w:val="24"/>
          <w:szCs w:val="24"/>
          <w:lang w:eastAsia="ru-RU"/>
        </w:rPr>
        <w:t xml:space="preserve">ААС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алкогольный абстинентный синдром</w:t>
      </w:r>
    </w:p>
    <w:p w14:paraId="3D442EAC"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9" w:name="100024"/>
      <w:bookmarkEnd w:id="9"/>
      <w:r w:rsidRPr="003315D2">
        <w:rPr>
          <w:rFonts w:ascii="Times New Roman" w:eastAsia="Times New Roman" w:hAnsi="Times New Roman" w:cs="Times New Roman"/>
          <w:bCs/>
          <w:color w:val="000000"/>
          <w:sz w:val="24"/>
          <w:szCs w:val="24"/>
          <w:lang w:eastAsia="ru-RU"/>
        </w:rPr>
        <w:t xml:space="preserve">АД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артериальное давление</w:t>
      </w:r>
    </w:p>
    <w:p w14:paraId="7BBF5EC9"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0" w:name="100025"/>
      <w:bookmarkEnd w:id="10"/>
      <w:r w:rsidRPr="003315D2">
        <w:rPr>
          <w:rFonts w:ascii="Times New Roman" w:eastAsia="Times New Roman" w:hAnsi="Times New Roman" w:cs="Times New Roman"/>
          <w:bCs/>
          <w:color w:val="000000"/>
          <w:sz w:val="24"/>
          <w:szCs w:val="24"/>
          <w:lang w:eastAsia="ru-RU"/>
        </w:rPr>
        <w:t xml:space="preserve">АС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абстинентный синдром</w:t>
      </w:r>
    </w:p>
    <w:p w14:paraId="77A4513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1" w:name="100026"/>
      <w:bookmarkEnd w:id="11"/>
      <w:r w:rsidRPr="003315D2">
        <w:rPr>
          <w:rFonts w:ascii="Times New Roman" w:eastAsia="Times New Roman" w:hAnsi="Times New Roman" w:cs="Times New Roman"/>
          <w:bCs/>
          <w:color w:val="000000"/>
          <w:sz w:val="24"/>
          <w:szCs w:val="24"/>
          <w:lang w:eastAsia="ru-RU"/>
        </w:rPr>
        <w:t xml:space="preserve">ВНС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вегетативная нервная система</w:t>
      </w:r>
    </w:p>
    <w:p w14:paraId="75CC58C2"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2" w:name="100027"/>
      <w:bookmarkEnd w:id="12"/>
      <w:r w:rsidRPr="003315D2">
        <w:rPr>
          <w:rFonts w:ascii="Times New Roman" w:eastAsia="Times New Roman" w:hAnsi="Times New Roman" w:cs="Times New Roman"/>
          <w:bCs/>
          <w:color w:val="000000"/>
          <w:sz w:val="24"/>
          <w:szCs w:val="24"/>
          <w:lang w:eastAsia="ru-RU"/>
        </w:rPr>
        <w:t xml:space="preserve">ВОЗ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Всемирная Организация Здравоохранения</w:t>
      </w:r>
    </w:p>
    <w:p w14:paraId="3B760A14"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3" w:name="100028"/>
      <w:bookmarkEnd w:id="13"/>
      <w:r w:rsidRPr="003315D2">
        <w:rPr>
          <w:rFonts w:ascii="Times New Roman" w:eastAsia="Times New Roman" w:hAnsi="Times New Roman" w:cs="Times New Roman"/>
          <w:bCs/>
          <w:color w:val="000000"/>
          <w:sz w:val="24"/>
          <w:szCs w:val="24"/>
          <w:lang w:eastAsia="ru-RU"/>
        </w:rPr>
        <w:t xml:space="preserve">ВЭЖХ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высокоэффективная жидкостная хроматография</w:t>
      </w:r>
    </w:p>
    <w:p w14:paraId="3A6D87FE"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4" w:name="100029"/>
      <w:bookmarkEnd w:id="14"/>
      <w:r w:rsidRPr="003315D2">
        <w:rPr>
          <w:rFonts w:ascii="Times New Roman" w:eastAsia="Times New Roman" w:hAnsi="Times New Roman" w:cs="Times New Roman"/>
          <w:bCs/>
          <w:color w:val="000000"/>
          <w:sz w:val="24"/>
          <w:szCs w:val="24"/>
          <w:lang w:eastAsia="ru-RU"/>
        </w:rPr>
        <w:t xml:space="preserve">ГАМК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гамма</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аминомасляная кислота</w:t>
      </w:r>
    </w:p>
    <w:p w14:paraId="1706F63D"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5" w:name="100030"/>
      <w:bookmarkEnd w:id="15"/>
      <w:r w:rsidRPr="003315D2">
        <w:rPr>
          <w:rFonts w:ascii="Times New Roman" w:eastAsia="Times New Roman" w:hAnsi="Times New Roman" w:cs="Times New Roman"/>
          <w:bCs/>
          <w:color w:val="000000"/>
          <w:sz w:val="24"/>
          <w:szCs w:val="24"/>
          <w:lang w:eastAsia="ru-RU"/>
        </w:rPr>
        <w:t xml:space="preserve">ГХ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газовая хроматография</w:t>
      </w:r>
    </w:p>
    <w:p w14:paraId="0121494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6" w:name="100031"/>
      <w:bookmarkEnd w:id="16"/>
      <w:r w:rsidRPr="003315D2">
        <w:rPr>
          <w:rFonts w:ascii="Times New Roman" w:eastAsia="Times New Roman" w:hAnsi="Times New Roman" w:cs="Times New Roman"/>
          <w:bCs/>
          <w:color w:val="000000"/>
          <w:sz w:val="24"/>
          <w:szCs w:val="24"/>
          <w:lang w:eastAsia="ru-RU"/>
        </w:rPr>
        <w:t xml:space="preserve">ДА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Дофамин</w:t>
      </w:r>
    </w:p>
    <w:p w14:paraId="75049E00"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7" w:name="100032"/>
      <w:bookmarkEnd w:id="17"/>
      <w:r w:rsidRPr="003315D2">
        <w:rPr>
          <w:rFonts w:ascii="Times New Roman" w:eastAsia="Times New Roman" w:hAnsi="Times New Roman" w:cs="Times New Roman"/>
          <w:bCs/>
          <w:color w:val="000000"/>
          <w:sz w:val="24"/>
          <w:szCs w:val="24"/>
          <w:lang w:eastAsia="ru-RU"/>
        </w:rPr>
        <w:t xml:space="preserve">ИФА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иммунно</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ферментный анализ</w:t>
      </w:r>
    </w:p>
    <w:p w14:paraId="4D2E603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8" w:name="100033"/>
      <w:bookmarkEnd w:id="18"/>
      <w:r w:rsidRPr="003315D2">
        <w:rPr>
          <w:rFonts w:ascii="Times New Roman" w:eastAsia="Times New Roman" w:hAnsi="Times New Roman" w:cs="Times New Roman"/>
          <w:bCs/>
          <w:color w:val="000000"/>
          <w:sz w:val="24"/>
          <w:szCs w:val="24"/>
          <w:lang w:eastAsia="ru-RU"/>
        </w:rPr>
        <w:t xml:space="preserve">КА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катехоламины</w:t>
      </w:r>
    </w:p>
    <w:p w14:paraId="072DC087"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19" w:name="100034"/>
      <w:bookmarkEnd w:id="19"/>
      <w:r w:rsidRPr="003315D2">
        <w:rPr>
          <w:rFonts w:ascii="Times New Roman" w:eastAsia="Times New Roman" w:hAnsi="Times New Roman" w:cs="Times New Roman"/>
          <w:bCs/>
          <w:color w:val="000000"/>
          <w:sz w:val="24"/>
          <w:szCs w:val="24"/>
          <w:lang w:eastAsia="ru-RU"/>
        </w:rPr>
        <w:t xml:space="preserve">ЛС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лекарственные средства</w:t>
      </w:r>
    </w:p>
    <w:p w14:paraId="013FA468" w14:textId="77777777" w:rsid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0" w:name="100035"/>
      <w:bookmarkEnd w:id="20"/>
      <w:r w:rsidRPr="003315D2">
        <w:rPr>
          <w:rFonts w:ascii="Times New Roman" w:eastAsia="Times New Roman" w:hAnsi="Times New Roman" w:cs="Times New Roman"/>
          <w:bCs/>
          <w:color w:val="000000"/>
          <w:sz w:val="24"/>
          <w:szCs w:val="24"/>
          <w:lang w:eastAsia="ru-RU"/>
        </w:rPr>
        <w:t xml:space="preserve">ЛСД (LSD)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диэтиламид лизергиновой кислоты, lysergic</w:t>
      </w:r>
      <w:r w:rsidR="003315D2">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 xml:space="preserve">aciddiethylamide </w:t>
      </w:r>
      <w:bookmarkStart w:id="21" w:name="100036"/>
      <w:bookmarkStart w:id="22" w:name="100037"/>
      <w:bookmarkEnd w:id="21"/>
      <w:bookmarkEnd w:id="22"/>
    </w:p>
    <w:p w14:paraId="0192E774"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r w:rsidRPr="003315D2">
        <w:rPr>
          <w:rFonts w:ascii="Times New Roman" w:eastAsia="Times New Roman" w:hAnsi="Times New Roman" w:cs="Times New Roman"/>
          <w:bCs/>
          <w:color w:val="000000"/>
          <w:sz w:val="24"/>
          <w:szCs w:val="24"/>
          <w:lang w:eastAsia="ru-RU"/>
        </w:rPr>
        <w:t>МКБ</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10 </w:t>
      </w:r>
      <w:r w:rsidR="00B620F1" w:rsidRP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международная</w:t>
      </w:r>
      <w:r w:rsidR="003315D2">
        <w:rPr>
          <w:rFonts w:ascii="Times New Roman" w:eastAsia="Times New Roman" w:hAnsi="Times New Roman" w:cs="Times New Roman"/>
          <w:bCs/>
          <w:color w:val="000000"/>
          <w:sz w:val="24"/>
          <w:szCs w:val="24"/>
          <w:lang w:eastAsia="ru-RU"/>
        </w:rPr>
        <w:t xml:space="preserve"> </w:t>
      </w:r>
      <w:hyperlink r:id="rId8" w:history="1">
        <w:r w:rsidRPr="003315D2">
          <w:rPr>
            <w:rFonts w:ascii="Times New Roman" w:eastAsia="Times New Roman" w:hAnsi="Times New Roman" w:cs="Times New Roman"/>
            <w:bCs/>
            <w:sz w:val="24"/>
            <w:szCs w:val="24"/>
            <w:bdr w:val="none" w:sz="0" w:space="0" w:color="auto" w:frame="1"/>
            <w:lang w:eastAsia="ru-RU"/>
          </w:rPr>
          <w:t>классификация</w:t>
        </w:r>
      </w:hyperlink>
      <w:r w:rsidR="003315D2">
        <w:rPr>
          <w:rFonts w:ascii="Times New Roman" w:eastAsia="Times New Roman" w:hAnsi="Times New Roman" w:cs="Times New Roman"/>
          <w:bCs/>
          <w:sz w:val="24"/>
          <w:szCs w:val="24"/>
          <w:bdr w:val="none" w:sz="0" w:space="0" w:color="auto" w:frame="1"/>
          <w:lang w:eastAsia="ru-RU"/>
        </w:rPr>
        <w:t xml:space="preserve"> </w:t>
      </w:r>
      <w:r w:rsidRPr="003315D2">
        <w:rPr>
          <w:rFonts w:ascii="Times New Roman" w:eastAsia="Times New Roman" w:hAnsi="Times New Roman" w:cs="Times New Roman"/>
          <w:bCs/>
          <w:color w:val="000000"/>
          <w:sz w:val="24"/>
          <w:szCs w:val="24"/>
          <w:lang w:eastAsia="ru-RU"/>
        </w:rPr>
        <w:t>болезней 10</w:t>
      </w:r>
      <w:r w:rsidR="003315D2">
        <w:rPr>
          <w:rFonts w:ascii="Times New Roman" w:eastAsia="Times New Roman" w:hAnsi="Times New Roman" w:cs="Times New Roman"/>
          <w:bCs/>
          <w:color w:val="000000"/>
          <w:sz w:val="24"/>
          <w:szCs w:val="24"/>
          <w:lang w:eastAsia="ru-RU"/>
        </w:rPr>
        <w:t xml:space="preserve"> - </w:t>
      </w:r>
      <w:r w:rsidRPr="003315D2">
        <w:rPr>
          <w:rFonts w:ascii="Times New Roman" w:eastAsia="Times New Roman" w:hAnsi="Times New Roman" w:cs="Times New Roman"/>
          <w:bCs/>
          <w:color w:val="000000"/>
          <w:sz w:val="24"/>
          <w:szCs w:val="24"/>
          <w:lang w:eastAsia="ru-RU"/>
        </w:rPr>
        <w:t>го пересмотра</w:t>
      </w:r>
    </w:p>
    <w:p w14:paraId="7BC5ED0F"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3" w:name="100038"/>
      <w:bookmarkEnd w:id="23"/>
      <w:r w:rsidRPr="003315D2">
        <w:rPr>
          <w:rFonts w:ascii="Times New Roman" w:eastAsia="Times New Roman" w:hAnsi="Times New Roman" w:cs="Times New Roman"/>
          <w:bCs/>
          <w:color w:val="000000"/>
          <w:sz w:val="24"/>
          <w:szCs w:val="24"/>
          <w:lang w:eastAsia="ru-RU"/>
        </w:rPr>
        <w:t xml:space="preserve">МПП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минимально переносимое потребление</w:t>
      </w:r>
    </w:p>
    <w:p w14:paraId="73244C52"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4" w:name="100039"/>
      <w:bookmarkEnd w:id="24"/>
      <w:r w:rsidRPr="003315D2">
        <w:rPr>
          <w:rFonts w:ascii="Times New Roman" w:eastAsia="Times New Roman" w:hAnsi="Times New Roman" w:cs="Times New Roman"/>
          <w:bCs/>
          <w:color w:val="000000"/>
          <w:sz w:val="24"/>
          <w:szCs w:val="24"/>
          <w:lang w:eastAsia="ru-RU"/>
        </w:rPr>
        <w:t xml:space="preserve">МС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масс</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спектрометрия</w:t>
      </w:r>
    </w:p>
    <w:p w14:paraId="5290DEA6"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5" w:name="100040"/>
      <w:bookmarkEnd w:id="25"/>
      <w:r w:rsidRPr="003315D2">
        <w:rPr>
          <w:rFonts w:ascii="Times New Roman" w:eastAsia="Times New Roman" w:hAnsi="Times New Roman" w:cs="Times New Roman"/>
          <w:bCs/>
          <w:color w:val="000000"/>
          <w:sz w:val="24"/>
          <w:szCs w:val="24"/>
          <w:lang w:eastAsia="ru-RU"/>
        </w:rPr>
        <w:t xml:space="preserve">НА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норадреналин</w:t>
      </w:r>
    </w:p>
    <w:p w14:paraId="1ABA5FB2"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6" w:name="100041"/>
      <w:bookmarkEnd w:id="26"/>
      <w:r w:rsidRPr="003315D2">
        <w:rPr>
          <w:rFonts w:ascii="Times New Roman" w:eastAsia="Times New Roman" w:hAnsi="Times New Roman" w:cs="Times New Roman"/>
          <w:bCs/>
          <w:color w:val="000000"/>
          <w:sz w:val="24"/>
          <w:szCs w:val="24"/>
          <w:lang w:eastAsia="ru-RU"/>
        </w:rPr>
        <w:t xml:space="preserve">НД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наркологический диспансер</w:t>
      </w:r>
    </w:p>
    <w:p w14:paraId="7AF5FDE3"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7" w:name="100042"/>
      <w:bookmarkEnd w:id="27"/>
      <w:r w:rsidRPr="003315D2">
        <w:rPr>
          <w:rFonts w:ascii="Times New Roman" w:eastAsia="Times New Roman" w:hAnsi="Times New Roman" w:cs="Times New Roman"/>
          <w:bCs/>
          <w:color w:val="000000"/>
          <w:sz w:val="24"/>
          <w:szCs w:val="24"/>
          <w:lang w:eastAsia="ru-RU"/>
        </w:rPr>
        <w:t xml:space="preserve">НПВС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нестероидные противовоспалительные средства</w:t>
      </w:r>
    </w:p>
    <w:p w14:paraId="4A19DF9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8" w:name="100043"/>
      <w:bookmarkEnd w:id="28"/>
      <w:r w:rsidRPr="003315D2">
        <w:rPr>
          <w:rFonts w:ascii="Times New Roman" w:eastAsia="Times New Roman" w:hAnsi="Times New Roman" w:cs="Times New Roman"/>
          <w:bCs/>
          <w:color w:val="000000"/>
          <w:sz w:val="24"/>
          <w:szCs w:val="24"/>
          <w:lang w:eastAsia="ru-RU"/>
        </w:rPr>
        <w:t xml:space="preserve">НЯ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нежелательное явление</w:t>
      </w:r>
    </w:p>
    <w:p w14:paraId="5DA3232E"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29" w:name="100044"/>
      <w:bookmarkEnd w:id="29"/>
      <w:r w:rsidRPr="003315D2">
        <w:rPr>
          <w:rFonts w:ascii="Times New Roman" w:eastAsia="Times New Roman" w:hAnsi="Times New Roman" w:cs="Times New Roman"/>
          <w:bCs/>
          <w:color w:val="000000"/>
          <w:sz w:val="24"/>
          <w:szCs w:val="24"/>
          <w:lang w:eastAsia="ru-RU"/>
        </w:rPr>
        <w:t xml:space="preserve">ОАС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опийный абстинентный синдром</w:t>
      </w:r>
    </w:p>
    <w:p w14:paraId="5689838F"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0" w:name="100045"/>
      <w:bookmarkEnd w:id="30"/>
      <w:r w:rsidRPr="003315D2">
        <w:rPr>
          <w:rFonts w:ascii="Times New Roman" w:eastAsia="Times New Roman" w:hAnsi="Times New Roman" w:cs="Times New Roman"/>
          <w:bCs/>
          <w:color w:val="000000"/>
          <w:sz w:val="24"/>
          <w:szCs w:val="24"/>
          <w:lang w:eastAsia="ru-RU"/>
        </w:rPr>
        <w:t xml:space="preserve">ПАВ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психоактивное вещество</w:t>
      </w:r>
    </w:p>
    <w:p w14:paraId="7488FBB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1" w:name="100046"/>
      <w:bookmarkEnd w:id="31"/>
      <w:r w:rsidRPr="003315D2">
        <w:rPr>
          <w:rFonts w:ascii="Times New Roman" w:eastAsia="Times New Roman" w:hAnsi="Times New Roman" w:cs="Times New Roman"/>
          <w:bCs/>
          <w:color w:val="000000"/>
          <w:sz w:val="24"/>
          <w:szCs w:val="24"/>
          <w:lang w:eastAsia="ru-RU"/>
        </w:rPr>
        <w:t xml:space="preserve">ПВН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патологическое влечение к наркотику</w:t>
      </w:r>
    </w:p>
    <w:p w14:paraId="462D4B23"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2" w:name="100047"/>
      <w:bookmarkEnd w:id="32"/>
      <w:r w:rsidRPr="003315D2">
        <w:rPr>
          <w:rFonts w:ascii="Times New Roman" w:eastAsia="Times New Roman" w:hAnsi="Times New Roman" w:cs="Times New Roman"/>
          <w:bCs/>
          <w:color w:val="000000"/>
          <w:sz w:val="24"/>
          <w:szCs w:val="24"/>
          <w:lang w:eastAsia="ru-RU"/>
        </w:rPr>
        <w:t xml:space="preserve">ПР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побочная реакция</w:t>
      </w:r>
    </w:p>
    <w:p w14:paraId="52A84545"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3" w:name="100048"/>
      <w:bookmarkEnd w:id="33"/>
      <w:r w:rsidRPr="003315D2">
        <w:rPr>
          <w:rFonts w:ascii="Times New Roman" w:eastAsia="Times New Roman" w:hAnsi="Times New Roman" w:cs="Times New Roman"/>
          <w:bCs/>
          <w:color w:val="000000"/>
          <w:sz w:val="24"/>
          <w:szCs w:val="24"/>
          <w:lang w:eastAsia="ru-RU"/>
        </w:rPr>
        <w:t xml:space="preserve">СЗ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синдром зависимости</w:t>
      </w:r>
    </w:p>
    <w:p w14:paraId="1C7653D1"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4" w:name="100049"/>
      <w:bookmarkEnd w:id="34"/>
      <w:r w:rsidRPr="003315D2">
        <w:rPr>
          <w:rFonts w:ascii="Times New Roman" w:eastAsia="Times New Roman" w:hAnsi="Times New Roman" w:cs="Times New Roman"/>
          <w:bCs/>
          <w:color w:val="000000"/>
          <w:sz w:val="24"/>
          <w:szCs w:val="24"/>
          <w:lang w:eastAsia="ru-RU"/>
        </w:rPr>
        <w:t xml:space="preserve">СО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синдром отмены</w:t>
      </w:r>
    </w:p>
    <w:p w14:paraId="027A340C"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5" w:name="100050"/>
      <w:bookmarkEnd w:id="35"/>
      <w:r w:rsidRPr="003315D2">
        <w:rPr>
          <w:rFonts w:ascii="Times New Roman" w:eastAsia="Times New Roman" w:hAnsi="Times New Roman" w:cs="Times New Roman"/>
          <w:bCs/>
          <w:color w:val="000000"/>
          <w:sz w:val="24"/>
          <w:szCs w:val="24"/>
          <w:lang w:eastAsia="ru-RU"/>
        </w:rPr>
        <w:t xml:space="preserve">ТГК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тетрагидроканнабиноиды</w:t>
      </w:r>
    </w:p>
    <w:p w14:paraId="252B6FE7"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6" w:name="100051"/>
      <w:bookmarkEnd w:id="36"/>
      <w:r w:rsidRPr="003315D2">
        <w:rPr>
          <w:rFonts w:ascii="Times New Roman" w:eastAsia="Times New Roman" w:hAnsi="Times New Roman" w:cs="Times New Roman"/>
          <w:bCs/>
          <w:color w:val="000000"/>
          <w:sz w:val="24"/>
          <w:szCs w:val="24"/>
          <w:lang w:eastAsia="ru-RU"/>
        </w:rPr>
        <w:t xml:space="preserve">УЗИ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ультразвуковое исследование</w:t>
      </w:r>
    </w:p>
    <w:p w14:paraId="0E70A599"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7" w:name="100052"/>
      <w:bookmarkEnd w:id="37"/>
      <w:r w:rsidRPr="003315D2">
        <w:rPr>
          <w:rFonts w:ascii="Times New Roman" w:eastAsia="Times New Roman" w:hAnsi="Times New Roman" w:cs="Times New Roman"/>
          <w:bCs/>
          <w:color w:val="000000"/>
          <w:sz w:val="24"/>
          <w:szCs w:val="24"/>
          <w:lang w:eastAsia="ru-RU"/>
        </w:rPr>
        <w:t xml:space="preserve">УНП ООН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Организация Объединенных Наций, Управление по наркотикам и преступности</w:t>
      </w:r>
    </w:p>
    <w:p w14:paraId="128D9D4D"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8" w:name="100053"/>
      <w:bookmarkEnd w:id="38"/>
      <w:r w:rsidRPr="003315D2">
        <w:rPr>
          <w:rFonts w:ascii="Times New Roman" w:eastAsia="Times New Roman" w:hAnsi="Times New Roman" w:cs="Times New Roman"/>
          <w:bCs/>
          <w:color w:val="000000"/>
          <w:sz w:val="24"/>
          <w:szCs w:val="24"/>
          <w:lang w:eastAsia="ru-RU"/>
        </w:rPr>
        <w:t xml:space="preserve">ЦНС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центральная нервная система</w:t>
      </w:r>
    </w:p>
    <w:p w14:paraId="5DD847B8"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39" w:name="100054"/>
      <w:bookmarkEnd w:id="39"/>
      <w:r w:rsidRPr="003315D2">
        <w:rPr>
          <w:rFonts w:ascii="Times New Roman" w:eastAsia="Times New Roman" w:hAnsi="Times New Roman" w:cs="Times New Roman"/>
          <w:bCs/>
          <w:color w:val="000000"/>
          <w:sz w:val="24"/>
          <w:szCs w:val="24"/>
          <w:lang w:eastAsia="ru-RU"/>
        </w:rPr>
        <w:t xml:space="preserve">ЧДД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число дыхательных движений</w:t>
      </w:r>
    </w:p>
    <w:p w14:paraId="4D445940"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0" w:name="100055"/>
      <w:bookmarkEnd w:id="40"/>
      <w:r w:rsidRPr="003315D2">
        <w:rPr>
          <w:rFonts w:ascii="Times New Roman" w:eastAsia="Times New Roman" w:hAnsi="Times New Roman" w:cs="Times New Roman"/>
          <w:bCs/>
          <w:color w:val="000000"/>
          <w:sz w:val="24"/>
          <w:szCs w:val="24"/>
          <w:lang w:eastAsia="ru-RU"/>
        </w:rPr>
        <w:t xml:space="preserve">ЧСС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частота сердечных сокращений</w:t>
      </w:r>
    </w:p>
    <w:p w14:paraId="5220CC4F"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1" w:name="100056"/>
      <w:bookmarkEnd w:id="41"/>
      <w:r w:rsidRPr="003315D2">
        <w:rPr>
          <w:rFonts w:ascii="Times New Roman" w:eastAsia="Times New Roman" w:hAnsi="Times New Roman" w:cs="Times New Roman"/>
          <w:bCs/>
          <w:color w:val="000000"/>
          <w:sz w:val="24"/>
          <w:szCs w:val="24"/>
          <w:lang w:eastAsia="ru-RU"/>
        </w:rPr>
        <w:t xml:space="preserve">ЭКГ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электрокардиограмма</w:t>
      </w:r>
    </w:p>
    <w:p w14:paraId="4F4AC74B"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2" w:name="100057"/>
      <w:bookmarkEnd w:id="42"/>
      <w:r w:rsidRPr="003315D2">
        <w:rPr>
          <w:rFonts w:ascii="Times New Roman" w:eastAsia="Times New Roman" w:hAnsi="Times New Roman" w:cs="Times New Roman"/>
          <w:bCs/>
          <w:color w:val="000000"/>
          <w:sz w:val="24"/>
          <w:szCs w:val="24"/>
          <w:lang w:eastAsia="ru-RU"/>
        </w:rPr>
        <w:lastRenderedPageBreak/>
        <w:t>Эхо</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ЭГ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эхоэнцефалография</w:t>
      </w:r>
    </w:p>
    <w:p w14:paraId="02CC64DD"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3" w:name="100058"/>
      <w:bookmarkEnd w:id="43"/>
      <w:r w:rsidRPr="003315D2">
        <w:rPr>
          <w:rFonts w:ascii="Times New Roman" w:eastAsia="Times New Roman" w:hAnsi="Times New Roman" w:cs="Times New Roman"/>
          <w:bCs/>
          <w:color w:val="000000"/>
          <w:sz w:val="24"/>
          <w:szCs w:val="24"/>
          <w:lang w:eastAsia="ru-RU"/>
        </w:rPr>
        <w:t xml:space="preserve">ЭЭГ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электроэнцефалограмма</w:t>
      </w:r>
    </w:p>
    <w:p w14:paraId="764612E0"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4" w:name="100059"/>
      <w:bookmarkEnd w:id="44"/>
      <w:r w:rsidRPr="003315D2">
        <w:rPr>
          <w:rFonts w:ascii="Times New Roman" w:eastAsia="Times New Roman" w:hAnsi="Times New Roman" w:cs="Times New Roman"/>
          <w:bCs/>
          <w:color w:val="000000"/>
          <w:sz w:val="24"/>
          <w:szCs w:val="24"/>
          <w:lang w:eastAsia="ru-RU"/>
        </w:rPr>
        <w:t>DSM</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5 (Diagnosticand</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Statistical</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Manual</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of</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Mental</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Disorders, Fifth</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 xml:space="preserve">Edition)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Диагностическая и статистическая классификация психических болезней, пятый пересмотр</w:t>
      </w:r>
    </w:p>
    <w:p w14:paraId="794F1C1A"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5" w:name="100060"/>
      <w:bookmarkEnd w:id="45"/>
      <w:r w:rsidRPr="003315D2">
        <w:rPr>
          <w:rFonts w:ascii="Times New Roman" w:eastAsia="Times New Roman" w:hAnsi="Times New Roman" w:cs="Times New Roman"/>
          <w:bCs/>
          <w:color w:val="000000"/>
          <w:sz w:val="24"/>
          <w:szCs w:val="24"/>
          <w:lang w:eastAsia="ru-RU"/>
        </w:rPr>
        <w:t xml:space="preserve">EFSA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European</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Food</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Safety</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Authority (Европейское Агентство по безопасности продуктов, Европа)</w:t>
      </w:r>
    </w:p>
    <w:p w14:paraId="6AF6049C"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6" w:name="100061"/>
      <w:bookmarkEnd w:id="46"/>
      <w:r w:rsidRPr="003315D2">
        <w:rPr>
          <w:rFonts w:ascii="Times New Roman" w:eastAsia="Times New Roman" w:hAnsi="Times New Roman" w:cs="Times New Roman"/>
          <w:bCs/>
          <w:color w:val="000000"/>
          <w:sz w:val="24"/>
          <w:szCs w:val="24"/>
          <w:lang w:eastAsia="ru-RU"/>
        </w:rPr>
        <w:t xml:space="preserve">FDA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Food</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and</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Drug</w:t>
      </w:r>
      <w:r w:rsidR="00AC7613">
        <w:rPr>
          <w:rFonts w:ascii="Times New Roman" w:eastAsia="Times New Roman" w:hAnsi="Times New Roman" w:cs="Times New Roman"/>
          <w:bCs/>
          <w:color w:val="000000"/>
          <w:sz w:val="24"/>
          <w:szCs w:val="24"/>
          <w:lang w:eastAsia="ru-RU"/>
        </w:rPr>
        <w:t xml:space="preserve"> </w:t>
      </w:r>
      <w:r w:rsidRPr="003315D2">
        <w:rPr>
          <w:rFonts w:ascii="Times New Roman" w:eastAsia="Times New Roman" w:hAnsi="Times New Roman" w:cs="Times New Roman"/>
          <w:bCs/>
          <w:color w:val="000000"/>
          <w:sz w:val="24"/>
          <w:szCs w:val="24"/>
          <w:lang w:eastAsia="ru-RU"/>
        </w:rPr>
        <w:t>Administration (Управление по санитарному надзору за качеством пищевых продуктов и медикаментов, США)</w:t>
      </w:r>
    </w:p>
    <w:p w14:paraId="7B1BB58D"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7" w:name="100062"/>
      <w:bookmarkEnd w:id="47"/>
      <w:r w:rsidRPr="003315D2">
        <w:rPr>
          <w:rFonts w:ascii="Times New Roman" w:eastAsia="Times New Roman" w:hAnsi="Times New Roman" w:cs="Times New Roman"/>
          <w:bCs/>
          <w:color w:val="000000"/>
          <w:sz w:val="24"/>
          <w:szCs w:val="24"/>
          <w:lang w:eastAsia="ru-RU"/>
        </w:rPr>
        <w:t xml:space="preserve">MDMA (МДМА)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methylenedioxymethamphetamine (метилендиоксиметамфетамин)</w:t>
      </w:r>
    </w:p>
    <w:p w14:paraId="7110DD2D"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8" w:name="100063"/>
      <w:bookmarkEnd w:id="48"/>
      <w:r w:rsidRPr="003315D2">
        <w:rPr>
          <w:rFonts w:ascii="Times New Roman" w:eastAsia="Times New Roman" w:hAnsi="Times New Roman" w:cs="Times New Roman"/>
          <w:bCs/>
          <w:color w:val="000000"/>
          <w:sz w:val="24"/>
          <w:szCs w:val="24"/>
          <w:lang w:eastAsia="ru-RU"/>
        </w:rPr>
        <w:t xml:space="preserve">MDA (МДА)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methylenedioxyamphetamine (метилендиоксиамфетамин)</w:t>
      </w:r>
    </w:p>
    <w:p w14:paraId="2F020A66" w14:textId="77777777" w:rsidR="00D86384" w:rsidRPr="003315D2" w:rsidRDefault="00D86384" w:rsidP="00AC7613">
      <w:pPr>
        <w:spacing w:after="0" w:line="360" w:lineRule="auto"/>
        <w:jc w:val="both"/>
        <w:rPr>
          <w:rFonts w:ascii="Times New Roman" w:eastAsia="Times New Roman" w:hAnsi="Times New Roman" w:cs="Times New Roman"/>
          <w:bCs/>
          <w:color w:val="000000"/>
          <w:sz w:val="24"/>
          <w:szCs w:val="24"/>
          <w:lang w:eastAsia="ru-RU"/>
        </w:rPr>
      </w:pPr>
      <w:bookmarkStart w:id="49" w:name="100064"/>
      <w:bookmarkEnd w:id="49"/>
      <w:r w:rsidRPr="003315D2">
        <w:rPr>
          <w:rFonts w:ascii="Times New Roman" w:eastAsia="Times New Roman" w:hAnsi="Times New Roman" w:cs="Times New Roman"/>
          <w:bCs/>
          <w:color w:val="000000"/>
          <w:sz w:val="24"/>
          <w:szCs w:val="24"/>
          <w:lang w:eastAsia="ru-RU"/>
        </w:rPr>
        <w:t xml:space="preserve">Rg </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 xml:space="preserve"> рентгенография</w:t>
      </w:r>
    </w:p>
    <w:p w14:paraId="7C55B90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50" w:name="100065"/>
      <w:bookmarkEnd w:id="50"/>
      <w:r w:rsidRPr="003315D2">
        <w:rPr>
          <w:rFonts w:ascii="Times New Roman" w:eastAsia="Times New Roman" w:hAnsi="Times New Roman" w:cs="Times New Roman"/>
          <w:bCs/>
          <w:color w:val="000000"/>
          <w:sz w:val="24"/>
          <w:szCs w:val="24"/>
          <w:lang w:eastAsia="ru-RU"/>
        </w:rPr>
        <w:t>5</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HT (5</w:t>
      </w:r>
      <w:r w:rsidR="003315D2">
        <w:rPr>
          <w:rFonts w:ascii="Times New Roman" w:eastAsia="Times New Roman" w:hAnsi="Times New Roman" w:cs="Times New Roman"/>
          <w:bCs/>
          <w:color w:val="000000"/>
          <w:sz w:val="24"/>
          <w:szCs w:val="24"/>
          <w:lang w:eastAsia="ru-RU"/>
        </w:rPr>
        <w:t>–</w:t>
      </w:r>
      <w:r w:rsidRPr="003315D2">
        <w:rPr>
          <w:rFonts w:ascii="Times New Roman" w:eastAsia="Times New Roman" w:hAnsi="Times New Roman" w:cs="Times New Roman"/>
          <w:bCs/>
          <w:color w:val="000000"/>
          <w:sz w:val="24"/>
          <w:szCs w:val="24"/>
          <w:lang w:eastAsia="ru-RU"/>
        </w:rPr>
        <w:t>hydroxytriptamine</w:t>
      </w:r>
      <w:r w:rsidRPr="003315D2">
        <w:rPr>
          <w:rFonts w:ascii="Times New Roman" w:eastAsia="Times New Roman" w:hAnsi="Times New Roman" w:cs="Times New Roman"/>
          <w:color w:val="000000"/>
          <w:sz w:val="24"/>
          <w:szCs w:val="24"/>
          <w:lang w:eastAsia="ru-RU"/>
        </w:rPr>
        <w:t xml:space="preserve">)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5</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гидрокситриптамин, серотониновый рецептор</w:t>
      </w:r>
    </w:p>
    <w:p w14:paraId="7FA92B4B" w14:textId="77777777" w:rsidR="00B60B03" w:rsidRPr="003315D2" w:rsidRDefault="00B60B03" w:rsidP="00AC7613">
      <w:pPr>
        <w:spacing w:after="0" w:line="360" w:lineRule="auto"/>
        <w:jc w:val="both"/>
        <w:rPr>
          <w:rFonts w:ascii="Times New Roman" w:eastAsia="Times New Roman" w:hAnsi="Times New Roman" w:cs="Times New Roman"/>
          <w:color w:val="000000"/>
          <w:sz w:val="24"/>
          <w:szCs w:val="24"/>
          <w:lang w:eastAsia="ru-RU"/>
        </w:rPr>
      </w:pPr>
      <w:bookmarkStart w:id="51" w:name="100066"/>
      <w:bookmarkEnd w:id="51"/>
    </w:p>
    <w:p w14:paraId="17EEDAF4" w14:textId="77777777" w:rsidR="00D11C48" w:rsidRPr="003315D2" w:rsidRDefault="00D11C48" w:rsidP="00AC7613">
      <w:pPr>
        <w:spacing w:after="0" w:line="360" w:lineRule="auto"/>
        <w:jc w:val="both"/>
        <w:rPr>
          <w:rFonts w:ascii="Times New Roman" w:eastAsia="Times New Roman" w:hAnsi="Times New Roman" w:cs="Times New Roman"/>
          <w:color w:val="000000"/>
          <w:sz w:val="24"/>
          <w:szCs w:val="24"/>
          <w:lang w:eastAsia="ru-RU"/>
        </w:rPr>
      </w:pPr>
    </w:p>
    <w:p w14:paraId="41527C1C" w14:textId="77777777" w:rsidR="00D11C48" w:rsidRPr="003315D2" w:rsidRDefault="00D11C48" w:rsidP="00AC7613">
      <w:pPr>
        <w:spacing w:after="0" w:line="360" w:lineRule="auto"/>
        <w:jc w:val="both"/>
        <w:rPr>
          <w:rFonts w:ascii="Times New Roman" w:eastAsia="Times New Roman" w:hAnsi="Times New Roman" w:cs="Times New Roman"/>
          <w:color w:val="000000"/>
          <w:sz w:val="24"/>
          <w:szCs w:val="24"/>
          <w:lang w:eastAsia="ru-RU"/>
        </w:rPr>
      </w:pPr>
    </w:p>
    <w:p w14:paraId="1470243A" w14:textId="77777777" w:rsidR="00D11C48" w:rsidRPr="003315D2" w:rsidRDefault="00D11C48" w:rsidP="00AC7613">
      <w:pPr>
        <w:spacing w:after="0" w:line="360" w:lineRule="auto"/>
        <w:jc w:val="both"/>
        <w:rPr>
          <w:rFonts w:ascii="Times New Roman" w:eastAsia="Times New Roman" w:hAnsi="Times New Roman" w:cs="Times New Roman"/>
          <w:color w:val="000000"/>
          <w:sz w:val="24"/>
          <w:szCs w:val="24"/>
          <w:lang w:eastAsia="ru-RU"/>
        </w:rPr>
      </w:pPr>
    </w:p>
    <w:p w14:paraId="2D2A87AF" w14:textId="77777777" w:rsidR="00D11C48" w:rsidRPr="00AC7613" w:rsidRDefault="00D11C48" w:rsidP="00AC7613"/>
    <w:p w14:paraId="53A40A68" w14:textId="77777777" w:rsidR="00D11C48" w:rsidRPr="00AC7613" w:rsidRDefault="00D11C48" w:rsidP="00AC7613"/>
    <w:p w14:paraId="57301CB5" w14:textId="77777777" w:rsidR="00D11C48" w:rsidRPr="00AC7613" w:rsidRDefault="00D11C48" w:rsidP="00AC7613"/>
    <w:p w14:paraId="6BCA3F4A" w14:textId="77777777" w:rsidR="00D11C48" w:rsidRPr="00AC7613" w:rsidRDefault="00D11C48" w:rsidP="00AC7613"/>
    <w:p w14:paraId="48EAFD88" w14:textId="77777777" w:rsidR="00D11C48" w:rsidRPr="00AC7613" w:rsidRDefault="00D11C48" w:rsidP="00AC7613"/>
    <w:p w14:paraId="7A0D29C9" w14:textId="77777777" w:rsidR="00D11C48" w:rsidRPr="00AC7613" w:rsidRDefault="00D11C48" w:rsidP="00AC7613"/>
    <w:p w14:paraId="66090CFD" w14:textId="77777777" w:rsidR="00D11C48" w:rsidRPr="00AC7613" w:rsidRDefault="00D11C48" w:rsidP="00AC7613"/>
    <w:p w14:paraId="04442140" w14:textId="77777777" w:rsidR="00D11C48" w:rsidRPr="00AC7613" w:rsidRDefault="00D11C48" w:rsidP="00AC7613"/>
    <w:p w14:paraId="44BC57D6" w14:textId="77777777" w:rsidR="00D11C48" w:rsidRPr="00AC7613" w:rsidRDefault="00D11C48" w:rsidP="00AC7613"/>
    <w:p w14:paraId="08828071" w14:textId="77777777" w:rsidR="00D11C48" w:rsidRPr="00AC7613" w:rsidRDefault="00D11C48" w:rsidP="00AC7613"/>
    <w:p w14:paraId="11861E69" w14:textId="77777777" w:rsidR="00D11C48" w:rsidRPr="00AC7613" w:rsidRDefault="00D11C48" w:rsidP="00AC7613"/>
    <w:p w14:paraId="61494DD3" w14:textId="77777777" w:rsidR="00D11C48" w:rsidRPr="00AC7613" w:rsidRDefault="00D11C48" w:rsidP="00AC7613"/>
    <w:p w14:paraId="543B93E2" w14:textId="77777777" w:rsidR="00D11C48" w:rsidRPr="00AC7613" w:rsidRDefault="00D11C48" w:rsidP="00AC7613"/>
    <w:p w14:paraId="0CA52517" w14:textId="77777777" w:rsidR="00AC7613" w:rsidRPr="00AC7613" w:rsidRDefault="00AC7613" w:rsidP="00AC7613"/>
    <w:p w14:paraId="368C8A9E" w14:textId="77777777" w:rsidR="00D11C48" w:rsidRPr="00AC7613" w:rsidRDefault="00D11C48" w:rsidP="00AC7613"/>
    <w:p w14:paraId="48AEB021" w14:textId="77777777" w:rsidR="00D11C48" w:rsidRPr="00AC7613" w:rsidRDefault="00D11C48" w:rsidP="00AC7613"/>
    <w:p w14:paraId="70A7CEEE" w14:textId="77777777" w:rsidR="00D11C48" w:rsidRPr="00AC7613" w:rsidRDefault="00D11C48" w:rsidP="00AC7613"/>
    <w:p w14:paraId="70BA84B5" w14:textId="77777777" w:rsidR="00B60B03" w:rsidRPr="00AC7613" w:rsidRDefault="00D86384" w:rsidP="00AC7613">
      <w:pPr>
        <w:pStyle w:val="1"/>
        <w:spacing w:before="0" w:beforeAutospacing="0" w:after="0" w:afterAutospacing="0" w:line="360" w:lineRule="auto"/>
        <w:jc w:val="center"/>
        <w:rPr>
          <w:sz w:val="28"/>
          <w:szCs w:val="28"/>
        </w:rPr>
      </w:pPr>
      <w:bookmarkStart w:id="52" w:name="_Toc148627320"/>
      <w:bookmarkStart w:id="53" w:name="_Toc149203098"/>
      <w:bookmarkStart w:id="54" w:name="_Toc149639111"/>
      <w:r w:rsidRPr="00AC7613">
        <w:rPr>
          <w:sz w:val="28"/>
          <w:szCs w:val="28"/>
        </w:rPr>
        <w:lastRenderedPageBreak/>
        <w:t>Термины и определения</w:t>
      </w:r>
      <w:bookmarkStart w:id="55" w:name="100067"/>
      <w:bookmarkEnd w:id="52"/>
      <w:bookmarkEnd w:id="53"/>
      <w:bookmarkEnd w:id="54"/>
      <w:bookmarkEnd w:id="55"/>
    </w:p>
    <w:p w14:paraId="3E820485" w14:textId="77777777" w:rsidR="00D86384" w:rsidRPr="003315D2"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b/>
          <w:color w:val="000000"/>
          <w:sz w:val="24"/>
          <w:szCs w:val="24"/>
          <w:lang w:eastAsia="ru-RU"/>
        </w:rPr>
        <w:t>Абстинентный синдром</w:t>
      </w:r>
      <w:r w:rsidRPr="003315D2">
        <w:rPr>
          <w:rFonts w:ascii="Times New Roman" w:eastAsia="Times New Roman" w:hAnsi="Times New Roman" w:cs="Times New Roman"/>
          <w:color w:val="000000"/>
          <w:sz w:val="24"/>
          <w:szCs w:val="24"/>
          <w:lang w:eastAsia="ru-RU"/>
        </w:rPr>
        <w:t xml:space="preserve"> (физическая зависимость)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это комплекс вегетативных, соматических, неврологических и психических нарушений, возникающих у больных алкоголизмом/наркоманией (токсикоманией) вслед за прекращением или резким сокращением более или менее длительной и массивной алкогольной/наркотической интоксикации.</w:t>
      </w:r>
    </w:p>
    <w:p w14:paraId="1CF44A65" w14:textId="77777777" w:rsidR="00D86384" w:rsidRPr="003315D2"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bookmarkStart w:id="56" w:name="100068"/>
      <w:bookmarkEnd w:id="56"/>
      <w:r w:rsidRPr="003315D2">
        <w:rPr>
          <w:rFonts w:ascii="Times New Roman" w:eastAsia="Times New Roman" w:hAnsi="Times New Roman" w:cs="Times New Roman"/>
          <w:b/>
          <w:color w:val="000000"/>
          <w:sz w:val="24"/>
          <w:szCs w:val="24"/>
          <w:lang w:eastAsia="ru-RU"/>
        </w:rPr>
        <w:t>Мидриаз</w:t>
      </w:r>
      <w:r w:rsidRPr="003315D2">
        <w:rPr>
          <w:rFonts w:ascii="Times New Roman" w:eastAsia="Times New Roman" w:hAnsi="Times New Roman" w:cs="Times New Roman"/>
          <w:color w:val="000000"/>
          <w:sz w:val="24"/>
          <w:szCs w:val="24"/>
          <w:lang w:eastAsia="ru-RU"/>
        </w:rPr>
        <w:t xml:space="preserve"> (лат. mydriasis)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расширение зрачка, диаметр более 2,5 мм</w:t>
      </w:r>
      <w:r w:rsidR="00AC7613">
        <w:rPr>
          <w:rFonts w:ascii="Times New Roman" w:eastAsia="Times New Roman" w:hAnsi="Times New Roman" w:cs="Times New Roman"/>
          <w:color w:val="000000"/>
          <w:sz w:val="24"/>
          <w:szCs w:val="24"/>
          <w:lang w:eastAsia="ru-RU"/>
        </w:rPr>
        <w:t>.</w:t>
      </w:r>
    </w:p>
    <w:p w14:paraId="62D6C3A1" w14:textId="77777777" w:rsidR="00D86384" w:rsidRPr="003315D2"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bookmarkStart w:id="57" w:name="100069"/>
      <w:bookmarkEnd w:id="57"/>
      <w:r w:rsidRPr="003315D2">
        <w:rPr>
          <w:rFonts w:ascii="Times New Roman" w:eastAsia="Times New Roman" w:hAnsi="Times New Roman" w:cs="Times New Roman"/>
          <w:b/>
          <w:color w:val="000000"/>
          <w:sz w:val="24"/>
          <w:szCs w:val="24"/>
          <w:lang w:eastAsia="ru-RU"/>
        </w:rPr>
        <w:t>Миоз</w:t>
      </w:r>
      <w:r w:rsidRPr="003315D2">
        <w:rPr>
          <w:rFonts w:ascii="Times New Roman" w:eastAsia="Times New Roman" w:hAnsi="Times New Roman" w:cs="Times New Roman"/>
          <w:color w:val="000000"/>
          <w:sz w:val="24"/>
          <w:szCs w:val="24"/>
          <w:lang w:eastAsia="ru-RU"/>
        </w:rPr>
        <w:t xml:space="preserve"> (лат. miosis)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сужение зрачка, диаметр менее 2,5 мм</w:t>
      </w:r>
      <w:r w:rsidR="00AC7613">
        <w:rPr>
          <w:rFonts w:ascii="Times New Roman" w:eastAsia="Times New Roman" w:hAnsi="Times New Roman" w:cs="Times New Roman"/>
          <w:color w:val="000000"/>
          <w:sz w:val="24"/>
          <w:szCs w:val="24"/>
          <w:lang w:eastAsia="ru-RU"/>
        </w:rPr>
        <w:t>.</w:t>
      </w:r>
    </w:p>
    <w:p w14:paraId="641BE781" w14:textId="77777777" w:rsidR="00D86384" w:rsidRPr="003315D2"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bookmarkStart w:id="58" w:name="100070"/>
      <w:bookmarkEnd w:id="58"/>
      <w:r w:rsidRPr="003315D2">
        <w:rPr>
          <w:rFonts w:ascii="Times New Roman" w:eastAsia="Times New Roman" w:hAnsi="Times New Roman" w:cs="Times New Roman"/>
          <w:b/>
          <w:color w:val="000000"/>
          <w:sz w:val="24"/>
          <w:szCs w:val="24"/>
          <w:lang w:eastAsia="ru-RU"/>
        </w:rPr>
        <w:t>Синдром зависимости</w:t>
      </w:r>
      <w:r w:rsidRPr="003315D2">
        <w:rPr>
          <w:rFonts w:ascii="Times New Roman" w:eastAsia="Times New Roman" w:hAnsi="Times New Roman" w:cs="Times New Roman"/>
          <w:color w:val="000000"/>
          <w:sz w:val="24"/>
          <w:szCs w:val="24"/>
          <w:lang w:eastAsia="ru-RU"/>
        </w:rPr>
        <w:t xml:space="preserve"> </w:t>
      </w:r>
      <w:r w:rsidR="00135866" w:rsidRPr="003315D2">
        <w:rPr>
          <w:rFonts w:ascii="Times New Roman" w:eastAsia="Times New Roman" w:hAnsi="Times New Roman" w:cs="Times New Roman"/>
          <w:color w:val="000000"/>
          <w:sz w:val="24"/>
          <w:szCs w:val="24"/>
          <w:lang w:eastAsia="ru-RU"/>
        </w:rPr>
        <w:t>— это</w:t>
      </w:r>
      <w:r w:rsidRPr="003315D2">
        <w:rPr>
          <w:rFonts w:ascii="Times New Roman" w:eastAsia="Times New Roman" w:hAnsi="Times New Roman" w:cs="Times New Roman"/>
          <w:color w:val="000000"/>
          <w:sz w:val="24"/>
          <w:szCs w:val="24"/>
          <w:lang w:eastAsia="ru-RU"/>
        </w:rPr>
        <w:t xml:space="preserve"> сочетание физиологических, поведенческих и когнитивных явлений, при которых употребление </w:t>
      </w:r>
      <w:r w:rsidR="00AC7613">
        <w:rPr>
          <w:rFonts w:ascii="Times New Roman" w:eastAsia="Times New Roman" w:hAnsi="Times New Roman" w:cs="Times New Roman"/>
          <w:color w:val="000000"/>
          <w:sz w:val="24"/>
          <w:szCs w:val="24"/>
          <w:lang w:eastAsia="ru-RU"/>
        </w:rPr>
        <w:t>психоактивных веществ (</w:t>
      </w:r>
      <w:r w:rsidRPr="003315D2">
        <w:rPr>
          <w:rFonts w:ascii="Times New Roman" w:eastAsia="Times New Roman" w:hAnsi="Times New Roman" w:cs="Times New Roman"/>
          <w:color w:val="000000"/>
          <w:sz w:val="24"/>
          <w:szCs w:val="24"/>
          <w:lang w:eastAsia="ru-RU"/>
        </w:rPr>
        <w:t>ПАВ</w:t>
      </w:r>
      <w:r w:rsidR="00AC7613">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или класса веществ занимает в системе ценностей больного ведущее место (определение </w:t>
      </w:r>
      <w:r w:rsidRPr="003315D2">
        <w:rPr>
          <w:rFonts w:ascii="Times New Roman" w:eastAsia="Times New Roman" w:hAnsi="Times New Roman" w:cs="Times New Roman"/>
          <w:color w:val="000000" w:themeColor="text1"/>
          <w:sz w:val="24"/>
          <w:szCs w:val="24"/>
          <w:lang w:eastAsia="ru-RU"/>
        </w:rPr>
        <w:t>по</w:t>
      </w:r>
      <w:r w:rsidR="00B76F71" w:rsidRPr="003315D2">
        <w:rPr>
          <w:rFonts w:ascii="Times New Roman" w:eastAsia="Times New Roman" w:hAnsi="Times New Roman" w:cs="Times New Roman"/>
          <w:color w:val="000000" w:themeColor="text1"/>
          <w:sz w:val="24"/>
          <w:szCs w:val="24"/>
          <w:lang w:eastAsia="ru-RU"/>
        </w:rPr>
        <w:t xml:space="preserve"> </w:t>
      </w:r>
      <w:hyperlink r:id="rId9" w:history="1">
        <w:r w:rsidRPr="003315D2">
          <w:rPr>
            <w:rFonts w:ascii="Times New Roman" w:eastAsia="Times New Roman" w:hAnsi="Times New Roman" w:cs="Times New Roman"/>
            <w:color w:val="000000" w:themeColor="text1"/>
            <w:sz w:val="24"/>
            <w:szCs w:val="24"/>
            <w:bdr w:val="none" w:sz="0" w:space="0" w:color="auto" w:frame="1"/>
            <w:lang w:eastAsia="ru-RU"/>
          </w:rPr>
          <w:t>МКБ</w:t>
        </w:r>
        <w:r w:rsidR="003315D2">
          <w:rPr>
            <w:rFonts w:ascii="Times New Roman" w:eastAsia="Times New Roman" w:hAnsi="Times New Roman" w:cs="Times New Roman"/>
            <w:color w:val="000000" w:themeColor="text1"/>
            <w:sz w:val="24"/>
            <w:szCs w:val="24"/>
            <w:bdr w:val="none" w:sz="0" w:space="0" w:color="auto" w:frame="1"/>
            <w:lang w:eastAsia="ru-RU"/>
          </w:rPr>
          <w:t>–</w:t>
        </w:r>
        <w:r w:rsidRPr="003315D2">
          <w:rPr>
            <w:rFonts w:ascii="Times New Roman" w:eastAsia="Times New Roman" w:hAnsi="Times New Roman" w:cs="Times New Roman"/>
            <w:color w:val="000000" w:themeColor="text1"/>
            <w:sz w:val="24"/>
            <w:szCs w:val="24"/>
            <w:bdr w:val="none" w:sz="0" w:space="0" w:color="auto" w:frame="1"/>
            <w:lang w:eastAsia="ru-RU"/>
          </w:rPr>
          <w:t>10</w:t>
        </w:r>
      </w:hyperlink>
      <w:r w:rsidRPr="003315D2">
        <w:rPr>
          <w:rFonts w:ascii="Times New Roman" w:eastAsia="Times New Roman" w:hAnsi="Times New Roman" w:cs="Times New Roman"/>
          <w:color w:val="000000"/>
          <w:sz w:val="24"/>
          <w:szCs w:val="24"/>
          <w:lang w:eastAsia="ru-RU"/>
        </w:rPr>
        <w:t>).</w:t>
      </w:r>
    </w:p>
    <w:p w14:paraId="1D8D2EE9" w14:textId="77777777" w:rsidR="00D86384" w:rsidRPr="003315D2"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bookmarkStart w:id="59" w:name="100071"/>
      <w:bookmarkEnd w:id="59"/>
      <w:r w:rsidRPr="003315D2">
        <w:rPr>
          <w:rFonts w:ascii="Times New Roman" w:eastAsia="Times New Roman" w:hAnsi="Times New Roman" w:cs="Times New Roman"/>
          <w:b/>
          <w:color w:val="000000"/>
          <w:sz w:val="24"/>
          <w:szCs w:val="24"/>
          <w:lang w:eastAsia="ru-RU"/>
        </w:rPr>
        <w:t>Синдром патологического влечения</w:t>
      </w:r>
      <w:r w:rsidRPr="003315D2">
        <w:rPr>
          <w:rFonts w:ascii="Times New Roman" w:eastAsia="Times New Roman" w:hAnsi="Times New Roman" w:cs="Times New Roman"/>
          <w:color w:val="000000"/>
          <w:sz w:val="24"/>
          <w:szCs w:val="24"/>
          <w:lang w:eastAsia="ru-RU"/>
        </w:rPr>
        <w:t xml:space="preserve"> (психическая зависимость)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это определенная (патологическая) психическая деятельность, имеющая следующие составляющие: идеаторную (мыслительную), поведенческую, аффективную (эмоциональную), вегетативную и сенсорную.</w:t>
      </w:r>
    </w:p>
    <w:p w14:paraId="4C4D5B76" w14:textId="77777777" w:rsidR="00D86384" w:rsidRDefault="00D86384" w:rsidP="00AC7613">
      <w:pPr>
        <w:spacing w:after="0" w:line="360" w:lineRule="auto"/>
        <w:ind w:firstLine="709"/>
        <w:jc w:val="both"/>
        <w:rPr>
          <w:rFonts w:ascii="Times New Roman" w:eastAsia="Times New Roman" w:hAnsi="Times New Roman" w:cs="Times New Roman"/>
          <w:color w:val="000000"/>
          <w:sz w:val="24"/>
          <w:szCs w:val="24"/>
          <w:lang w:eastAsia="ru-RU"/>
        </w:rPr>
      </w:pPr>
      <w:bookmarkStart w:id="60" w:name="100072"/>
      <w:bookmarkEnd w:id="60"/>
      <w:r w:rsidRPr="003315D2">
        <w:rPr>
          <w:rFonts w:ascii="Times New Roman" w:eastAsia="Times New Roman" w:hAnsi="Times New Roman" w:cs="Times New Roman"/>
          <w:b/>
          <w:color w:val="000000"/>
          <w:sz w:val="24"/>
          <w:szCs w:val="24"/>
          <w:lang w:eastAsia="ru-RU"/>
        </w:rPr>
        <w:t>Тремор</w:t>
      </w:r>
      <w:r w:rsidRPr="003315D2">
        <w:rPr>
          <w:rFonts w:ascii="Times New Roman" w:eastAsia="Times New Roman" w:hAnsi="Times New Roman" w:cs="Times New Roman"/>
          <w:color w:val="000000"/>
          <w:sz w:val="24"/>
          <w:szCs w:val="24"/>
          <w:lang w:eastAsia="ru-RU"/>
        </w:rPr>
        <w:t xml:space="preserve"> (лат. tremor, "дрожание") </w:t>
      </w:r>
      <w:r w:rsidR="00135866" w:rsidRPr="003315D2">
        <w:rPr>
          <w:rFonts w:ascii="Times New Roman" w:eastAsia="Times New Roman" w:hAnsi="Times New Roman" w:cs="Times New Roman"/>
          <w:color w:val="000000"/>
          <w:sz w:val="24"/>
          <w:szCs w:val="24"/>
          <w:lang w:eastAsia="ru-RU"/>
        </w:rPr>
        <w:t>— это</w:t>
      </w:r>
      <w:r w:rsidRPr="003315D2">
        <w:rPr>
          <w:rFonts w:ascii="Times New Roman" w:eastAsia="Times New Roman" w:hAnsi="Times New Roman" w:cs="Times New Roman"/>
          <w:color w:val="000000"/>
          <w:sz w:val="24"/>
          <w:szCs w:val="24"/>
          <w:lang w:eastAsia="ru-RU"/>
        </w:rPr>
        <w:t xml:space="preserve"> ритмические, быстрые сокращения мышц туловища или конечностей непроизвольного характера.</w:t>
      </w:r>
    </w:p>
    <w:p w14:paraId="4EBAAE42" w14:textId="77777777" w:rsidR="00AC7613" w:rsidRDefault="00AC7613" w:rsidP="00AC7613">
      <w:pPr>
        <w:spacing w:after="0" w:line="360" w:lineRule="auto"/>
        <w:jc w:val="both"/>
        <w:rPr>
          <w:rFonts w:ascii="Times New Roman" w:eastAsia="Times New Roman" w:hAnsi="Times New Roman" w:cs="Times New Roman"/>
          <w:sz w:val="24"/>
          <w:szCs w:val="24"/>
          <w:lang w:eastAsia="ru-RU"/>
        </w:rPr>
      </w:pPr>
      <w:bookmarkStart w:id="61" w:name="_Toc149203099"/>
    </w:p>
    <w:p w14:paraId="6ABC057F" w14:textId="77777777" w:rsidR="00D86384" w:rsidRPr="00AC7613" w:rsidRDefault="00D86384" w:rsidP="00AC7613">
      <w:pPr>
        <w:pStyle w:val="1"/>
        <w:spacing w:before="0" w:beforeAutospacing="0" w:after="0" w:afterAutospacing="0" w:line="360" w:lineRule="auto"/>
        <w:jc w:val="center"/>
        <w:rPr>
          <w:sz w:val="28"/>
          <w:szCs w:val="28"/>
        </w:rPr>
      </w:pPr>
      <w:bookmarkStart w:id="62" w:name="_Toc149639112"/>
      <w:r w:rsidRPr="00AC7613">
        <w:rPr>
          <w:sz w:val="28"/>
          <w:szCs w:val="28"/>
        </w:rPr>
        <w:t>1. Краткая информация</w:t>
      </w:r>
      <w:bookmarkEnd w:id="61"/>
      <w:bookmarkEnd w:id="62"/>
    </w:p>
    <w:p w14:paraId="4A2BCC14" w14:textId="77777777" w:rsidR="00D86384" w:rsidRPr="00AC7613" w:rsidRDefault="00D86384" w:rsidP="00AC7613">
      <w:pPr>
        <w:pStyle w:val="2"/>
        <w:spacing w:before="0" w:line="360" w:lineRule="auto"/>
        <w:ind w:firstLine="709"/>
        <w:jc w:val="center"/>
        <w:rPr>
          <w:rFonts w:ascii="Times New Roman" w:eastAsia="Times New Roman" w:hAnsi="Times New Roman" w:cs="Times New Roman"/>
          <w:bCs w:val="0"/>
          <w:color w:val="000000"/>
          <w:sz w:val="24"/>
          <w:szCs w:val="24"/>
          <w:u w:val="single"/>
          <w:lang w:eastAsia="ru-RU"/>
        </w:rPr>
      </w:pPr>
      <w:bookmarkStart w:id="63" w:name="100074"/>
      <w:bookmarkStart w:id="64" w:name="_Toc149639113"/>
      <w:bookmarkEnd w:id="63"/>
      <w:r w:rsidRPr="00AC7613">
        <w:rPr>
          <w:rFonts w:ascii="Times New Roman" w:eastAsia="Times New Roman" w:hAnsi="Times New Roman" w:cs="Times New Roman"/>
          <w:bCs w:val="0"/>
          <w:color w:val="000000"/>
          <w:sz w:val="24"/>
          <w:szCs w:val="24"/>
          <w:u w:val="single"/>
          <w:lang w:eastAsia="ru-RU"/>
        </w:rPr>
        <w:t>1.1. Определение</w:t>
      </w:r>
      <w:bookmarkEnd w:id="64"/>
    </w:p>
    <w:p w14:paraId="0D40E72C" w14:textId="77777777" w:rsidR="00D86384" w:rsidRPr="003315D2" w:rsidRDefault="007B11C5"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65" w:name="100075"/>
      <w:bookmarkEnd w:id="65"/>
      <w:r w:rsidR="00D86384" w:rsidRPr="003315D2">
        <w:rPr>
          <w:rFonts w:ascii="Times New Roman" w:eastAsia="Times New Roman" w:hAnsi="Times New Roman" w:cs="Times New Roman"/>
          <w:color w:val="000000"/>
          <w:sz w:val="24"/>
          <w:szCs w:val="24"/>
          <w:lang w:eastAsia="ru-RU"/>
        </w:rPr>
        <w:t xml:space="preserve">Синдром отмены (СО) или абстинентный синдром (АС)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это группа симптомов различного сочетания и степени тяжести, возникающих при полном прекращении приема вещества или снижении его дозы после неоднократного, обычно длительного и/или в высоких дозах употребления данного вещества. Начало и течение синдрома отмены ограничены во времени и соответствуют типу вещества и дозе, непосредственно предшествующей воздержанию.</w:t>
      </w:r>
    </w:p>
    <w:p w14:paraId="0DF1368A" w14:textId="77777777" w:rsidR="00D86384" w:rsidRPr="00AC7613" w:rsidRDefault="00D86384" w:rsidP="00AC7613">
      <w:pPr>
        <w:pStyle w:val="2"/>
        <w:spacing w:before="0" w:line="360" w:lineRule="auto"/>
        <w:ind w:firstLine="709"/>
        <w:jc w:val="center"/>
        <w:rPr>
          <w:rFonts w:ascii="Times New Roman" w:eastAsia="Times New Roman" w:hAnsi="Times New Roman" w:cs="Times New Roman"/>
          <w:bCs w:val="0"/>
          <w:color w:val="000000"/>
          <w:sz w:val="24"/>
          <w:szCs w:val="24"/>
          <w:u w:val="single"/>
          <w:lang w:eastAsia="ru-RU"/>
        </w:rPr>
      </w:pPr>
      <w:bookmarkStart w:id="66" w:name="100076"/>
      <w:bookmarkStart w:id="67" w:name="_Toc149639114"/>
      <w:bookmarkEnd w:id="66"/>
      <w:r w:rsidRPr="00AC7613">
        <w:rPr>
          <w:rFonts w:ascii="Times New Roman" w:eastAsia="Times New Roman" w:hAnsi="Times New Roman" w:cs="Times New Roman"/>
          <w:bCs w:val="0"/>
          <w:color w:val="000000"/>
          <w:sz w:val="24"/>
          <w:szCs w:val="24"/>
          <w:u w:val="single"/>
          <w:lang w:eastAsia="ru-RU"/>
        </w:rPr>
        <w:t>1.2. Этиология и патогенез</w:t>
      </w:r>
      <w:bookmarkEnd w:id="67"/>
    </w:p>
    <w:p w14:paraId="79C5FE68" w14:textId="77777777" w:rsidR="00D86384" w:rsidRPr="003315D2" w:rsidRDefault="007B11C5"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68" w:name="100077"/>
      <w:bookmarkEnd w:id="68"/>
      <w:r w:rsidR="00D86384" w:rsidRPr="003315D2">
        <w:rPr>
          <w:rFonts w:ascii="Times New Roman" w:eastAsia="Times New Roman" w:hAnsi="Times New Roman" w:cs="Times New Roman"/>
          <w:color w:val="000000"/>
          <w:sz w:val="24"/>
          <w:szCs w:val="24"/>
          <w:lang w:eastAsia="ru-RU"/>
        </w:rPr>
        <w:t>Влияние наркотиков на организм человека, его жизнедеятельность и функции, проявляется в трех различных направлениях:</w:t>
      </w:r>
    </w:p>
    <w:p w14:paraId="3BBDD76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69" w:name="100078"/>
      <w:bookmarkEnd w:id="69"/>
      <w:r w:rsidRPr="003315D2">
        <w:rPr>
          <w:rFonts w:ascii="Times New Roman" w:eastAsia="Times New Roman" w:hAnsi="Times New Roman" w:cs="Times New Roman"/>
          <w:color w:val="000000"/>
          <w:sz w:val="24"/>
          <w:szCs w:val="24"/>
          <w:lang w:eastAsia="ru-RU"/>
        </w:rPr>
        <w:t>1) ПАВ специфически влияют на определенные системы и структуры мозга, вызывая, таким образом, развитие синдрома зависимости (СЗ). Именно этот синдром является ведущим, стержневым в клинической картине наркологических заболеваний;</w:t>
      </w:r>
    </w:p>
    <w:p w14:paraId="7CFDCC4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0" w:name="100079"/>
      <w:bookmarkEnd w:id="70"/>
      <w:r w:rsidRPr="003315D2">
        <w:rPr>
          <w:rFonts w:ascii="Times New Roman" w:eastAsia="Times New Roman" w:hAnsi="Times New Roman" w:cs="Times New Roman"/>
          <w:color w:val="000000"/>
          <w:sz w:val="24"/>
          <w:szCs w:val="24"/>
          <w:lang w:eastAsia="ru-RU"/>
        </w:rPr>
        <w:lastRenderedPageBreak/>
        <w:t>2) ПАВ обладают токсическим воздействием практически на все внутренние органы и системы организма. Несмотря на то, что токсическое поражение различных органов не связано напрямую с проявлением синдрома зависимости, в то же время временная нетрудоспособность, инвалидизация и смертность больных наркологической патологией чаще всего обусловлены именно последствиями и осложнениями токсических эффектов ПАВ;</w:t>
      </w:r>
    </w:p>
    <w:p w14:paraId="2F91D625"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1" w:name="100080"/>
      <w:bookmarkEnd w:id="71"/>
      <w:r w:rsidRPr="003315D2">
        <w:rPr>
          <w:rFonts w:ascii="Times New Roman" w:eastAsia="Times New Roman" w:hAnsi="Times New Roman" w:cs="Times New Roman"/>
          <w:color w:val="000000"/>
          <w:sz w:val="24"/>
          <w:szCs w:val="24"/>
          <w:lang w:eastAsia="ru-RU"/>
        </w:rPr>
        <w:t>3) сформированный СЗ у родителей влияет на потомство. Многочисленными медико</w:t>
      </w:r>
      <w:r w:rsidR="00AC7613">
        <w:rPr>
          <w:rFonts w:ascii="Times New Roman" w:eastAsia="Times New Roman" w:hAnsi="Times New Roman" w:cs="Times New Roman"/>
          <w:color w:val="000000"/>
          <w:sz w:val="24"/>
          <w:szCs w:val="24"/>
          <w:lang w:eastAsia="ru-RU"/>
        </w:rPr>
        <w:t xml:space="preserve"> - </w:t>
      </w:r>
      <w:r w:rsidRPr="003315D2">
        <w:rPr>
          <w:rFonts w:ascii="Times New Roman" w:eastAsia="Times New Roman" w:hAnsi="Times New Roman" w:cs="Times New Roman"/>
          <w:color w:val="000000"/>
          <w:sz w:val="24"/>
          <w:szCs w:val="24"/>
          <w:lang w:eastAsia="ru-RU"/>
        </w:rPr>
        <w:t>генетическими исследованиями доказано, что у детей, родившихся от больных алкоголизмом или наркоманиями, существенно повышен риск развития этих заболеваний. Кроме того, у большинства из них выступают те или иные характерологические и поведенческие расстройства: повышенная возбудимость, агрессивность, склонность к риску, развитию депрессивных состояний и т.д. Потребление алкоголя матерью в период беременности приводит к развитию алкогольного синдрома плода, а использование ею наркотиков может стать причиной рождения ребенка с сформировавш</w:t>
      </w:r>
      <w:r w:rsidR="0012694A" w:rsidRPr="003315D2">
        <w:rPr>
          <w:rFonts w:ascii="Times New Roman" w:eastAsia="Times New Roman" w:hAnsi="Times New Roman" w:cs="Times New Roman"/>
          <w:color w:val="000000"/>
          <w:sz w:val="24"/>
          <w:szCs w:val="24"/>
          <w:lang w:eastAsia="ru-RU"/>
        </w:rPr>
        <w:t>ейся наркотической зависимостью.</w:t>
      </w:r>
    </w:p>
    <w:p w14:paraId="08D11F17" w14:textId="77777777" w:rsidR="00D86384" w:rsidRPr="003315D2" w:rsidRDefault="0098762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72" w:name="100081"/>
      <w:bookmarkEnd w:id="72"/>
      <w:r w:rsidR="00D86384" w:rsidRPr="003315D2">
        <w:rPr>
          <w:rFonts w:ascii="Times New Roman" w:eastAsia="Times New Roman" w:hAnsi="Times New Roman" w:cs="Times New Roman"/>
          <w:color w:val="000000"/>
          <w:sz w:val="24"/>
          <w:szCs w:val="24"/>
          <w:lang w:eastAsia="ru-RU"/>
        </w:rPr>
        <w:t>Механизм развития СЗ от наркотиков при экзогенном их</w:t>
      </w:r>
      <w:r w:rsidR="0012694A" w:rsidRPr="003315D2">
        <w:rPr>
          <w:rFonts w:ascii="Times New Roman" w:eastAsia="Times New Roman" w:hAnsi="Times New Roman" w:cs="Times New Roman"/>
          <w:color w:val="000000"/>
          <w:sz w:val="24"/>
          <w:szCs w:val="24"/>
          <w:lang w:eastAsia="ru-RU"/>
        </w:rPr>
        <w:t xml:space="preserve"> введении, по сути своей, едины, </w:t>
      </w:r>
      <w:r w:rsidR="00D86384" w:rsidRPr="003315D2">
        <w:rPr>
          <w:rFonts w:ascii="Times New Roman" w:eastAsia="Times New Roman" w:hAnsi="Times New Roman" w:cs="Times New Roman"/>
          <w:color w:val="000000"/>
          <w:sz w:val="24"/>
          <w:szCs w:val="24"/>
          <w:lang w:eastAsia="ru-RU"/>
        </w:rPr>
        <w:t xml:space="preserve">на современном этапе это уже считается доказанным фактом. В патогенезе наркоманий участвуют, в основном, следующие </w:t>
      </w:r>
      <w:r w:rsidR="0012694A" w:rsidRPr="003315D2">
        <w:rPr>
          <w:rFonts w:ascii="Times New Roman" w:eastAsia="Times New Roman" w:hAnsi="Times New Roman" w:cs="Times New Roman"/>
          <w:color w:val="000000"/>
          <w:sz w:val="24"/>
          <w:szCs w:val="24"/>
          <w:lang w:eastAsia="ru-RU"/>
        </w:rPr>
        <w:t>нейромедиаторные системы:</w:t>
      </w:r>
    </w:p>
    <w:p w14:paraId="59A25A12"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3" w:name="100082"/>
      <w:bookmarkEnd w:id="73"/>
      <w:r w:rsidRPr="003315D2">
        <w:rPr>
          <w:rFonts w:ascii="Times New Roman" w:eastAsia="Times New Roman" w:hAnsi="Times New Roman" w:cs="Times New Roman"/>
          <w:color w:val="000000"/>
          <w:sz w:val="24"/>
          <w:szCs w:val="24"/>
          <w:lang w:eastAsia="ru-RU"/>
        </w:rPr>
        <w:t>1) катехоламиновая (КА), дофаминовая (ДА) системы в лимбических структурах мозга;</w:t>
      </w:r>
    </w:p>
    <w:p w14:paraId="44663E8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4" w:name="100083"/>
      <w:bookmarkEnd w:id="74"/>
      <w:r w:rsidRPr="003315D2">
        <w:rPr>
          <w:rFonts w:ascii="Times New Roman" w:eastAsia="Times New Roman" w:hAnsi="Times New Roman" w:cs="Times New Roman"/>
          <w:color w:val="000000"/>
          <w:sz w:val="24"/>
          <w:szCs w:val="24"/>
          <w:lang w:eastAsia="ru-RU"/>
        </w:rPr>
        <w:t>2) эндогенная опиоидная система;</w:t>
      </w:r>
    </w:p>
    <w:p w14:paraId="2179A0A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5" w:name="100084"/>
      <w:bookmarkEnd w:id="75"/>
      <w:r w:rsidRPr="003315D2">
        <w:rPr>
          <w:rFonts w:ascii="Times New Roman" w:eastAsia="Times New Roman" w:hAnsi="Times New Roman" w:cs="Times New Roman"/>
          <w:color w:val="000000"/>
          <w:sz w:val="24"/>
          <w:szCs w:val="24"/>
          <w:lang w:eastAsia="ru-RU"/>
        </w:rPr>
        <w:t>3) ГАМК</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ергическая система (ГАМК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гамма</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аминомасляная кислота);</w:t>
      </w:r>
    </w:p>
    <w:p w14:paraId="5214F7D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6" w:name="100085"/>
      <w:bookmarkEnd w:id="76"/>
      <w:r w:rsidRPr="003315D2">
        <w:rPr>
          <w:rFonts w:ascii="Times New Roman" w:eastAsia="Times New Roman" w:hAnsi="Times New Roman" w:cs="Times New Roman"/>
          <w:color w:val="000000"/>
          <w:sz w:val="24"/>
          <w:szCs w:val="24"/>
          <w:lang w:eastAsia="ru-RU"/>
        </w:rPr>
        <w:t>4) N</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метил</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D</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аспартатная система;</w:t>
      </w:r>
    </w:p>
    <w:p w14:paraId="0973DBE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7" w:name="100086"/>
      <w:bookmarkEnd w:id="77"/>
      <w:r w:rsidRPr="003315D2">
        <w:rPr>
          <w:rFonts w:ascii="Times New Roman" w:eastAsia="Times New Roman" w:hAnsi="Times New Roman" w:cs="Times New Roman"/>
          <w:color w:val="000000"/>
          <w:sz w:val="24"/>
          <w:szCs w:val="24"/>
          <w:lang w:eastAsia="ru-RU"/>
        </w:rPr>
        <w:t>5) эндогенные лиганды</w:t>
      </w:r>
      <w:r w:rsidR="00BF7755" w:rsidRPr="003315D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color w:val="000000"/>
          <w:sz w:val="24"/>
          <w:szCs w:val="24"/>
          <w:lang w:eastAsia="ru-RU"/>
        </w:rPr>
        <w:t>каннабиноидных рецепторов (анандамид и палмитоилэтаноламид).</w:t>
      </w:r>
    </w:p>
    <w:p w14:paraId="3CC7F1A1" w14:textId="77777777" w:rsidR="00D86384" w:rsidRPr="003315D2" w:rsidRDefault="0098762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78" w:name="100087"/>
      <w:bookmarkEnd w:id="78"/>
      <w:r w:rsidR="00D86384" w:rsidRPr="003315D2">
        <w:rPr>
          <w:rFonts w:ascii="Times New Roman" w:eastAsia="Times New Roman" w:hAnsi="Times New Roman" w:cs="Times New Roman"/>
          <w:color w:val="000000"/>
          <w:sz w:val="24"/>
          <w:szCs w:val="24"/>
          <w:lang w:eastAsia="ru-RU"/>
        </w:rPr>
        <w:t xml:space="preserve">В патогенезе СЗ от опиоидов, различных психостимуляторов основную роль играют 1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3 системы (см. информацию выше). При длительном приеме ПАВ развивается дефицит нейромедиаторов. В качестве механизма компенсации выступает усиленный синтез КА и подавление активности ферментов их метаболизма, в первую очередь монооксидазы</w:t>
      </w:r>
      <w:r w:rsidR="00135866" w:rsidRP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контролирующей превращение ДА в норадреналин (НА). Происходит формирование ускоренного кругооборота КА. При прекращении приема ПАВ усиленное высвобождение КА из депо прекращается, но остается ускоренным их синтез. Вследствие изменения активности ферментов в биологических жидкостях и тканях (главным образом в мозге) происходит накопление ДА. Именно этот процесс обусловливает развитие основных клинических признаков СО. Уровень ДА в крови четко коррелирует с клинической тяжестью СО: превышение его исходных показателей в два раза сочетается с картиной тяжелого СО, при превышении в три раза, как правило, развивается острое психотическое </w:t>
      </w:r>
      <w:r w:rsidR="00D86384" w:rsidRPr="003315D2">
        <w:rPr>
          <w:rFonts w:ascii="Times New Roman" w:eastAsia="Times New Roman" w:hAnsi="Times New Roman" w:cs="Times New Roman"/>
          <w:color w:val="000000"/>
          <w:sz w:val="24"/>
          <w:szCs w:val="24"/>
          <w:lang w:eastAsia="ru-RU"/>
        </w:rPr>
        <w:lastRenderedPageBreak/>
        <w:t>состояние</w:t>
      </w:r>
      <w:r w:rsidR="0012694A"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При развитии СО уровень ДА повышается независимо от принадлежности ПАВ, вызвавшего зависимость, к той или иной химической группе. Поэтому основная мишень терапевтического воздействия при всех типах зависимости от ПАВ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регуляция и нормализация функций мезолимбической</w:t>
      </w:r>
      <w:r w:rsidR="009D451E">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дофаминовой системы мозга.</w:t>
      </w:r>
    </w:p>
    <w:p w14:paraId="5D8D769E"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79" w:name="100088"/>
      <w:bookmarkEnd w:id="79"/>
      <w:r w:rsidR="00D86384" w:rsidRPr="003315D2">
        <w:rPr>
          <w:rFonts w:ascii="Times New Roman" w:eastAsia="Times New Roman" w:hAnsi="Times New Roman" w:cs="Times New Roman"/>
          <w:color w:val="000000"/>
          <w:sz w:val="24"/>
          <w:szCs w:val="24"/>
          <w:lang w:eastAsia="ru-RU"/>
        </w:rPr>
        <w:t>При СЗ от каннабиноидов основная роль принадлежит каннабиноидным рецепторам (5 система, см. информацию выше), которые распределены неодинаково в разных участках мозга. Большинство из них расположено в базальных ядрах, гиппокампе и коре головного мозга. В целом, до настоящего времени роль каннабиноидной системы выяснена недостаточно, но предполагается что она играет роль в познании, запоминании, воспроизведении, восприятии и моторной координации.</w:t>
      </w:r>
    </w:p>
    <w:p w14:paraId="170C7008"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0" w:name="100089"/>
      <w:bookmarkEnd w:id="80"/>
      <w:r w:rsidR="00D86384" w:rsidRPr="003315D2">
        <w:rPr>
          <w:rFonts w:ascii="Times New Roman" w:eastAsia="Times New Roman" w:hAnsi="Times New Roman" w:cs="Times New Roman"/>
          <w:color w:val="000000"/>
          <w:sz w:val="24"/>
          <w:szCs w:val="24"/>
          <w:lang w:eastAsia="ru-RU"/>
        </w:rPr>
        <w:t>Патогенез СЗ от седативно</w:t>
      </w:r>
      <w:r w:rsidR="009D451E">
        <w:rPr>
          <w:rFonts w:ascii="Times New Roman" w:eastAsia="Times New Roman" w:hAnsi="Times New Roman" w:cs="Times New Roman"/>
          <w:color w:val="000000"/>
          <w:sz w:val="24"/>
          <w:szCs w:val="24"/>
          <w:lang w:eastAsia="ru-RU"/>
        </w:rPr>
        <w:t xml:space="preserve"> </w:t>
      </w:r>
      <w:r w:rsidR="009D451E">
        <w:rPr>
          <w:rFonts w:ascii="Times New Roman" w:eastAsia="Times New Roman" w:hAnsi="Times New Roman" w:cs="Times New Roman"/>
          <w:color w:val="000000"/>
          <w:sz w:val="24"/>
          <w:szCs w:val="24"/>
          <w:lang w:eastAsia="ru-RU"/>
        </w:rPr>
        <w:softHyphen/>
        <w:t xml:space="preserve">- </w:t>
      </w:r>
      <w:r w:rsidR="00D86384" w:rsidRPr="003315D2">
        <w:rPr>
          <w:rFonts w:ascii="Times New Roman" w:eastAsia="Times New Roman" w:hAnsi="Times New Roman" w:cs="Times New Roman"/>
          <w:color w:val="000000"/>
          <w:sz w:val="24"/>
          <w:szCs w:val="24"/>
          <w:lang w:eastAsia="ru-RU"/>
        </w:rPr>
        <w:t xml:space="preserve">снотворных средств близок к патогенезу алкогольной зависимости и также связан с влиянием на системы 1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4 (см. информацию выше).</w:t>
      </w:r>
    </w:p>
    <w:p w14:paraId="53329435"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1" w:name="100090"/>
      <w:bookmarkEnd w:id="81"/>
      <w:r w:rsidR="00D86384" w:rsidRPr="003315D2">
        <w:rPr>
          <w:rFonts w:ascii="Times New Roman" w:eastAsia="Times New Roman" w:hAnsi="Times New Roman" w:cs="Times New Roman"/>
          <w:color w:val="000000"/>
          <w:sz w:val="24"/>
          <w:szCs w:val="24"/>
          <w:lang w:eastAsia="ru-RU"/>
        </w:rPr>
        <w:t>Патогенез СЗ от галлюциногенов открыт с 1950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х годов, связан с нарушением серотонинергической передачи. Галлюциногены имеют структуру, сходную с серотонином (5</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HT). Выраженность галлюциногенного действия коррелирует со степенью сродства к постсинаптическому 5</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HT2</w:t>
      </w:r>
      <w:r w:rsidR="009D451E">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рецептору. Галлюциногены способны угнетать спонтанную активность самих серотонинергических нейронов. За счет этого уровень нейромедиатора в центральной нервной системе (ЦНС) не только не понижается, но, напротив, существенно возрастает. В результате происходит смещение баланса процессов торможения и возбуждения внутри самой серотонинергической системы.</w:t>
      </w:r>
    </w:p>
    <w:p w14:paraId="566CA306"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2" w:name="100091"/>
      <w:bookmarkEnd w:id="82"/>
      <w:r w:rsidR="00D86384" w:rsidRPr="003315D2">
        <w:rPr>
          <w:rFonts w:ascii="Times New Roman" w:eastAsia="Times New Roman" w:hAnsi="Times New Roman" w:cs="Times New Roman"/>
          <w:color w:val="000000"/>
          <w:sz w:val="24"/>
          <w:szCs w:val="24"/>
          <w:lang w:eastAsia="ru-RU"/>
        </w:rPr>
        <w:t xml:space="preserve">Механизм действия ингалянтов, а, соответственно, и звенья патогенеза СЗ от ингалянтов до конца пока еще неясен. Имеются указания на схожесть действия отдельных ингалянтов с эффектом этанола. </w:t>
      </w:r>
      <w:r w:rsidR="0012694A" w:rsidRPr="003315D2">
        <w:rPr>
          <w:rFonts w:ascii="Times New Roman" w:eastAsia="Times New Roman" w:hAnsi="Times New Roman" w:cs="Times New Roman"/>
          <w:color w:val="000000"/>
          <w:sz w:val="24"/>
          <w:szCs w:val="24"/>
          <w:lang w:eastAsia="ru-RU"/>
        </w:rPr>
        <w:t>Они основаны на стимуляции ГАМК</w:t>
      </w:r>
      <w:r w:rsidR="00D86384" w:rsidRPr="003315D2">
        <w:rPr>
          <w:rFonts w:ascii="Times New Roman" w:eastAsia="Times New Roman" w:hAnsi="Times New Roman" w:cs="Times New Roman"/>
          <w:color w:val="000000"/>
          <w:sz w:val="24"/>
          <w:szCs w:val="24"/>
          <w:lang w:eastAsia="ru-RU"/>
        </w:rPr>
        <w:t> и глицин</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a1 рецепторов, а также на ингибировании N</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метил</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D</w:t>
      </w:r>
      <w:r w:rsidR="009D451E">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аспартат рецептор</w:t>
      </w:r>
      <w:r w:rsidR="0012694A" w:rsidRPr="003315D2">
        <w:rPr>
          <w:rFonts w:ascii="Times New Roman" w:eastAsia="Times New Roman" w:hAnsi="Times New Roman" w:cs="Times New Roman"/>
          <w:color w:val="000000"/>
          <w:sz w:val="24"/>
          <w:szCs w:val="24"/>
          <w:lang w:eastAsia="ru-RU"/>
        </w:rPr>
        <w:t>ов, приводящих к подавлению ЦНС</w:t>
      </w:r>
      <w:r w:rsidR="00D86384" w:rsidRPr="003315D2">
        <w:rPr>
          <w:rFonts w:ascii="Times New Roman" w:eastAsia="Times New Roman" w:hAnsi="Times New Roman" w:cs="Times New Roman"/>
          <w:color w:val="000000"/>
          <w:sz w:val="24"/>
          <w:szCs w:val="24"/>
          <w:lang w:eastAsia="ru-RU"/>
        </w:rPr>
        <w:t>.</w:t>
      </w:r>
    </w:p>
    <w:p w14:paraId="20B6FAFE"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3" w:name="100092"/>
      <w:bookmarkEnd w:id="83"/>
      <w:r w:rsidR="00D86384" w:rsidRPr="003315D2">
        <w:rPr>
          <w:rFonts w:ascii="Times New Roman" w:eastAsia="Times New Roman" w:hAnsi="Times New Roman" w:cs="Times New Roman"/>
          <w:color w:val="000000"/>
          <w:sz w:val="24"/>
          <w:szCs w:val="24"/>
          <w:lang w:eastAsia="ru-RU"/>
        </w:rPr>
        <w:t>С клинической точки зрения каждый рецептор можно рассматривать как мишень воздействия только одного нейротрансмиттера. Следовательно, дифференциальная диагностика синдрома отмены строится на понимании роли каждого нейротрансмиттера.</w:t>
      </w:r>
    </w:p>
    <w:p w14:paraId="26C7A5A3" w14:textId="77777777" w:rsidR="00D86384" w:rsidRPr="009D451E" w:rsidRDefault="00D86384" w:rsidP="009D451E">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84" w:name="100093"/>
      <w:bookmarkStart w:id="85" w:name="_Toc149639115"/>
      <w:bookmarkEnd w:id="84"/>
      <w:r w:rsidRPr="009D451E">
        <w:rPr>
          <w:rFonts w:ascii="Times New Roman" w:eastAsia="Times New Roman" w:hAnsi="Times New Roman" w:cs="Times New Roman"/>
          <w:bCs w:val="0"/>
          <w:color w:val="000000"/>
          <w:sz w:val="24"/>
          <w:szCs w:val="24"/>
          <w:u w:val="single"/>
          <w:lang w:eastAsia="ru-RU"/>
        </w:rPr>
        <w:t>1.3. Эпидемиология</w:t>
      </w:r>
      <w:bookmarkEnd w:id="85"/>
    </w:p>
    <w:p w14:paraId="542A1D01"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6" w:name="100094"/>
      <w:bookmarkEnd w:id="86"/>
      <w:r w:rsidR="00D86384" w:rsidRPr="003315D2">
        <w:rPr>
          <w:rFonts w:ascii="Times New Roman" w:eastAsia="Times New Roman" w:hAnsi="Times New Roman" w:cs="Times New Roman"/>
          <w:color w:val="000000"/>
          <w:sz w:val="24"/>
          <w:szCs w:val="24"/>
          <w:lang w:eastAsia="ru-RU"/>
        </w:rPr>
        <w:t>Представление о распространенности СО можно составить, исходя из общей распространенности наркологических заболеваний, так как СО является облигатной, неотъемлемой частью СЗ. Считается, что развитие СО является наиболее частой причиной обращения за специализированной медицинской помощью, однако следует отметить, что точечные эпидемиологические данные отсутствуют.</w:t>
      </w:r>
    </w:p>
    <w:p w14:paraId="6EA79171"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lastRenderedPageBreak/>
        <w:tab/>
      </w:r>
      <w:bookmarkStart w:id="87" w:name="100095"/>
      <w:bookmarkEnd w:id="87"/>
      <w:r w:rsidR="00D86384" w:rsidRPr="003315D2">
        <w:rPr>
          <w:rFonts w:ascii="Times New Roman" w:eastAsia="Times New Roman" w:hAnsi="Times New Roman" w:cs="Times New Roman"/>
          <w:color w:val="000000"/>
          <w:sz w:val="24"/>
          <w:szCs w:val="24"/>
          <w:lang w:eastAsia="ru-RU"/>
        </w:rPr>
        <w:t>Алкоголь, конечно, остается наиболее употребляемым ПАВ в мире, его потребление занимает особое место в перечне ведущих факторов риска популяционного здоровья человечества</w:t>
      </w:r>
      <w:r w:rsidR="0012694A" w:rsidRPr="003315D2">
        <w:rPr>
          <w:rFonts w:ascii="Times New Roman" w:eastAsia="Times New Roman" w:hAnsi="Times New Roman" w:cs="Times New Roman"/>
          <w:color w:val="000000"/>
          <w:sz w:val="24"/>
          <w:szCs w:val="24"/>
          <w:lang w:eastAsia="ru-RU"/>
        </w:rPr>
        <w:t>.</w:t>
      </w:r>
    </w:p>
    <w:p w14:paraId="2D839357" w14:textId="77777777" w:rsidR="00D86384" w:rsidRPr="003315D2" w:rsidRDefault="0089324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8" w:name="100096"/>
      <w:bookmarkEnd w:id="88"/>
      <w:r w:rsidR="00D86384" w:rsidRPr="003315D2">
        <w:rPr>
          <w:rFonts w:ascii="Times New Roman" w:eastAsia="Times New Roman" w:hAnsi="Times New Roman" w:cs="Times New Roman"/>
          <w:color w:val="000000"/>
          <w:sz w:val="24"/>
          <w:szCs w:val="24"/>
          <w:lang w:eastAsia="ru-RU"/>
        </w:rPr>
        <w:t>Из незаконных наркотиков самым распространенным в мире по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прежнему остается каннабис. Потребление каннабиса растет и продолжает оставаться на высоком уровне в Западной и Центральной Африке, Западной и Центральной Европе, и Океа</w:t>
      </w:r>
      <w:r w:rsidR="0012694A" w:rsidRPr="003315D2">
        <w:rPr>
          <w:rFonts w:ascii="Times New Roman" w:eastAsia="Times New Roman" w:hAnsi="Times New Roman" w:cs="Times New Roman"/>
          <w:color w:val="000000"/>
          <w:sz w:val="24"/>
          <w:szCs w:val="24"/>
          <w:lang w:eastAsia="ru-RU"/>
        </w:rPr>
        <w:t xml:space="preserve">нии, а также в Северной Америке. </w:t>
      </w:r>
      <w:r w:rsidR="00D86384" w:rsidRPr="003315D2">
        <w:rPr>
          <w:rFonts w:ascii="Times New Roman" w:eastAsia="Times New Roman" w:hAnsi="Times New Roman" w:cs="Times New Roman"/>
          <w:color w:val="000000"/>
          <w:sz w:val="24"/>
          <w:szCs w:val="24"/>
          <w:lang w:eastAsia="ru-RU"/>
        </w:rPr>
        <w:t>Кроме того, различные страны сообщают о продолжающемся росте как количества, так и многообразия синтетических каннабиноидов. В ежегодном докладе по наркотикам УНП ООН (Управление по наркотикам и преступности Организации Объединенных Наций) 2013 года сообщалось, что на долю синтетических каннабиноидов среди всех новых ПАВ приходилось 23%. По состоянию на декабрь 2014 года информационная система раннего предупреждения УНП ООН получила от 95 стран и территорий сообщения о 541 новых ПАВ, доля синтетических каннабиноидов в структу</w:t>
      </w:r>
      <w:r w:rsidR="0012694A" w:rsidRPr="003315D2">
        <w:rPr>
          <w:rFonts w:ascii="Times New Roman" w:eastAsia="Times New Roman" w:hAnsi="Times New Roman" w:cs="Times New Roman"/>
          <w:color w:val="000000"/>
          <w:sz w:val="24"/>
          <w:szCs w:val="24"/>
          <w:lang w:eastAsia="ru-RU"/>
        </w:rPr>
        <w:t xml:space="preserve">ре новых ПАВ составляла уже 39%. </w:t>
      </w:r>
      <w:r w:rsidR="00D86384" w:rsidRPr="003315D2">
        <w:rPr>
          <w:rFonts w:ascii="Times New Roman" w:eastAsia="Times New Roman" w:hAnsi="Times New Roman" w:cs="Times New Roman"/>
          <w:color w:val="000000"/>
          <w:sz w:val="24"/>
          <w:szCs w:val="24"/>
          <w:lang w:eastAsia="ru-RU"/>
        </w:rPr>
        <w:t xml:space="preserve">В 2016 году каннабис также оставался самым распространенным наркотиком. </w:t>
      </w:r>
    </w:p>
    <w:p w14:paraId="2BB82AAD"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9" w:name="100097"/>
      <w:bookmarkEnd w:id="89"/>
      <w:r w:rsidR="00D86384" w:rsidRPr="003315D2">
        <w:rPr>
          <w:rFonts w:ascii="Times New Roman" w:eastAsia="Times New Roman" w:hAnsi="Times New Roman" w:cs="Times New Roman"/>
          <w:color w:val="000000"/>
          <w:sz w:val="24"/>
          <w:szCs w:val="24"/>
          <w:lang w:eastAsia="ru-RU"/>
        </w:rPr>
        <w:t>Кокаин и амфетамины являются вто</w:t>
      </w:r>
      <w:r w:rsidR="0012694A" w:rsidRPr="003315D2">
        <w:rPr>
          <w:rFonts w:ascii="Times New Roman" w:eastAsia="Times New Roman" w:hAnsi="Times New Roman" w:cs="Times New Roman"/>
          <w:color w:val="000000"/>
          <w:sz w:val="24"/>
          <w:szCs w:val="24"/>
          <w:lang w:eastAsia="ru-RU"/>
        </w:rPr>
        <w:t xml:space="preserve">рыми после каннабиноидов в мире. </w:t>
      </w:r>
      <w:r w:rsidR="00D86384" w:rsidRPr="003315D2">
        <w:rPr>
          <w:rFonts w:ascii="Times New Roman" w:eastAsia="Times New Roman" w:hAnsi="Times New Roman" w:cs="Times New Roman"/>
          <w:color w:val="000000"/>
          <w:sz w:val="24"/>
          <w:szCs w:val="24"/>
          <w:lang w:eastAsia="ru-RU"/>
        </w:rPr>
        <w:t>Наиболее распространено употребление амфетаминов в Америке, странах Океании, растет число пользователей амфетаминов, метамфетаминов в странах Азии, в Западной и Центральной Европе и Латинской Америке наблюдае</w:t>
      </w:r>
      <w:r w:rsidR="00514D0F" w:rsidRPr="003315D2">
        <w:rPr>
          <w:rFonts w:ascii="Times New Roman" w:eastAsia="Times New Roman" w:hAnsi="Times New Roman" w:cs="Times New Roman"/>
          <w:color w:val="000000"/>
          <w:sz w:val="24"/>
          <w:szCs w:val="24"/>
          <w:lang w:eastAsia="ru-RU"/>
        </w:rPr>
        <w:t>тся рост потребителей "экстази"</w:t>
      </w:r>
      <w:r w:rsidR="00D86384" w:rsidRPr="003315D2">
        <w:rPr>
          <w:rFonts w:ascii="Times New Roman" w:eastAsia="Times New Roman" w:hAnsi="Times New Roman" w:cs="Times New Roman"/>
          <w:color w:val="000000"/>
          <w:sz w:val="24"/>
          <w:szCs w:val="24"/>
          <w:lang w:eastAsia="ru-RU"/>
        </w:rPr>
        <w:t>.</w:t>
      </w:r>
    </w:p>
    <w:p w14:paraId="5349FFEB"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90" w:name="100098"/>
      <w:bookmarkEnd w:id="90"/>
      <w:r w:rsidR="00D86384" w:rsidRPr="003315D2">
        <w:rPr>
          <w:rFonts w:ascii="Times New Roman" w:eastAsia="Times New Roman" w:hAnsi="Times New Roman" w:cs="Times New Roman"/>
          <w:color w:val="000000"/>
          <w:sz w:val="24"/>
          <w:szCs w:val="24"/>
          <w:lang w:eastAsia="ru-RU"/>
        </w:rPr>
        <w:t>На третьем месте по частоте</w:t>
      </w:r>
      <w:r w:rsidR="00514D0F" w:rsidRPr="003315D2">
        <w:rPr>
          <w:rFonts w:ascii="Times New Roman" w:eastAsia="Times New Roman" w:hAnsi="Times New Roman" w:cs="Times New Roman"/>
          <w:color w:val="000000"/>
          <w:sz w:val="24"/>
          <w:szCs w:val="24"/>
          <w:lang w:eastAsia="ru-RU"/>
        </w:rPr>
        <w:t xml:space="preserve"> употребления находятся опиоиды, </w:t>
      </w:r>
      <w:r w:rsidR="00D86384" w:rsidRPr="003315D2">
        <w:rPr>
          <w:rFonts w:ascii="Times New Roman" w:eastAsia="Times New Roman" w:hAnsi="Times New Roman" w:cs="Times New Roman"/>
          <w:color w:val="000000"/>
          <w:sz w:val="24"/>
          <w:szCs w:val="24"/>
          <w:lang w:eastAsia="ru-RU"/>
        </w:rPr>
        <w:t>однако тяжесть последствий их употребления сложно переоценить. Так, например, в доле смертей, связанных с употреблением наркот</w:t>
      </w:r>
      <w:r w:rsidR="00514D0F" w:rsidRPr="003315D2">
        <w:rPr>
          <w:rFonts w:ascii="Times New Roman" w:eastAsia="Times New Roman" w:hAnsi="Times New Roman" w:cs="Times New Roman"/>
          <w:color w:val="000000"/>
          <w:sz w:val="24"/>
          <w:szCs w:val="24"/>
          <w:lang w:eastAsia="ru-RU"/>
        </w:rPr>
        <w:t xml:space="preserve">иков, на опиоиды приходится 76%. </w:t>
      </w:r>
      <w:r w:rsidR="00D86384" w:rsidRPr="003315D2">
        <w:rPr>
          <w:rFonts w:ascii="Times New Roman" w:eastAsia="Times New Roman" w:hAnsi="Times New Roman" w:cs="Times New Roman"/>
          <w:color w:val="000000"/>
          <w:sz w:val="24"/>
          <w:szCs w:val="24"/>
          <w:lang w:eastAsia="ru-RU"/>
        </w:rPr>
        <w:t xml:space="preserve">Средняя распространенность употребления опиоидов с высоким уровнем риска среди взрослых от 15 до 64 лет в Европе в 2014 году оценивалась на уровне 0,4%, что эквивалентно 1,3 миллионам употребляющих </w:t>
      </w:r>
      <w:r w:rsidR="00514D0F" w:rsidRPr="003315D2">
        <w:rPr>
          <w:rFonts w:ascii="Times New Roman" w:eastAsia="Times New Roman" w:hAnsi="Times New Roman" w:cs="Times New Roman"/>
          <w:color w:val="000000"/>
          <w:sz w:val="24"/>
          <w:szCs w:val="24"/>
          <w:lang w:eastAsia="ru-RU"/>
        </w:rPr>
        <w:t>опиоиды с высоким уровнем риска</w:t>
      </w:r>
      <w:r w:rsidR="00D86384" w:rsidRPr="003315D2">
        <w:rPr>
          <w:rFonts w:ascii="Times New Roman" w:eastAsia="Times New Roman" w:hAnsi="Times New Roman" w:cs="Times New Roman"/>
          <w:color w:val="000000"/>
          <w:sz w:val="24"/>
          <w:szCs w:val="24"/>
          <w:lang w:eastAsia="ru-RU"/>
        </w:rPr>
        <w:t>.</w:t>
      </w:r>
    </w:p>
    <w:p w14:paraId="58EBC8BD"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91" w:name="100099"/>
      <w:bookmarkEnd w:id="91"/>
      <w:r w:rsidR="00D86384" w:rsidRPr="003315D2">
        <w:rPr>
          <w:rFonts w:ascii="Times New Roman" w:eastAsia="Times New Roman" w:hAnsi="Times New Roman" w:cs="Times New Roman"/>
          <w:color w:val="000000"/>
          <w:sz w:val="24"/>
          <w:szCs w:val="24"/>
          <w:lang w:eastAsia="ru-RU"/>
        </w:rPr>
        <w:t xml:space="preserve">По числу обращений за медицинской помощью по поводу злоупотребления ПАВ, лица с зависимостью от ингалянтов находятся на четвертом месте. В настоящее время в мире с той или иной частотой потребляют наркотические средства 13,1% детей, подростков и молодежи в возрасте 11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24 года. Это примерно 4 миллиона человек. Ингалянты хотя бы один раз пр</w:t>
      </w:r>
      <w:r w:rsidR="00514D0F" w:rsidRPr="003315D2">
        <w:rPr>
          <w:rFonts w:ascii="Times New Roman" w:eastAsia="Times New Roman" w:hAnsi="Times New Roman" w:cs="Times New Roman"/>
          <w:color w:val="000000"/>
          <w:sz w:val="24"/>
          <w:szCs w:val="24"/>
          <w:lang w:eastAsia="ru-RU"/>
        </w:rPr>
        <w:t xml:space="preserve">обовали 9% учащихся 15 </w:t>
      </w:r>
      <w:r w:rsidR="003315D2">
        <w:rPr>
          <w:rFonts w:ascii="Times New Roman" w:eastAsia="Times New Roman" w:hAnsi="Times New Roman" w:cs="Times New Roman"/>
          <w:color w:val="000000"/>
          <w:sz w:val="24"/>
          <w:szCs w:val="24"/>
          <w:lang w:eastAsia="ru-RU"/>
        </w:rPr>
        <w:t>–</w:t>
      </w:r>
      <w:r w:rsidR="00514D0F" w:rsidRPr="003315D2">
        <w:rPr>
          <w:rFonts w:ascii="Times New Roman" w:eastAsia="Times New Roman" w:hAnsi="Times New Roman" w:cs="Times New Roman"/>
          <w:color w:val="000000"/>
          <w:sz w:val="24"/>
          <w:szCs w:val="24"/>
          <w:lang w:eastAsia="ru-RU"/>
        </w:rPr>
        <w:t xml:space="preserve"> 16 лет</w:t>
      </w:r>
      <w:r w:rsidR="00D86384" w:rsidRPr="003315D2">
        <w:rPr>
          <w:rFonts w:ascii="Times New Roman" w:eastAsia="Times New Roman" w:hAnsi="Times New Roman" w:cs="Times New Roman"/>
          <w:color w:val="000000"/>
          <w:sz w:val="24"/>
          <w:szCs w:val="24"/>
          <w:lang w:eastAsia="ru-RU"/>
        </w:rPr>
        <w:t>.</w:t>
      </w:r>
    </w:p>
    <w:p w14:paraId="6880E9DA"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92" w:name="100100"/>
      <w:bookmarkEnd w:id="92"/>
      <w:r w:rsidR="00D86384" w:rsidRPr="003315D2">
        <w:rPr>
          <w:rFonts w:ascii="Times New Roman" w:eastAsia="Times New Roman" w:hAnsi="Times New Roman" w:cs="Times New Roman"/>
          <w:color w:val="000000"/>
          <w:sz w:val="24"/>
          <w:szCs w:val="24"/>
          <w:lang w:eastAsia="ru-RU"/>
        </w:rPr>
        <w:t>В настоящее время злоупотребление барбитуратами распространено не широко. Более частое употребление седативно</w:t>
      </w:r>
      <w:r w:rsidR="004F15BA">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снотворных препаратов сейчас регистрируется в среде пациентов, участвующих в программах заместительной опиоидной терапии. Например, во Франции злоупотребляют бензодиазепинами 45% пациентов, в Германии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до 70%. Частота злоупотребления бензодиазепинами увеличивается с продолжительностью </w:t>
      </w:r>
      <w:r w:rsidR="00D86384" w:rsidRPr="003315D2">
        <w:rPr>
          <w:rFonts w:ascii="Times New Roman" w:eastAsia="Times New Roman" w:hAnsi="Times New Roman" w:cs="Times New Roman"/>
          <w:color w:val="000000"/>
          <w:sz w:val="24"/>
          <w:szCs w:val="24"/>
          <w:lang w:eastAsia="ru-RU"/>
        </w:rPr>
        <w:lastRenderedPageBreak/>
        <w:t>заместительного лечения. Высокие цифры злоупотребления седативно</w:t>
      </w:r>
      <w:r w:rsidR="009D451E">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снотворными средствами отмечаются среди потребителей опиоидов в тюрьмах. Так, в 2014 году, в 38 итальянских тюрьмах было обнаружено, что 85% потребителей опиоидов злоупотребляли бензодиазепинами. Ирландия, Финляндия и Румыния являются странами, не более 5% пациентов в 2014 году сообщили о применение седативно</w:t>
      </w:r>
      <w:r w:rsidR="009D451E">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снотворных средств в качестве основного наркотика. Данная тенденция </w:t>
      </w:r>
      <w:r w:rsidR="00514D0F" w:rsidRPr="003315D2">
        <w:rPr>
          <w:rFonts w:ascii="Times New Roman" w:eastAsia="Times New Roman" w:hAnsi="Times New Roman" w:cs="Times New Roman"/>
          <w:color w:val="000000"/>
          <w:sz w:val="24"/>
          <w:szCs w:val="24"/>
          <w:lang w:eastAsia="ru-RU"/>
        </w:rPr>
        <w:t xml:space="preserve">сохраняется и в настоящее время. </w:t>
      </w:r>
      <w:r w:rsidR="00D86384" w:rsidRPr="003315D2">
        <w:rPr>
          <w:rFonts w:ascii="Times New Roman" w:eastAsia="Times New Roman" w:hAnsi="Times New Roman" w:cs="Times New Roman"/>
          <w:color w:val="000000"/>
          <w:sz w:val="24"/>
          <w:szCs w:val="24"/>
          <w:lang w:eastAsia="ru-RU"/>
        </w:rPr>
        <w:t>До недавнего времени в США и ряде других стран прием таблеток барбитуратов в повышенных дозах был одним из самых распрос</w:t>
      </w:r>
      <w:r w:rsidR="00514D0F" w:rsidRPr="003315D2">
        <w:rPr>
          <w:rFonts w:ascii="Times New Roman" w:eastAsia="Times New Roman" w:hAnsi="Times New Roman" w:cs="Times New Roman"/>
          <w:color w:val="000000"/>
          <w:sz w:val="24"/>
          <w:szCs w:val="24"/>
          <w:lang w:eastAsia="ru-RU"/>
        </w:rPr>
        <w:t>траненных способов самоубийства.</w:t>
      </w:r>
    </w:p>
    <w:p w14:paraId="34983F51"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93" w:name="100101"/>
      <w:bookmarkEnd w:id="93"/>
      <w:r w:rsidR="00D86384" w:rsidRPr="003315D2">
        <w:rPr>
          <w:rFonts w:ascii="Times New Roman" w:eastAsia="Times New Roman" w:hAnsi="Times New Roman" w:cs="Times New Roman"/>
          <w:color w:val="000000"/>
          <w:sz w:val="24"/>
          <w:szCs w:val="24"/>
          <w:lang w:eastAsia="ru-RU"/>
        </w:rPr>
        <w:t>Распространенность зависимости от галлюциногенов невелика. Развивается, благодаря психоделическому движению в современной культуре. Психологическая привлекательность употребления галлюциногенов заключается в том, что в состоянии интоксикации у человека обостряется восприятие мира, возникают необычные, ранее не испытанные чувства, оживляются воспоминания далекого прошлого, нередко происходит отреагирование прежних психических травм. Эпидемиологические исследования последних лет показали, что употре</w:t>
      </w:r>
      <w:r w:rsidR="00501CFF" w:rsidRPr="003315D2">
        <w:rPr>
          <w:rFonts w:ascii="Times New Roman" w:eastAsia="Times New Roman" w:hAnsi="Times New Roman" w:cs="Times New Roman"/>
          <w:color w:val="000000"/>
          <w:sz w:val="24"/>
          <w:szCs w:val="24"/>
          <w:lang w:eastAsia="ru-RU"/>
        </w:rPr>
        <w:t>бляют галлюциногены не реже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раз в неделю (что может служить косвенным признаком сформированного синдрома зависимо</w:t>
      </w:r>
      <w:r w:rsidR="00514D0F" w:rsidRPr="003315D2">
        <w:rPr>
          <w:rFonts w:ascii="Times New Roman" w:eastAsia="Times New Roman" w:hAnsi="Times New Roman" w:cs="Times New Roman"/>
          <w:color w:val="000000"/>
          <w:sz w:val="24"/>
          <w:szCs w:val="24"/>
          <w:lang w:eastAsia="ru-RU"/>
        </w:rPr>
        <w:t>сти) 5,6% подростков и молодежи</w:t>
      </w:r>
      <w:r w:rsidR="00D86384" w:rsidRPr="003315D2">
        <w:rPr>
          <w:rFonts w:ascii="Times New Roman" w:eastAsia="Times New Roman" w:hAnsi="Times New Roman" w:cs="Times New Roman"/>
          <w:color w:val="000000"/>
          <w:sz w:val="24"/>
          <w:szCs w:val="24"/>
          <w:lang w:eastAsia="ru-RU"/>
        </w:rPr>
        <w:t>.</w:t>
      </w:r>
    </w:p>
    <w:p w14:paraId="4FC1C836" w14:textId="77777777" w:rsidR="00D86384" w:rsidRPr="003315D2" w:rsidRDefault="009C58F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94" w:name="100102"/>
      <w:bookmarkStart w:id="95" w:name="100103"/>
      <w:bookmarkEnd w:id="94"/>
      <w:bookmarkEnd w:id="95"/>
      <w:r w:rsidR="00D86384" w:rsidRPr="003315D2">
        <w:rPr>
          <w:rFonts w:ascii="Times New Roman" w:eastAsia="Times New Roman" w:hAnsi="Times New Roman" w:cs="Times New Roman"/>
          <w:color w:val="000000"/>
          <w:sz w:val="24"/>
          <w:szCs w:val="24"/>
          <w:lang w:eastAsia="ru-RU"/>
        </w:rPr>
        <w:t xml:space="preserve">Поскольку кофеин часто употребляется у населения во всех возрастных, </w:t>
      </w:r>
      <w:r w:rsidR="00EF4D48" w:rsidRPr="003315D2">
        <w:rPr>
          <w:rFonts w:ascii="Times New Roman" w:eastAsia="Times New Roman" w:hAnsi="Times New Roman" w:cs="Times New Roman"/>
          <w:color w:val="000000"/>
          <w:sz w:val="24"/>
          <w:szCs w:val="24"/>
          <w:lang w:eastAsia="ru-RU"/>
        </w:rPr>
        <w:t>социальных и гендерных группах,</w:t>
      </w:r>
      <w:r w:rsidR="00BF7755"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синдром отмены кофеина рассмотрен отдельно. Источником кофеина являются различные пищевые прод</w:t>
      </w:r>
      <w:r w:rsidRPr="003315D2">
        <w:rPr>
          <w:rFonts w:ascii="Times New Roman" w:eastAsia="Times New Roman" w:hAnsi="Times New Roman" w:cs="Times New Roman"/>
          <w:color w:val="000000"/>
          <w:sz w:val="24"/>
          <w:szCs w:val="24"/>
          <w:lang w:eastAsia="ru-RU"/>
        </w:rPr>
        <w:t xml:space="preserve">укты, медикаментозные средства, </w:t>
      </w:r>
      <w:r w:rsidR="00D86384" w:rsidRPr="003315D2">
        <w:rPr>
          <w:rFonts w:ascii="Times New Roman" w:eastAsia="Times New Roman" w:hAnsi="Times New Roman" w:cs="Times New Roman"/>
          <w:color w:val="000000"/>
          <w:sz w:val="24"/>
          <w:szCs w:val="24"/>
          <w:lang w:eastAsia="ru-RU"/>
        </w:rPr>
        <w:t>биологически активные добавки. Эпидемиологические данные по распространенности кофеиновой токсикомании отсутствуют, хотя в имеющихся литературных источни</w:t>
      </w:r>
      <w:r w:rsidR="00514D0F" w:rsidRPr="003315D2">
        <w:rPr>
          <w:rFonts w:ascii="Times New Roman" w:eastAsia="Times New Roman" w:hAnsi="Times New Roman" w:cs="Times New Roman"/>
          <w:color w:val="000000"/>
          <w:sz w:val="24"/>
          <w:szCs w:val="24"/>
          <w:lang w:eastAsia="ru-RU"/>
        </w:rPr>
        <w:t>ках она оценивается, как низкая</w:t>
      </w:r>
      <w:r w:rsidR="00D86384" w:rsidRPr="003315D2">
        <w:rPr>
          <w:rFonts w:ascii="Times New Roman" w:eastAsia="Times New Roman" w:hAnsi="Times New Roman" w:cs="Times New Roman"/>
          <w:color w:val="000000"/>
          <w:sz w:val="24"/>
          <w:szCs w:val="24"/>
          <w:lang w:eastAsia="ru-RU"/>
        </w:rPr>
        <w:t>.</w:t>
      </w:r>
    </w:p>
    <w:p w14:paraId="582AABE3" w14:textId="77777777" w:rsidR="00EF4D48" w:rsidRPr="003315D2" w:rsidRDefault="009C58FF" w:rsidP="00AC7613">
      <w:pPr>
        <w:spacing w:after="0" w:line="36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color w:val="000000"/>
          <w:sz w:val="24"/>
          <w:szCs w:val="24"/>
          <w:lang w:eastAsia="ru-RU"/>
        </w:rPr>
        <w:tab/>
      </w:r>
      <w:r w:rsidR="00EF4D48" w:rsidRPr="003315D2">
        <w:rPr>
          <w:rFonts w:ascii="Times New Roman" w:eastAsia="Times New Roman" w:hAnsi="Times New Roman" w:cs="Times New Roman"/>
          <w:sz w:val="24"/>
          <w:szCs w:val="24"/>
          <w:lang w:eastAsia="ru-RU"/>
        </w:rPr>
        <w:t>В Приднестровской Молдавской Республике в отношении распространенности потребления наркотических веществ наблюдаются следующие тенденции</w:t>
      </w:r>
      <w:r w:rsidR="00BE5409" w:rsidRP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w:t>
      </w:r>
      <w:r w:rsidR="00A03200" w:rsidRPr="003315D2">
        <w:rPr>
          <w:rFonts w:ascii="Times New Roman" w:eastAsia="Times New Roman" w:hAnsi="Times New Roman" w:cs="Times New Roman"/>
          <w:sz w:val="24"/>
          <w:szCs w:val="24"/>
          <w:lang w:eastAsia="ru-RU"/>
        </w:rPr>
        <w:t>в 20</w:t>
      </w:r>
      <w:r w:rsidR="00BE5409" w:rsidRPr="003315D2">
        <w:rPr>
          <w:rFonts w:ascii="Times New Roman" w:eastAsia="Times New Roman" w:hAnsi="Times New Roman" w:cs="Times New Roman"/>
          <w:sz w:val="24"/>
          <w:szCs w:val="24"/>
          <w:lang w:eastAsia="ru-RU"/>
        </w:rPr>
        <w:t>21</w:t>
      </w:r>
      <w:r w:rsidR="009D451E">
        <w:rPr>
          <w:rFonts w:ascii="Times New Roman" w:eastAsia="Times New Roman" w:hAnsi="Times New Roman" w:cs="Times New Roman"/>
          <w:sz w:val="24"/>
          <w:szCs w:val="24"/>
          <w:lang w:eastAsia="ru-RU"/>
        </w:rPr>
        <w:t xml:space="preserve"> </w:t>
      </w:r>
      <w:r w:rsidR="00A03200" w:rsidRPr="003315D2">
        <w:rPr>
          <w:rFonts w:ascii="Times New Roman" w:eastAsia="Times New Roman" w:hAnsi="Times New Roman" w:cs="Times New Roman"/>
          <w:sz w:val="24"/>
          <w:szCs w:val="24"/>
          <w:lang w:eastAsia="ru-RU"/>
        </w:rPr>
        <w:t>г</w:t>
      </w:r>
      <w:r w:rsidR="009D451E">
        <w:rPr>
          <w:rFonts w:ascii="Times New Roman" w:eastAsia="Times New Roman" w:hAnsi="Times New Roman" w:cs="Times New Roman"/>
          <w:sz w:val="24"/>
          <w:szCs w:val="24"/>
          <w:lang w:eastAsia="ru-RU"/>
        </w:rPr>
        <w:t>оду</w:t>
      </w:r>
      <w:r w:rsidR="00A03200" w:rsidRPr="003315D2">
        <w:rPr>
          <w:rFonts w:ascii="Times New Roman" w:eastAsia="Times New Roman" w:hAnsi="Times New Roman" w:cs="Times New Roman"/>
          <w:sz w:val="24"/>
          <w:szCs w:val="24"/>
          <w:lang w:eastAsia="ru-RU"/>
        </w:rPr>
        <w:t xml:space="preserve"> зарегистрировано потребителей наркотических веществ 12</w:t>
      </w:r>
      <w:r w:rsidR="00BE5409" w:rsidRPr="003315D2">
        <w:rPr>
          <w:rFonts w:ascii="Times New Roman" w:eastAsia="Times New Roman" w:hAnsi="Times New Roman" w:cs="Times New Roman"/>
          <w:sz w:val="24"/>
          <w:szCs w:val="24"/>
          <w:lang w:eastAsia="ru-RU"/>
        </w:rPr>
        <w:t>37</w:t>
      </w:r>
      <w:r w:rsidR="00A03200" w:rsidRPr="003315D2">
        <w:rPr>
          <w:rFonts w:ascii="Times New Roman" w:eastAsia="Times New Roman" w:hAnsi="Times New Roman" w:cs="Times New Roman"/>
          <w:sz w:val="24"/>
          <w:szCs w:val="24"/>
          <w:lang w:eastAsia="ru-RU"/>
        </w:rPr>
        <w:t>; лиц, страдающих наркоманией, токсикоманией – 7</w:t>
      </w:r>
      <w:r w:rsidR="00BE5409" w:rsidRPr="003315D2">
        <w:rPr>
          <w:rFonts w:ascii="Times New Roman" w:eastAsia="Times New Roman" w:hAnsi="Times New Roman" w:cs="Times New Roman"/>
          <w:sz w:val="24"/>
          <w:szCs w:val="24"/>
          <w:lang w:eastAsia="ru-RU"/>
        </w:rPr>
        <w:t>22</w:t>
      </w:r>
      <w:r w:rsidR="00A03200" w:rsidRPr="003315D2">
        <w:rPr>
          <w:rFonts w:ascii="Times New Roman" w:eastAsia="Times New Roman" w:hAnsi="Times New Roman" w:cs="Times New Roman"/>
          <w:sz w:val="24"/>
          <w:szCs w:val="24"/>
          <w:lang w:eastAsia="ru-RU"/>
        </w:rPr>
        <w:t>. За 202</w:t>
      </w:r>
      <w:r w:rsidR="00BE5409" w:rsidRPr="003315D2">
        <w:rPr>
          <w:rFonts w:ascii="Times New Roman" w:eastAsia="Times New Roman" w:hAnsi="Times New Roman" w:cs="Times New Roman"/>
          <w:sz w:val="24"/>
          <w:szCs w:val="24"/>
          <w:lang w:eastAsia="ru-RU"/>
        </w:rPr>
        <w:t>2</w:t>
      </w:r>
      <w:r w:rsidR="009D451E">
        <w:rPr>
          <w:rFonts w:ascii="Times New Roman" w:eastAsia="Times New Roman" w:hAnsi="Times New Roman" w:cs="Times New Roman"/>
          <w:sz w:val="24"/>
          <w:szCs w:val="24"/>
          <w:lang w:eastAsia="ru-RU"/>
        </w:rPr>
        <w:t xml:space="preserve"> год</w:t>
      </w:r>
      <w:r w:rsidR="00A03200" w:rsidRPr="003315D2">
        <w:rPr>
          <w:rFonts w:ascii="Times New Roman" w:eastAsia="Times New Roman" w:hAnsi="Times New Roman" w:cs="Times New Roman"/>
          <w:sz w:val="24"/>
          <w:szCs w:val="24"/>
          <w:lang w:eastAsia="ru-RU"/>
        </w:rPr>
        <w:t xml:space="preserve"> потребителей наркотических веществ зарегистрировано 12</w:t>
      </w:r>
      <w:r w:rsidR="00BE5409" w:rsidRPr="003315D2">
        <w:rPr>
          <w:rFonts w:ascii="Times New Roman" w:eastAsia="Times New Roman" w:hAnsi="Times New Roman" w:cs="Times New Roman"/>
          <w:sz w:val="24"/>
          <w:szCs w:val="24"/>
          <w:lang w:eastAsia="ru-RU"/>
        </w:rPr>
        <w:t>33</w:t>
      </w:r>
      <w:r w:rsidR="00A03200" w:rsidRPr="003315D2">
        <w:rPr>
          <w:rFonts w:ascii="Times New Roman" w:eastAsia="Times New Roman" w:hAnsi="Times New Roman" w:cs="Times New Roman"/>
          <w:sz w:val="24"/>
          <w:szCs w:val="24"/>
          <w:lang w:eastAsia="ru-RU"/>
        </w:rPr>
        <w:t>; лиц, страдающих наркоманией, токсикоманией – 7</w:t>
      </w:r>
      <w:r w:rsidR="00BE5409" w:rsidRPr="003315D2">
        <w:rPr>
          <w:rFonts w:ascii="Times New Roman" w:eastAsia="Times New Roman" w:hAnsi="Times New Roman" w:cs="Times New Roman"/>
          <w:sz w:val="24"/>
          <w:szCs w:val="24"/>
          <w:lang w:eastAsia="ru-RU"/>
        </w:rPr>
        <w:t>02</w:t>
      </w:r>
      <w:r w:rsidR="00A03200" w:rsidRPr="003315D2">
        <w:rPr>
          <w:rFonts w:ascii="Times New Roman" w:eastAsia="Times New Roman" w:hAnsi="Times New Roman" w:cs="Times New Roman"/>
          <w:sz w:val="24"/>
          <w:szCs w:val="24"/>
          <w:lang w:eastAsia="ru-RU"/>
        </w:rPr>
        <w:t>, т.е. данный показатель снизился на 0,</w:t>
      </w:r>
      <w:r w:rsidR="00BE5409" w:rsidRPr="003315D2">
        <w:rPr>
          <w:rFonts w:ascii="Times New Roman" w:eastAsia="Times New Roman" w:hAnsi="Times New Roman" w:cs="Times New Roman"/>
          <w:sz w:val="24"/>
          <w:szCs w:val="24"/>
          <w:lang w:eastAsia="ru-RU"/>
        </w:rPr>
        <w:t>3</w:t>
      </w:r>
      <w:r w:rsidR="00A03200" w:rsidRPr="003315D2">
        <w:rPr>
          <w:rFonts w:ascii="Times New Roman" w:eastAsia="Times New Roman" w:hAnsi="Times New Roman" w:cs="Times New Roman"/>
          <w:sz w:val="24"/>
          <w:szCs w:val="24"/>
          <w:lang w:eastAsia="ru-RU"/>
        </w:rPr>
        <w:t xml:space="preserve"> и </w:t>
      </w:r>
      <w:r w:rsidR="00BE5409" w:rsidRPr="003315D2">
        <w:rPr>
          <w:rFonts w:ascii="Times New Roman" w:eastAsia="Times New Roman" w:hAnsi="Times New Roman" w:cs="Times New Roman"/>
          <w:sz w:val="24"/>
          <w:szCs w:val="24"/>
          <w:lang w:eastAsia="ru-RU"/>
        </w:rPr>
        <w:t>2</w:t>
      </w:r>
      <w:r w:rsidR="00A03200" w:rsidRPr="003315D2">
        <w:rPr>
          <w:rFonts w:ascii="Times New Roman" w:eastAsia="Times New Roman" w:hAnsi="Times New Roman" w:cs="Times New Roman"/>
          <w:sz w:val="24"/>
          <w:szCs w:val="24"/>
          <w:lang w:eastAsia="ru-RU"/>
        </w:rPr>
        <w:t>,</w:t>
      </w:r>
      <w:r w:rsidR="00BE5409" w:rsidRPr="003315D2">
        <w:rPr>
          <w:rFonts w:ascii="Times New Roman" w:eastAsia="Times New Roman" w:hAnsi="Times New Roman" w:cs="Times New Roman"/>
          <w:sz w:val="24"/>
          <w:szCs w:val="24"/>
          <w:lang w:eastAsia="ru-RU"/>
        </w:rPr>
        <w:t>8</w:t>
      </w:r>
      <w:r w:rsidR="00A03200" w:rsidRPr="003315D2">
        <w:rPr>
          <w:rFonts w:ascii="Times New Roman" w:eastAsia="Times New Roman" w:hAnsi="Times New Roman" w:cs="Times New Roman"/>
          <w:sz w:val="24"/>
          <w:szCs w:val="24"/>
          <w:lang w:eastAsia="ru-RU"/>
        </w:rPr>
        <w:t xml:space="preserve"> соответственно.</w:t>
      </w:r>
    </w:p>
    <w:p w14:paraId="78110F5C" w14:textId="77777777" w:rsidR="00D86384" w:rsidRPr="009D451E" w:rsidRDefault="00D86384" w:rsidP="009D451E">
      <w:pPr>
        <w:pStyle w:val="2"/>
        <w:spacing w:before="0" w:line="360" w:lineRule="auto"/>
        <w:jc w:val="center"/>
        <w:rPr>
          <w:rFonts w:ascii="Times New Roman" w:eastAsia="Times New Roman" w:hAnsi="Times New Roman" w:cs="Times New Roman"/>
          <w:bCs w:val="0"/>
          <w:color w:val="auto"/>
          <w:sz w:val="24"/>
          <w:szCs w:val="24"/>
          <w:u w:val="single"/>
          <w:lang w:eastAsia="ru-RU"/>
        </w:rPr>
      </w:pPr>
      <w:bookmarkStart w:id="96" w:name="100104"/>
      <w:bookmarkStart w:id="97" w:name="_Toc149639116"/>
      <w:bookmarkEnd w:id="96"/>
      <w:r w:rsidRPr="009D451E">
        <w:rPr>
          <w:rFonts w:ascii="Times New Roman" w:eastAsia="Times New Roman" w:hAnsi="Times New Roman" w:cs="Times New Roman"/>
          <w:bCs w:val="0"/>
          <w:color w:val="000000"/>
          <w:sz w:val="24"/>
          <w:szCs w:val="24"/>
          <w:u w:val="single"/>
          <w:lang w:eastAsia="ru-RU"/>
        </w:rPr>
        <w:t xml:space="preserve">1.4. Кодирование </w:t>
      </w:r>
      <w:r w:rsidRPr="009D451E">
        <w:rPr>
          <w:rFonts w:ascii="Times New Roman" w:eastAsia="Times New Roman" w:hAnsi="Times New Roman" w:cs="Times New Roman"/>
          <w:bCs w:val="0"/>
          <w:color w:val="auto"/>
          <w:sz w:val="24"/>
          <w:szCs w:val="24"/>
          <w:u w:val="single"/>
          <w:lang w:eastAsia="ru-RU"/>
        </w:rPr>
        <w:t>по</w:t>
      </w:r>
      <w:r w:rsidR="00B46DDE" w:rsidRPr="009D451E">
        <w:rPr>
          <w:rFonts w:ascii="Times New Roman" w:eastAsia="Times New Roman" w:hAnsi="Times New Roman" w:cs="Times New Roman"/>
          <w:bCs w:val="0"/>
          <w:color w:val="auto"/>
          <w:sz w:val="24"/>
          <w:szCs w:val="24"/>
          <w:u w:val="single"/>
          <w:lang w:eastAsia="ru-RU"/>
        </w:rPr>
        <w:t xml:space="preserve"> </w:t>
      </w:r>
      <w:hyperlink r:id="rId10" w:history="1">
        <w:r w:rsidRPr="009D451E">
          <w:rPr>
            <w:rFonts w:ascii="Times New Roman" w:eastAsia="Times New Roman" w:hAnsi="Times New Roman" w:cs="Times New Roman"/>
            <w:bCs w:val="0"/>
            <w:color w:val="auto"/>
            <w:sz w:val="24"/>
            <w:szCs w:val="24"/>
            <w:u w:val="single"/>
            <w:bdr w:val="none" w:sz="0" w:space="0" w:color="auto" w:frame="1"/>
            <w:lang w:eastAsia="ru-RU"/>
          </w:rPr>
          <w:t>МКБ</w:t>
        </w:r>
        <w:r w:rsidR="009D451E" w:rsidRPr="009D451E">
          <w:rPr>
            <w:rFonts w:ascii="Times New Roman" w:eastAsia="Times New Roman" w:hAnsi="Times New Roman" w:cs="Times New Roman"/>
            <w:bCs w:val="0"/>
            <w:color w:val="auto"/>
            <w:sz w:val="24"/>
            <w:szCs w:val="24"/>
            <w:u w:val="single"/>
            <w:bdr w:val="none" w:sz="0" w:space="0" w:color="auto" w:frame="1"/>
            <w:lang w:eastAsia="ru-RU"/>
          </w:rPr>
          <w:t xml:space="preserve"> - </w:t>
        </w:r>
        <w:r w:rsidRPr="009D451E">
          <w:rPr>
            <w:rFonts w:ascii="Times New Roman" w:eastAsia="Times New Roman" w:hAnsi="Times New Roman" w:cs="Times New Roman"/>
            <w:bCs w:val="0"/>
            <w:color w:val="auto"/>
            <w:sz w:val="24"/>
            <w:szCs w:val="24"/>
            <w:u w:val="single"/>
            <w:bdr w:val="none" w:sz="0" w:space="0" w:color="auto" w:frame="1"/>
            <w:lang w:eastAsia="ru-RU"/>
          </w:rPr>
          <w:t>10</w:t>
        </w:r>
        <w:bookmarkEnd w:id="97"/>
      </w:hyperlink>
    </w:p>
    <w:p w14:paraId="41872BD7" w14:textId="77777777" w:rsidR="00B60B03" w:rsidRPr="003315D2" w:rsidRDefault="00B46DDE" w:rsidP="00AC7613">
      <w:pPr>
        <w:spacing w:after="0" w:line="360" w:lineRule="auto"/>
        <w:jc w:val="both"/>
        <w:rPr>
          <w:rFonts w:ascii="Times New Roman" w:eastAsia="Times New Roman" w:hAnsi="Times New Roman" w:cs="Times New Roman"/>
          <w:color w:val="000000"/>
          <w:sz w:val="24"/>
          <w:szCs w:val="24"/>
          <w:lang w:eastAsia="ru-RU"/>
        </w:rPr>
      </w:pPr>
      <w:bookmarkStart w:id="98" w:name="100105"/>
      <w:bookmarkEnd w:id="9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Международной</w:t>
      </w:r>
      <w:r w:rsidRPr="003315D2">
        <w:rPr>
          <w:rFonts w:ascii="Times New Roman" w:eastAsia="Times New Roman" w:hAnsi="Times New Roman" w:cs="Times New Roman"/>
          <w:color w:val="000000"/>
          <w:sz w:val="24"/>
          <w:szCs w:val="24"/>
          <w:lang w:eastAsia="ru-RU"/>
        </w:rPr>
        <w:t xml:space="preserve"> </w:t>
      </w:r>
      <w:hyperlink r:id="rId11" w:history="1">
        <w:r w:rsidR="00D86384" w:rsidRPr="003315D2">
          <w:rPr>
            <w:rFonts w:ascii="Times New Roman" w:eastAsia="Times New Roman" w:hAnsi="Times New Roman" w:cs="Times New Roman"/>
            <w:sz w:val="24"/>
            <w:szCs w:val="24"/>
            <w:bdr w:val="none" w:sz="0" w:space="0" w:color="auto" w:frame="1"/>
            <w:lang w:eastAsia="ru-RU"/>
          </w:rPr>
          <w:t>классификации</w:t>
        </w:r>
      </w:hyperlink>
      <w:r w:rsidRPr="003315D2">
        <w:rPr>
          <w:rFonts w:ascii="Times New Roman" w:eastAsia="Times New Roman" w:hAnsi="Times New Roman" w:cs="Times New Roman"/>
          <w:color w:val="000000"/>
          <w:sz w:val="24"/>
          <w:szCs w:val="24"/>
          <w:lang w:eastAsia="ru-RU"/>
        </w:rPr>
        <w:t xml:space="preserve"> </w:t>
      </w:r>
      <w:r w:rsidR="00514D0F" w:rsidRPr="003315D2">
        <w:rPr>
          <w:rFonts w:ascii="Times New Roman" w:eastAsia="Times New Roman" w:hAnsi="Times New Roman" w:cs="Times New Roman"/>
          <w:color w:val="000000"/>
          <w:sz w:val="24"/>
          <w:szCs w:val="24"/>
          <w:lang w:eastAsia="ru-RU"/>
        </w:rPr>
        <w:t>болезней 10 пересмотра (МКБ</w:t>
      </w:r>
      <w:r w:rsidR="003315D2">
        <w:rPr>
          <w:rFonts w:ascii="Times New Roman" w:eastAsia="Times New Roman" w:hAnsi="Times New Roman" w:cs="Times New Roman"/>
          <w:color w:val="000000"/>
          <w:sz w:val="24"/>
          <w:szCs w:val="24"/>
          <w:lang w:eastAsia="ru-RU"/>
        </w:rPr>
        <w:t>–</w:t>
      </w:r>
      <w:r w:rsidR="00514D0F" w:rsidRPr="003315D2">
        <w:rPr>
          <w:rFonts w:ascii="Times New Roman" w:eastAsia="Times New Roman" w:hAnsi="Times New Roman" w:cs="Times New Roman"/>
          <w:color w:val="000000"/>
          <w:sz w:val="24"/>
          <w:szCs w:val="24"/>
          <w:lang w:eastAsia="ru-RU"/>
        </w:rPr>
        <w:t>10)</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синдром отмены от различных видов ПАВ (алкоголь, опиоиды, каннабиноиды, седативные и снотворные средства, кокаин, другие психостимуляторы, включая кофеин, галлюциногены, никотин, ингалянты) рассматривается в одном разделе: F1x.3. Уточнение вида употребляемого ПАВ проводится по третьему знаку, а абстинентного состояния (синдрома </w:t>
      </w:r>
      <w:r w:rsidR="00D86384" w:rsidRPr="003315D2">
        <w:rPr>
          <w:rFonts w:ascii="Times New Roman" w:eastAsia="Times New Roman" w:hAnsi="Times New Roman" w:cs="Times New Roman"/>
          <w:color w:val="000000"/>
          <w:sz w:val="24"/>
          <w:szCs w:val="24"/>
          <w:lang w:eastAsia="ru-RU"/>
        </w:rPr>
        <w:lastRenderedPageBreak/>
        <w:t xml:space="preserve">отмены)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 четвертому, при этом наличие диагностических критериев для постановки диагноза обязательно (Таблица 1).</w:t>
      </w:r>
      <w:bookmarkStart w:id="99" w:name="100106"/>
      <w:bookmarkEnd w:id="99"/>
    </w:p>
    <w:p w14:paraId="79A9B4D6" w14:textId="6CE36ED2" w:rsidR="009D451E" w:rsidRPr="009D451E" w:rsidRDefault="00D86384" w:rsidP="009D451E">
      <w:pPr>
        <w:spacing w:after="0" w:line="360" w:lineRule="auto"/>
        <w:jc w:val="right"/>
        <w:rPr>
          <w:rFonts w:ascii="Times New Roman" w:eastAsia="Times New Roman" w:hAnsi="Times New Roman" w:cs="Times New Roman"/>
          <w:b/>
          <w:bCs/>
          <w:color w:val="000000"/>
          <w:sz w:val="24"/>
          <w:szCs w:val="24"/>
          <w:lang w:eastAsia="ru-RU"/>
        </w:rPr>
      </w:pPr>
      <w:r w:rsidRPr="009D451E">
        <w:rPr>
          <w:rFonts w:ascii="Times New Roman" w:eastAsia="Times New Roman" w:hAnsi="Times New Roman" w:cs="Times New Roman"/>
          <w:b/>
          <w:bCs/>
          <w:color w:val="000000"/>
          <w:sz w:val="24"/>
          <w:szCs w:val="24"/>
          <w:lang w:eastAsia="ru-RU"/>
        </w:rPr>
        <w:t>Таблица 1</w:t>
      </w:r>
    </w:p>
    <w:p w14:paraId="7E8B7EDC" w14:textId="77777777" w:rsidR="00D86384" w:rsidRPr="009D451E" w:rsidRDefault="00D86384" w:rsidP="009D451E">
      <w:pPr>
        <w:spacing w:after="0" w:line="360" w:lineRule="auto"/>
        <w:jc w:val="center"/>
        <w:rPr>
          <w:rFonts w:ascii="Times New Roman" w:eastAsia="Times New Roman" w:hAnsi="Times New Roman" w:cs="Times New Roman"/>
          <w:b/>
          <w:bCs/>
          <w:color w:val="000000"/>
          <w:sz w:val="24"/>
          <w:szCs w:val="24"/>
          <w:lang w:eastAsia="ru-RU"/>
        </w:rPr>
      </w:pPr>
      <w:r w:rsidRPr="009D451E">
        <w:rPr>
          <w:rFonts w:ascii="Times New Roman" w:eastAsia="Times New Roman" w:hAnsi="Times New Roman" w:cs="Times New Roman"/>
          <w:b/>
          <w:bCs/>
          <w:color w:val="000000"/>
          <w:sz w:val="24"/>
          <w:szCs w:val="24"/>
          <w:lang w:eastAsia="ru-RU"/>
        </w:rPr>
        <w:t>Формализация диагноза по</w:t>
      </w:r>
      <w:r w:rsidR="00B46DDE" w:rsidRPr="009D451E">
        <w:rPr>
          <w:rFonts w:ascii="Times New Roman" w:eastAsia="Times New Roman" w:hAnsi="Times New Roman" w:cs="Times New Roman"/>
          <w:b/>
          <w:bCs/>
          <w:color w:val="000000"/>
          <w:sz w:val="24"/>
          <w:szCs w:val="24"/>
          <w:lang w:eastAsia="ru-RU"/>
        </w:rPr>
        <w:t xml:space="preserve"> </w:t>
      </w:r>
      <w:hyperlink r:id="rId12" w:history="1">
        <w:r w:rsidRPr="009D451E">
          <w:rPr>
            <w:rFonts w:ascii="Times New Roman" w:eastAsia="Times New Roman" w:hAnsi="Times New Roman" w:cs="Times New Roman"/>
            <w:b/>
            <w:bCs/>
            <w:sz w:val="24"/>
            <w:szCs w:val="24"/>
            <w:bdr w:val="none" w:sz="0" w:space="0" w:color="auto" w:frame="1"/>
            <w:lang w:eastAsia="ru-RU"/>
          </w:rPr>
          <w:t>МКБ</w:t>
        </w:r>
        <w:r w:rsidR="003315D2" w:rsidRPr="009D451E">
          <w:rPr>
            <w:rFonts w:ascii="Times New Roman" w:eastAsia="Times New Roman" w:hAnsi="Times New Roman" w:cs="Times New Roman"/>
            <w:b/>
            <w:bCs/>
            <w:sz w:val="24"/>
            <w:szCs w:val="24"/>
            <w:bdr w:val="none" w:sz="0" w:space="0" w:color="auto" w:frame="1"/>
            <w:lang w:eastAsia="ru-RU"/>
          </w:rPr>
          <w:t>–</w:t>
        </w:r>
        <w:r w:rsidRPr="009D451E">
          <w:rPr>
            <w:rFonts w:ascii="Times New Roman" w:eastAsia="Times New Roman" w:hAnsi="Times New Roman" w:cs="Times New Roman"/>
            <w:b/>
            <w:bCs/>
            <w:sz w:val="24"/>
            <w:szCs w:val="24"/>
            <w:bdr w:val="none" w:sz="0" w:space="0" w:color="auto" w:frame="1"/>
            <w:lang w:eastAsia="ru-RU"/>
          </w:rPr>
          <w:t>10</w:t>
        </w:r>
      </w:hyperlink>
    </w:p>
    <w:tbl>
      <w:tblPr>
        <w:tblStyle w:val="a5"/>
        <w:tblW w:w="0" w:type="auto"/>
        <w:tblLook w:val="04A0" w:firstRow="1" w:lastRow="0" w:firstColumn="1" w:lastColumn="0" w:noHBand="0" w:noVBand="1"/>
      </w:tblPr>
      <w:tblGrid>
        <w:gridCol w:w="770"/>
        <w:gridCol w:w="8574"/>
      </w:tblGrid>
      <w:tr w:rsidR="00D86384" w:rsidRPr="003315D2" w14:paraId="368A951C" w14:textId="77777777" w:rsidTr="00B60B03">
        <w:tc>
          <w:tcPr>
            <w:tcW w:w="0" w:type="auto"/>
            <w:hideMark/>
          </w:tcPr>
          <w:p w14:paraId="488EA759"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0" w:name="100107"/>
            <w:bookmarkEnd w:id="100"/>
            <w:r w:rsidRPr="003315D2">
              <w:rPr>
                <w:rFonts w:ascii="Times New Roman" w:eastAsia="Times New Roman" w:hAnsi="Times New Roman" w:cs="Times New Roman"/>
                <w:sz w:val="24"/>
                <w:szCs w:val="24"/>
                <w:lang w:eastAsia="ru-RU"/>
              </w:rPr>
              <w:t>Код</w:t>
            </w:r>
          </w:p>
        </w:tc>
        <w:tc>
          <w:tcPr>
            <w:tcW w:w="0" w:type="auto"/>
            <w:hideMark/>
          </w:tcPr>
          <w:p w14:paraId="23B6CAB0"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1" w:name="100108"/>
            <w:bookmarkEnd w:id="101"/>
            <w:r w:rsidRPr="003315D2">
              <w:rPr>
                <w:rFonts w:ascii="Times New Roman" w:eastAsia="Times New Roman" w:hAnsi="Times New Roman" w:cs="Times New Roman"/>
                <w:sz w:val="24"/>
                <w:szCs w:val="24"/>
                <w:lang w:eastAsia="ru-RU"/>
              </w:rPr>
              <w:t>Соответствие коду</w:t>
            </w:r>
          </w:p>
        </w:tc>
      </w:tr>
      <w:tr w:rsidR="00D86384" w:rsidRPr="003315D2" w14:paraId="4412DC71" w14:textId="77777777" w:rsidTr="00B60B03">
        <w:tc>
          <w:tcPr>
            <w:tcW w:w="0" w:type="auto"/>
            <w:hideMark/>
          </w:tcPr>
          <w:p w14:paraId="7D871E79"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2" w:name="100109"/>
            <w:bookmarkEnd w:id="102"/>
            <w:r w:rsidRPr="003315D2">
              <w:rPr>
                <w:rFonts w:ascii="Times New Roman" w:eastAsia="Times New Roman" w:hAnsi="Times New Roman" w:cs="Times New Roman"/>
                <w:sz w:val="24"/>
                <w:szCs w:val="24"/>
                <w:lang w:eastAsia="ru-RU"/>
              </w:rPr>
              <w:t>F11.3</w:t>
            </w:r>
          </w:p>
        </w:tc>
        <w:tc>
          <w:tcPr>
            <w:tcW w:w="0" w:type="auto"/>
            <w:hideMark/>
          </w:tcPr>
          <w:p w14:paraId="43A8F6DA"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3" w:name="100110"/>
            <w:bookmarkEnd w:id="103"/>
            <w:r w:rsidRPr="003315D2">
              <w:rPr>
                <w:rFonts w:ascii="Times New Roman" w:eastAsia="Times New Roman" w:hAnsi="Times New Roman" w:cs="Times New Roman"/>
                <w:sz w:val="24"/>
                <w:szCs w:val="24"/>
                <w:lang w:eastAsia="ru-RU"/>
              </w:rPr>
              <w:t>Синдром отмены опиоидов</w:t>
            </w:r>
          </w:p>
        </w:tc>
      </w:tr>
      <w:tr w:rsidR="00D86384" w:rsidRPr="003315D2" w14:paraId="561A20EE" w14:textId="77777777" w:rsidTr="00B60B03">
        <w:tc>
          <w:tcPr>
            <w:tcW w:w="0" w:type="auto"/>
            <w:hideMark/>
          </w:tcPr>
          <w:p w14:paraId="229FAD53"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4" w:name="100111"/>
            <w:bookmarkEnd w:id="104"/>
            <w:r w:rsidRPr="003315D2">
              <w:rPr>
                <w:rFonts w:ascii="Times New Roman" w:eastAsia="Times New Roman" w:hAnsi="Times New Roman" w:cs="Times New Roman"/>
                <w:sz w:val="24"/>
                <w:szCs w:val="24"/>
                <w:lang w:eastAsia="ru-RU"/>
              </w:rPr>
              <w:t>F12.3</w:t>
            </w:r>
          </w:p>
        </w:tc>
        <w:tc>
          <w:tcPr>
            <w:tcW w:w="0" w:type="auto"/>
            <w:hideMark/>
          </w:tcPr>
          <w:p w14:paraId="62C90D8F"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5" w:name="100112"/>
            <w:bookmarkEnd w:id="105"/>
            <w:r w:rsidRPr="003315D2">
              <w:rPr>
                <w:rFonts w:ascii="Times New Roman" w:eastAsia="Times New Roman" w:hAnsi="Times New Roman" w:cs="Times New Roman"/>
                <w:sz w:val="24"/>
                <w:szCs w:val="24"/>
                <w:lang w:eastAsia="ru-RU"/>
              </w:rPr>
              <w:t>Синдром отмены каннабиноидов</w:t>
            </w:r>
          </w:p>
        </w:tc>
      </w:tr>
      <w:tr w:rsidR="00D86384" w:rsidRPr="003315D2" w14:paraId="7AAD7687" w14:textId="77777777" w:rsidTr="00B60B03">
        <w:tc>
          <w:tcPr>
            <w:tcW w:w="0" w:type="auto"/>
            <w:hideMark/>
          </w:tcPr>
          <w:p w14:paraId="436E3F93"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6" w:name="100113"/>
            <w:bookmarkEnd w:id="106"/>
            <w:r w:rsidRPr="003315D2">
              <w:rPr>
                <w:rFonts w:ascii="Times New Roman" w:eastAsia="Times New Roman" w:hAnsi="Times New Roman" w:cs="Times New Roman"/>
                <w:sz w:val="24"/>
                <w:szCs w:val="24"/>
                <w:lang w:eastAsia="ru-RU"/>
              </w:rPr>
              <w:t>F13.3</w:t>
            </w:r>
          </w:p>
        </w:tc>
        <w:tc>
          <w:tcPr>
            <w:tcW w:w="0" w:type="auto"/>
            <w:hideMark/>
          </w:tcPr>
          <w:p w14:paraId="7789C091"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7" w:name="100114"/>
            <w:bookmarkEnd w:id="107"/>
            <w:r w:rsidRPr="003315D2">
              <w:rPr>
                <w:rFonts w:ascii="Times New Roman" w:eastAsia="Times New Roman" w:hAnsi="Times New Roman" w:cs="Times New Roman"/>
                <w:sz w:val="24"/>
                <w:szCs w:val="24"/>
                <w:lang w:eastAsia="ru-RU"/>
              </w:rPr>
              <w:t>Синдром отмены седативных или снотворных веществ (F13.3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T; F13.3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w:t>
            </w:r>
          </w:p>
        </w:tc>
      </w:tr>
      <w:tr w:rsidR="00D86384" w:rsidRPr="003315D2" w14:paraId="46028812" w14:textId="77777777" w:rsidTr="00B60B03">
        <w:tc>
          <w:tcPr>
            <w:tcW w:w="0" w:type="auto"/>
            <w:hideMark/>
          </w:tcPr>
          <w:p w14:paraId="6BA922FC"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8" w:name="100115"/>
            <w:bookmarkEnd w:id="108"/>
            <w:r w:rsidRPr="003315D2">
              <w:rPr>
                <w:rFonts w:ascii="Times New Roman" w:eastAsia="Times New Roman" w:hAnsi="Times New Roman" w:cs="Times New Roman"/>
                <w:sz w:val="24"/>
                <w:szCs w:val="24"/>
                <w:lang w:eastAsia="ru-RU"/>
              </w:rPr>
              <w:t>F14.3</w:t>
            </w:r>
          </w:p>
        </w:tc>
        <w:tc>
          <w:tcPr>
            <w:tcW w:w="0" w:type="auto"/>
            <w:hideMark/>
          </w:tcPr>
          <w:p w14:paraId="52B006D2"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09" w:name="100116"/>
            <w:bookmarkEnd w:id="109"/>
            <w:r w:rsidRPr="003315D2">
              <w:rPr>
                <w:rFonts w:ascii="Times New Roman" w:eastAsia="Times New Roman" w:hAnsi="Times New Roman" w:cs="Times New Roman"/>
                <w:sz w:val="24"/>
                <w:szCs w:val="24"/>
                <w:lang w:eastAsia="ru-RU"/>
              </w:rPr>
              <w:t>Синдром отмены кокаина</w:t>
            </w:r>
          </w:p>
        </w:tc>
      </w:tr>
      <w:tr w:rsidR="00D86384" w:rsidRPr="003315D2" w14:paraId="2D1FB9BD" w14:textId="77777777" w:rsidTr="00B60B03">
        <w:tc>
          <w:tcPr>
            <w:tcW w:w="0" w:type="auto"/>
            <w:hideMark/>
          </w:tcPr>
          <w:p w14:paraId="6A2AF5F3"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0" w:name="100117"/>
            <w:bookmarkEnd w:id="110"/>
            <w:r w:rsidRPr="003315D2">
              <w:rPr>
                <w:rFonts w:ascii="Times New Roman" w:eastAsia="Times New Roman" w:hAnsi="Times New Roman" w:cs="Times New Roman"/>
                <w:sz w:val="24"/>
                <w:szCs w:val="24"/>
                <w:lang w:eastAsia="ru-RU"/>
              </w:rPr>
              <w:t>F15.3</w:t>
            </w:r>
          </w:p>
        </w:tc>
        <w:tc>
          <w:tcPr>
            <w:tcW w:w="0" w:type="auto"/>
            <w:hideMark/>
          </w:tcPr>
          <w:p w14:paraId="0D2A5C33"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1" w:name="100118"/>
            <w:bookmarkEnd w:id="111"/>
            <w:r w:rsidRPr="003315D2">
              <w:rPr>
                <w:rFonts w:ascii="Times New Roman" w:eastAsia="Times New Roman" w:hAnsi="Times New Roman" w:cs="Times New Roman"/>
                <w:sz w:val="24"/>
                <w:szCs w:val="24"/>
                <w:lang w:eastAsia="ru-RU"/>
              </w:rPr>
              <w:t>Синдром отмены других стимуляторов, включая кофеин (F15.3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T; F15.3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w:t>
            </w:r>
          </w:p>
        </w:tc>
      </w:tr>
      <w:tr w:rsidR="00D86384" w:rsidRPr="003315D2" w14:paraId="5DE8EBD7" w14:textId="77777777" w:rsidTr="00B60B03">
        <w:tc>
          <w:tcPr>
            <w:tcW w:w="0" w:type="auto"/>
            <w:hideMark/>
          </w:tcPr>
          <w:p w14:paraId="35255DC1"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2" w:name="100119"/>
            <w:bookmarkEnd w:id="112"/>
            <w:r w:rsidRPr="003315D2">
              <w:rPr>
                <w:rFonts w:ascii="Times New Roman" w:eastAsia="Times New Roman" w:hAnsi="Times New Roman" w:cs="Times New Roman"/>
                <w:sz w:val="24"/>
                <w:szCs w:val="24"/>
                <w:lang w:eastAsia="ru-RU"/>
              </w:rPr>
              <w:t>F16.3</w:t>
            </w:r>
          </w:p>
        </w:tc>
        <w:tc>
          <w:tcPr>
            <w:tcW w:w="0" w:type="auto"/>
            <w:hideMark/>
          </w:tcPr>
          <w:p w14:paraId="758A83A3"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3" w:name="100120"/>
            <w:bookmarkEnd w:id="113"/>
            <w:r w:rsidRPr="003315D2">
              <w:rPr>
                <w:rFonts w:ascii="Times New Roman" w:eastAsia="Times New Roman" w:hAnsi="Times New Roman" w:cs="Times New Roman"/>
                <w:sz w:val="24"/>
                <w:szCs w:val="24"/>
                <w:lang w:eastAsia="ru-RU"/>
              </w:rPr>
              <w:t>Синдром отмены галлюциногенов (F16.3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T; F16.3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w:t>
            </w:r>
          </w:p>
        </w:tc>
      </w:tr>
      <w:tr w:rsidR="00D86384" w:rsidRPr="003315D2" w14:paraId="13DE9114" w14:textId="77777777" w:rsidTr="00B60B03">
        <w:tc>
          <w:tcPr>
            <w:tcW w:w="0" w:type="auto"/>
            <w:hideMark/>
          </w:tcPr>
          <w:p w14:paraId="4BAC7909"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4" w:name="100121"/>
            <w:bookmarkEnd w:id="114"/>
            <w:r w:rsidRPr="003315D2">
              <w:rPr>
                <w:rFonts w:ascii="Times New Roman" w:eastAsia="Times New Roman" w:hAnsi="Times New Roman" w:cs="Times New Roman"/>
                <w:sz w:val="24"/>
                <w:szCs w:val="24"/>
                <w:lang w:eastAsia="ru-RU"/>
              </w:rPr>
              <w:t>F18.3</w:t>
            </w:r>
          </w:p>
        </w:tc>
        <w:tc>
          <w:tcPr>
            <w:tcW w:w="0" w:type="auto"/>
            <w:hideMark/>
          </w:tcPr>
          <w:p w14:paraId="32AC379F"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5" w:name="100122"/>
            <w:bookmarkEnd w:id="115"/>
            <w:r w:rsidRPr="003315D2">
              <w:rPr>
                <w:rFonts w:ascii="Times New Roman" w:eastAsia="Times New Roman" w:hAnsi="Times New Roman" w:cs="Times New Roman"/>
                <w:sz w:val="24"/>
                <w:szCs w:val="24"/>
                <w:lang w:eastAsia="ru-RU"/>
              </w:rPr>
              <w:t>Синдром отмены летучих растворителей (F18.3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T; F18.3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w:t>
            </w:r>
          </w:p>
        </w:tc>
      </w:tr>
      <w:tr w:rsidR="00D86384" w:rsidRPr="003315D2" w14:paraId="509276F0" w14:textId="77777777" w:rsidTr="00B60B03">
        <w:tc>
          <w:tcPr>
            <w:tcW w:w="0" w:type="auto"/>
            <w:hideMark/>
          </w:tcPr>
          <w:p w14:paraId="5C705639"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6" w:name="100123"/>
            <w:bookmarkEnd w:id="116"/>
            <w:r w:rsidRPr="003315D2">
              <w:rPr>
                <w:rFonts w:ascii="Times New Roman" w:eastAsia="Times New Roman" w:hAnsi="Times New Roman" w:cs="Times New Roman"/>
                <w:sz w:val="24"/>
                <w:szCs w:val="24"/>
                <w:lang w:eastAsia="ru-RU"/>
              </w:rPr>
              <w:t>F19.3</w:t>
            </w:r>
          </w:p>
        </w:tc>
        <w:tc>
          <w:tcPr>
            <w:tcW w:w="0" w:type="auto"/>
            <w:hideMark/>
          </w:tcPr>
          <w:p w14:paraId="5CA8BE1E" w14:textId="77777777" w:rsidR="00D86384" w:rsidRPr="003315D2" w:rsidRDefault="00D86384" w:rsidP="009D451E">
            <w:pPr>
              <w:spacing w:after="0" w:line="240" w:lineRule="auto"/>
              <w:jc w:val="both"/>
              <w:rPr>
                <w:rFonts w:ascii="Times New Roman" w:eastAsia="Times New Roman" w:hAnsi="Times New Roman" w:cs="Times New Roman"/>
                <w:sz w:val="24"/>
                <w:szCs w:val="24"/>
                <w:lang w:eastAsia="ru-RU"/>
              </w:rPr>
            </w:pPr>
            <w:bookmarkStart w:id="117" w:name="100124"/>
            <w:bookmarkEnd w:id="117"/>
            <w:r w:rsidRPr="003315D2">
              <w:rPr>
                <w:rFonts w:ascii="Times New Roman" w:eastAsia="Times New Roman" w:hAnsi="Times New Roman" w:cs="Times New Roman"/>
                <w:sz w:val="24"/>
                <w:szCs w:val="24"/>
                <w:lang w:eastAsia="ru-RU"/>
              </w:rPr>
              <w:t>Синдром отмены при одновременном употреблении нескольких наркотических средств и использовании других психоактивных веществ (F19.3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T; F19.3</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w:t>
            </w:r>
          </w:p>
        </w:tc>
      </w:tr>
    </w:tbl>
    <w:p w14:paraId="1DE9C090" w14:textId="77777777" w:rsidR="00B60B03" w:rsidRPr="003315D2" w:rsidRDefault="00B60B03" w:rsidP="00AC7613">
      <w:pPr>
        <w:spacing w:after="0" w:line="360" w:lineRule="auto"/>
        <w:jc w:val="both"/>
        <w:rPr>
          <w:rFonts w:ascii="Times New Roman" w:eastAsia="Times New Roman" w:hAnsi="Times New Roman" w:cs="Times New Roman"/>
          <w:color w:val="000000"/>
          <w:sz w:val="24"/>
          <w:szCs w:val="24"/>
          <w:lang w:eastAsia="ru-RU"/>
        </w:rPr>
      </w:pPr>
      <w:bookmarkStart w:id="118" w:name="100125"/>
      <w:bookmarkEnd w:id="118"/>
    </w:p>
    <w:p w14:paraId="2B8D12F4" w14:textId="77777777" w:rsidR="00D86384" w:rsidRPr="009D451E" w:rsidRDefault="00D86384" w:rsidP="009D451E">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119" w:name="_Toc149639117"/>
      <w:r w:rsidRPr="009D451E">
        <w:rPr>
          <w:rFonts w:ascii="Times New Roman" w:eastAsia="Times New Roman" w:hAnsi="Times New Roman" w:cs="Times New Roman"/>
          <w:bCs w:val="0"/>
          <w:color w:val="000000"/>
          <w:sz w:val="24"/>
          <w:szCs w:val="24"/>
          <w:u w:val="single"/>
          <w:lang w:eastAsia="ru-RU"/>
        </w:rPr>
        <w:t>1.5. Классификация</w:t>
      </w:r>
      <w:bookmarkEnd w:id="119"/>
    </w:p>
    <w:p w14:paraId="5E1CEEC9" w14:textId="77777777" w:rsidR="00D86384" w:rsidRPr="003315D2" w:rsidRDefault="00B46DDE" w:rsidP="00AC7613">
      <w:pPr>
        <w:spacing w:after="0" w:line="360" w:lineRule="auto"/>
        <w:jc w:val="both"/>
        <w:rPr>
          <w:rFonts w:ascii="Times New Roman" w:eastAsia="Times New Roman" w:hAnsi="Times New Roman" w:cs="Times New Roman"/>
          <w:color w:val="000000"/>
          <w:sz w:val="24"/>
          <w:szCs w:val="24"/>
          <w:lang w:eastAsia="ru-RU"/>
        </w:rPr>
      </w:pPr>
      <w:bookmarkStart w:id="120" w:name="100126"/>
      <w:bookmarkEnd w:id="12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Формулировка диагноза по</w:t>
      </w:r>
      <w:r w:rsidRPr="003315D2">
        <w:rPr>
          <w:rFonts w:ascii="Times New Roman" w:eastAsia="Times New Roman" w:hAnsi="Times New Roman" w:cs="Times New Roman"/>
          <w:color w:val="000000"/>
          <w:sz w:val="24"/>
          <w:szCs w:val="24"/>
          <w:lang w:eastAsia="ru-RU"/>
        </w:rPr>
        <w:t xml:space="preserve"> </w:t>
      </w:r>
      <w:hyperlink r:id="rId13" w:history="1">
        <w:r w:rsidR="00D86384" w:rsidRPr="003315D2">
          <w:rPr>
            <w:rFonts w:ascii="Times New Roman" w:eastAsia="Times New Roman" w:hAnsi="Times New Roman" w:cs="Times New Roman"/>
            <w:sz w:val="24"/>
            <w:szCs w:val="24"/>
            <w:bdr w:val="none" w:sz="0" w:space="0" w:color="auto" w:frame="1"/>
            <w:lang w:eastAsia="ru-RU"/>
          </w:rPr>
          <w:t>МКБ</w:t>
        </w:r>
        <w:r w:rsidR="009D451E">
          <w:rPr>
            <w:rFonts w:ascii="Times New Roman" w:eastAsia="Times New Roman" w:hAnsi="Times New Roman" w:cs="Times New Roman"/>
            <w:sz w:val="24"/>
            <w:szCs w:val="24"/>
            <w:bdr w:val="none" w:sz="0" w:space="0" w:color="auto" w:frame="1"/>
            <w:lang w:eastAsia="ru-RU"/>
          </w:rPr>
          <w:t xml:space="preserve"> - </w:t>
        </w:r>
        <w:r w:rsidR="00D86384" w:rsidRPr="003315D2">
          <w:rPr>
            <w:rFonts w:ascii="Times New Roman" w:eastAsia="Times New Roman" w:hAnsi="Times New Roman" w:cs="Times New Roman"/>
            <w:sz w:val="24"/>
            <w:szCs w:val="24"/>
            <w:bdr w:val="none" w:sz="0" w:space="0" w:color="auto" w:frame="1"/>
            <w:lang w:eastAsia="ru-RU"/>
          </w:rPr>
          <w:t>10</w:t>
        </w:r>
      </w:hyperlink>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имеет большое значение в юридическом (ограничение видов деятельности в связи учетом в наркологическом диспансере (НД)), статистическом и клиническом аспектах.</w:t>
      </w:r>
    </w:p>
    <w:p w14:paraId="17016E30" w14:textId="77777777" w:rsidR="00D86384" w:rsidRPr="003315D2" w:rsidRDefault="00B46DDE"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21" w:name="100127"/>
      <w:bookmarkEnd w:id="121"/>
      <w:r w:rsidR="00D86384" w:rsidRPr="003315D2">
        <w:rPr>
          <w:rFonts w:ascii="Times New Roman" w:eastAsia="Times New Roman" w:hAnsi="Times New Roman" w:cs="Times New Roman"/>
          <w:color w:val="000000"/>
          <w:sz w:val="24"/>
          <w:szCs w:val="24"/>
          <w:lang w:eastAsia="ru-RU"/>
        </w:rPr>
        <w:t>СО является частью СЗ (F1x.2) и кодируется самостоятельно в том случае, когда состояние отмены является непосредственной причиной обращения к врачу</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специалисту в случае выраженной тяжести расстройств.</w:t>
      </w:r>
    </w:p>
    <w:p w14:paraId="2CECE0C2" w14:textId="77777777" w:rsidR="00D954F3" w:rsidRPr="003315D2" w:rsidRDefault="00B46DDE"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22" w:name="100128"/>
      <w:bookmarkEnd w:id="122"/>
      <w:r w:rsidR="00D86384" w:rsidRPr="003315D2">
        <w:rPr>
          <w:rFonts w:ascii="Times New Roman" w:eastAsia="Times New Roman" w:hAnsi="Times New Roman" w:cs="Times New Roman"/>
          <w:color w:val="000000"/>
          <w:sz w:val="24"/>
          <w:szCs w:val="24"/>
          <w:lang w:eastAsia="ru-RU"/>
        </w:rPr>
        <w:t>СО входит в структуру СЗ, и этот последний диагноз также надо устанавливать.</w:t>
      </w:r>
      <w:r w:rsidRPr="003315D2">
        <w:rPr>
          <w:rFonts w:ascii="Times New Roman" w:eastAsia="Times New Roman" w:hAnsi="Times New Roman" w:cs="Times New Roman"/>
          <w:color w:val="000000"/>
          <w:sz w:val="24"/>
          <w:szCs w:val="24"/>
          <w:lang w:eastAsia="ru-RU"/>
        </w:rPr>
        <w:t xml:space="preserve"> </w:t>
      </w:r>
      <w:bookmarkStart w:id="123" w:name="100129"/>
      <w:bookmarkEnd w:id="123"/>
    </w:p>
    <w:p w14:paraId="16774A98" w14:textId="77777777" w:rsidR="00D954F3" w:rsidRPr="003315D2" w:rsidRDefault="00D954F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случае употребления больным более чем одного ПАВ диагноз устанавливается по веществу (или классу веществ), которое употреблялось наиболее часто.</w:t>
      </w:r>
      <w:r w:rsidRPr="003315D2">
        <w:rPr>
          <w:rFonts w:ascii="Times New Roman" w:eastAsia="Times New Roman" w:hAnsi="Times New Roman" w:cs="Times New Roman"/>
          <w:color w:val="000000"/>
          <w:sz w:val="24"/>
          <w:szCs w:val="24"/>
          <w:lang w:eastAsia="ru-RU"/>
        </w:rPr>
        <w:t xml:space="preserve"> </w:t>
      </w:r>
      <w:bookmarkStart w:id="124" w:name="100130"/>
      <w:bookmarkEnd w:id="124"/>
    </w:p>
    <w:p w14:paraId="79757412" w14:textId="77777777" w:rsidR="00D86384" w:rsidRPr="003315D2" w:rsidRDefault="00D954F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случае хаотичного приема ПАВ, когда последствия употребления клинически не разделимы, применяется код</w:t>
      </w:r>
      <w:r w:rsidRPr="003315D2">
        <w:rPr>
          <w:rFonts w:ascii="Times New Roman" w:eastAsia="Times New Roman" w:hAnsi="Times New Roman" w:cs="Times New Roman"/>
          <w:color w:val="000000"/>
          <w:sz w:val="24"/>
          <w:szCs w:val="24"/>
          <w:lang w:eastAsia="ru-RU"/>
        </w:rPr>
        <w:t xml:space="preserve"> </w:t>
      </w:r>
      <w:hyperlink r:id="rId14"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F19</w:t>
        </w:r>
      </w:hyperlink>
      <w:r w:rsidR="00D86384" w:rsidRPr="003315D2">
        <w:rPr>
          <w:rFonts w:ascii="Times New Roman" w:eastAsia="Times New Roman" w:hAnsi="Times New Roman" w:cs="Times New Roman"/>
          <w:color w:val="000000"/>
          <w:sz w:val="24"/>
          <w:szCs w:val="24"/>
          <w:lang w:eastAsia="ru-RU"/>
        </w:rPr>
        <w:t>.</w:t>
      </w:r>
    </w:p>
    <w:p w14:paraId="29F2C1FD" w14:textId="77777777" w:rsidR="00D86384" w:rsidRPr="003315D2" w:rsidRDefault="00D954F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25" w:name="100131"/>
      <w:bookmarkEnd w:id="125"/>
      <w:r w:rsidR="00D86384" w:rsidRPr="003315D2">
        <w:rPr>
          <w:rFonts w:ascii="Times New Roman" w:eastAsia="Times New Roman" w:hAnsi="Times New Roman" w:cs="Times New Roman"/>
          <w:color w:val="000000"/>
          <w:sz w:val="24"/>
          <w:szCs w:val="24"/>
          <w:lang w:eastAsia="ru-RU"/>
        </w:rPr>
        <w:t>Как особая рубрика в</w:t>
      </w:r>
      <w:r w:rsidRPr="003315D2">
        <w:rPr>
          <w:rFonts w:ascii="Times New Roman" w:eastAsia="Times New Roman" w:hAnsi="Times New Roman" w:cs="Times New Roman"/>
          <w:color w:val="000000"/>
          <w:sz w:val="24"/>
          <w:szCs w:val="24"/>
          <w:lang w:eastAsia="ru-RU"/>
        </w:rPr>
        <w:t xml:space="preserve"> </w:t>
      </w:r>
      <w:hyperlink r:id="rId15" w:history="1">
        <w:r w:rsidR="00D86384" w:rsidRPr="003315D2">
          <w:rPr>
            <w:rFonts w:ascii="Times New Roman" w:eastAsia="Times New Roman" w:hAnsi="Times New Roman" w:cs="Times New Roman"/>
            <w:sz w:val="24"/>
            <w:szCs w:val="24"/>
            <w:bdr w:val="none" w:sz="0" w:space="0" w:color="auto" w:frame="1"/>
            <w:lang w:eastAsia="ru-RU"/>
          </w:rPr>
          <w:t>МКБ</w:t>
        </w:r>
        <w:r w:rsidR="009D451E">
          <w:rPr>
            <w:rFonts w:ascii="Times New Roman" w:eastAsia="Times New Roman" w:hAnsi="Times New Roman" w:cs="Times New Roman"/>
            <w:sz w:val="24"/>
            <w:szCs w:val="24"/>
            <w:bdr w:val="none" w:sz="0" w:space="0" w:color="auto" w:frame="1"/>
            <w:lang w:eastAsia="ru-RU"/>
          </w:rPr>
          <w:t xml:space="preserve"> - </w:t>
        </w:r>
        <w:r w:rsidR="00D86384" w:rsidRPr="003315D2">
          <w:rPr>
            <w:rFonts w:ascii="Times New Roman" w:eastAsia="Times New Roman" w:hAnsi="Times New Roman" w:cs="Times New Roman"/>
            <w:sz w:val="24"/>
            <w:szCs w:val="24"/>
            <w:bdr w:val="none" w:sz="0" w:space="0" w:color="auto" w:frame="1"/>
            <w:lang w:eastAsia="ru-RU"/>
          </w:rPr>
          <w:t>10</w:t>
        </w:r>
      </w:hyperlink>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выделен СО, осложненный судорожными припадками. Судорожные припадки возникают, главным образом, у лиц, страдающих зависимостью от ПАВ, которые обладают противосудорожными свойствами. К таким веществам относят барбитураты, бензодиазепины и, в меньшей степени, алкоголь.</w:t>
      </w:r>
    </w:p>
    <w:p w14:paraId="6108CCAB" w14:textId="77777777" w:rsidR="00D86384" w:rsidRPr="003315D2" w:rsidRDefault="00D954F3" w:rsidP="00AC7613">
      <w:pPr>
        <w:spacing w:after="0" w:line="360" w:lineRule="auto"/>
        <w:jc w:val="both"/>
        <w:rPr>
          <w:rFonts w:ascii="Times New Roman" w:eastAsia="Times New Roman" w:hAnsi="Times New Roman" w:cs="Times New Roman"/>
          <w:color w:val="000000" w:themeColor="text1"/>
          <w:sz w:val="24"/>
          <w:szCs w:val="24"/>
          <w:lang w:eastAsia="ru-RU"/>
        </w:rPr>
      </w:pPr>
      <w:r w:rsidRPr="003315D2">
        <w:rPr>
          <w:rFonts w:ascii="Times New Roman" w:eastAsia="Times New Roman" w:hAnsi="Times New Roman" w:cs="Times New Roman"/>
          <w:color w:val="000000"/>
          <w:sz w:val="24"/>
          <w:szCs w:val="24"/>
          <w:lang w:eastAsia="ru-RU"/>
        </w:rPr>
        <w:tab/>
      </w:r>
      <w:bookmarkStart w:id="126" w:name="100132"/>
      <w:bookmarkEnd w:id="126"/>
      <w:r w:rsidR="00D86384" w:rsidRPr="003315D2">
        <w:rPr>
          <w:rFonts w:ascii="Times New Roman" w:eastAsia="Times New Roman" w:hAnsi="Times New Roman" w:cs="Times New Roman"/>
          <w:color w:val="000000" w:themeColor="text1"/>
          <w:sz w:val="24"/>
          <w:szCs w:val="24"/>
          <w:lang w:eastAsia="ru-RU"/>
        </w:rPr>
        <w:t>Диагноз "Наркомания" устанавливается только в том случае, если ПАВ включено в "</w:t>
      </w:r>
      <w:hyperlink r:id="rId16" w:anchor="100009" w:history="1">
        <w:r w:rsidR="00D86384" w:rsidRPr="003315D2">
          <w:rPr>
            <w:rFonts w:ascii="Times New Roman" w:eastAsia="Times New Roman" w:hAnsi="Times New Roman" w:cs="Times New Roman"/>
            <w:color w:val="000000" w:themeColor="text1"/>
            <w:sz w:val="24"/>
            <w:szCs w:val="24"/>
            <w:bdr w:val="none" w:sz="0" w:space="0" w:color="auto" w:frame="1"/>
            <w:lang w:eastAsia="ru-RU"/>
          </w:rPr>
          <w:t>Перечень</w:t>
        </w:r>
      </w:hyperlink>
      <w:r w:rsidRPr="003315D2">
        <w:rPr>
          <w:rFonts w:ascii="Times New Roman" w:eastAsia="Times New Roman" w:hAnsi="Times New Roman" w:cs="Times New Roman"/>
          <w:color w:val="000000" w:themeColor="text1"/>
          <w:sz w:val="24"/>
          <w:szCs w:val="24"/>
          <w:lang w:eastAsia="ru-RU"/>
        </w:rPr>
        <w:t xml:space="preserve"> </w:t>
      </w:r>
      <w:r w:rsidR="00D86384" w:rsidRPr="003315D2">
        <w:rPr>
          <w:rFonts w:ascii="Times New Roman" w:eastAsia="Times New Roman" w:hAnsi="Times New Roman" w:cs="Times New Roman"/>
          <w:color w:val="000000" w:themeColor="text1"/>
          <w:sz w:val="24"/>
          <w:szCs w:val="24"/>
          <w:lang w:eastAsia="ru-RU"/>
        </w:rPr>
        <w:t>наркотических средств, психотропных веществ и их прекурсоров, подлежащих</w:t>
      </w:r>
      <w:r w:rsidR="00063337" w:rsidRPr="003315D2">
        <w:rPr>
          <w:rFonts w:ascii="Times New Roman" w:eastAsia="Times New Roman" w:hAnsi="Times New Roman" w:cs="Times New Roman"/>
          <w:color w:val="000000" w:themeColor="text1"/>
          <w:sz w:val="24"/>
          <w:szCs w:val="24"/>
          <w:lang w:eastAsia="ru-RU"/>
        </w:rPr>
        <w:t xml:space="preserve"> контролю в Приднестровской Молдавской Республике</w:t>
      </w:r>
      <w:r w:rsidR="00514D0F" w:rsidRPr="003315D2">
        <w:rPr>
          <w:rFonts w:ascii="Times New Roman" w:eastAsia="Times New Roman" w:hAnsi="Times New Roman" w:cs="Times New Roman"/>
          <w:color w:val="000000" w:themeColor="text1"/>
          <w:sz w:val="24"/>
          <w:szCs w:val="24"/>
          <w:lang w:eastAsia="ru-RU"/>
        </w:rPr>
        <w:t xml:space="preserve"> (Список 1, 2, 3)".</w:t>
      </w:r>
      <w:r w:rsidR="00D86384" w:rsidRPr="003315D2">
        <w:rPr>
          <w:rFonts w:ascii="Times New Roman" w:eastAsia="Times New Roman" w:hAnsi="Times New Roman" w:cs="Times New Roman"/>
          <w:color w:val="000000" w:themeColor="text1"/>
          <w:sz w:val="24"/>
          <w:szCs w:val="24"/>
          <w:lang w:eastAsia="ru-RU"/>
        </w:rPr>
        <w:t xml:space="preserve"> То есть, в случаях зависимости от седативных или снотворных веществ</w:t>
      </w:r>
      <w:r w:rsidRPr="003315D2">
        <w:rPr>
          <w:rFonts w:ascii="Times New Roman" w:eastAsia="Times New Roman" w:hAnsi="Times New Roman" w:cs="Times New Roman"/>
          <w:color w:val="000000" w:themeColor="text1"/>
          <w:sz w:val="24"/>
          <w:szCs w:val="24"/>
          <w:lang w:eastAsia="ru-RU"/>
        </w:rPr>
        <w:t xml:space="preserve"> </w:t>
      </w:r>
      <w:hyperlink r:id="rId17"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(F13)</w:t>
        </w:r>
      </w:hyperlink>
      <w:r w:rsidR="00D86384" w:rsidRPr="003315D2">
        <w:rPr>
          <w:rFonts w:ascii="Times New Roman" w:eastAsia="Times New Roman" w:hAnsi="Times New Roman" w:cs="Times New Roman"/>
          <w:color w:val="000000" w:themeColor="text1"/>
          <w:sz w:val="24"/>
          <w:szCs w:val="24"/>
          <w:lang w:eastAsia="ru-RU"/>
        </w:rPr>
        <w:t>, стимуляторов</w:t>
      </w:r>
      <w:r w:rsidRPr="003315D2">
        <w:rPr>
          <w:rFonts w:ascii="Times New Roman" w:eastAsia="Times New Roman" w:hAnsi="Times New Roman" w:cs="Times New Roman"/>
          <w:color w:val="000000" w:themeColor="text1"/>
          <w:sz w:val="24"/>
          <w:szCs w:val="24"/>
          <w:lang w:eastAsia="ru-RU"/>
        </w:rPr>
        <w:t xml:space="preserve"> </w:t>
      </w:r>
      <w:hyperlink r:id="rId18"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(F15)</w:t>
        </w:r>
      </w:hyperlink>
      <w:r w:rsidR="00D86384" w:rsidRPr="003315D2">
        <w:rPr>
          <w:rFonts w:ascii="Times New Roman" w:eastAsia="Times New Roman" w:hAnsi="Times New Roman" w:cs="Times New Roman"/>
          <w:color w:val="000000" w:themeColor="text1"/>
          <w:sz w:val="24"/>
          <w:szCs w:val="24"/>
          <w:lang w:eastAsia="ru-RU"/>
        </w:rPr>
        <w:t>, галлюциногенов</w:t>
      </w:r>
      <w:r w:rsidRPr="003315D2">
        <w:rPr>
          <w:rFonts w:ascii="Times New Roman" w:eastAsia="Times New Roman" w:hAnsi="Times New Roman" w:cs="Times New Roman"/>
          <w:color w:val="000000" w:themeColor="text1"/>
          <w:sz w:val="24"/>
          <w:szCs w:val="24"/>
          <w:lang w:eastAsia="ru-RU"/>
        </w:rPr>
        <w:t xml:space="preserve"> </w:t>
      </w:r>
      <w:hyperlink r:id="rId19"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(F16)</w:t>
        </w:r>
      </w:hyperlink>
      <w:r w:rsidR="00D86384" w:rsidRPr="003315D2">
        <w:rPr>
          <w:rFonts w:ascii="Times New Roman" w:eastAsia="Times New Roman" w:hAnsi="Times New Roman" w:cs="Times New Roman"/>
          <w:color w:val="000000" w:themeColor="text1"/>
          <w:sz w:val="24"/>
          <w:szCs w:val="24"/>
          <w:lang w:eastAsia="ru-RU"/>
        </w:rPr>
        <w:t>, летучих растворителей</w:t>
      </w:r>
      <w:r w:rsidRPr="003315D2">
        <w:rPr>
          <w:rFonts w:ascii="Times New Roman" w:eastAsia="Times New Roman" w:hAnsi="Times New Roman" w:cs="Times New Roman"/>
          <w:color w:val="000000" w:themeColor="text1"/>
          <w:sz w:val="24"/>
          <w:szCs w:val="24"/>
          <w:lang w:eastAsia="ru-RU"/>
        </w:rPr>
        <w:t xml:space="preserve"> </w:t>
      </w:r>
      <w:hyperlink r:id="rId20"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(F18)</w:t>
        </w:r>
      </w:hyperlink>
      <w:r w:rsidR="00D86384" w:rsidRPr="003315D2">
        <w:rPr>
          <w:rFonts w:ascii="Times New Roman" w:eastAsia="Times New Roman" w:hAnsi="Times New Roman" w:cs="Times New Roman"/>
          <w:color w:val="000000" w:themeColor="text1"/>
          <w:sz w:val="24"/>
          <w:szCs w:val="24"/>
          <w:lang w:eastAsia="ru-RU"/>
        </w:rPr>
        <w:t>, употребления нескольких седативных веществ</w:t>
      </w:r>
      <w:r w:rsidRPr="003315D2">
        <w:rPr>
          <w:rFonts w:ascii="Times New Roman" w:eastAsia="Times New Roman" w:hAnsi="Times New Roman" w:cs="Times New Roman"/>
          <w:color w:val="000000" w:themeColor="text1"/>
          <w:sz w:val="24"/>
          <w:szCs w:val="24"/>
          <w:lang w:eastAsia="ru-RU"/>
        </w:rPr>
        <w:t xml:space="preserve"> </w:t>
      </w:r>
      <w:hyperlink r:id="rId21" w:history="1">
        <w:r w:rsidR="00D86384" w:rsidRPr="003315D2">
          <w:rPr>
            <w:rFonts w:ascii="Times New Roman" w:eastAsia="Times New Roman" w:hAnsi="Times New Roman" w:cs="Times New Roman"/>
            <w:color w:val="000000" w:themeColor="text1"/>
            <w:sz w:val="24"/>
            <w:szCs w:val="24"/>
            <w:bdr w:val="none" w:sz="0" w:space="0" w:color="auto" w:frame="1"/>
            <w:lang w:eastAsia="ru-RU"/>
          </w:rPr>
          <w:t>(F19)</w:t>
        </w:r>
      </w:hyperlink>
      <w:r w:rsidR="00D86384" w:rsidRPr="003315D2">
        <w:rPr>
          <w:rFonts w:ascii="Times New Roman" w:eastAsia="Times New Roman" w:hAnsi="Times New Roman" w:cs="Times New Roman"/>
          <w:color w:val="000000" w:themeColor="text1"/>
          <w:sz w:val="24"/>
          <w:szCs w:val="24"/>
          <w:lang w:eastAsia="ru-RU"/>
        </w:rPr>
        <w:t xml:space="preserve">, в коде психические расстройства ставится русская буква "Н". В противном </w:t>
      </w:r>
      <w:r w:rsidR="00D86384" w:rsidRPr="003315D2">
        <w:rPr>
          <w:rFonts w:ascii="Times New Roman" w:eastAsia="Times New Roman" w:hAnsi="Times New Roman" w:cs="Times New Roman"/>
          <w:color w:val="000000" w:themeColor="text1"/>
          <w:sz w:val="24"/>
          <w:szCs w:val="24"/>
          <w:lang w:eastAsia="ru-RU"/>
        </w:rPr>
        <w:lastRenderedPageBreak/>
        <w:t>случае расстройство квалифицируется как "токсикомания" и обозначается русской буквой "Т"; данные буквы устанавливаются в конце шифра.</w:t>
      </w:r>
    </w:p>
    <w:p w14:paraId="29A09A15" w14:textId="77777777" w:rsidR="00D86384" w:rsidRPr="009D451E" w:rsidRDefault="00D86384" w:rsidP="009D451E">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127" w:name="100133"/>
      <w:bookmarkStart w:id="128" w:name="_Toc149639118"/>
      <w:bookmarkEnd w:id="127"/>
      <w:r w:rsidRPr="009D451E">
        <w:rPr>
          <w:rFonts w:ascii="Times New Roman" w:eastAsia="Times New Roman" w:hAnsi="Times New Roman" w:cs="Times New Roman"/>
          <w:bCs w:val="0"/>
          <w:color w:val="000000"/>
          <w:sz w:val="24"/>
          <w:szCs w:val="24"/>
          <w:u w:val="single"/>
          <w:lang w:eastAsia="ru-RU"/>
        </w:rPr>
        <w:t>1.6. Клиническая картина</w:t>
      </w:r>
      <w:bookmarkEnd w:id="128"/>
    </w:p>
    <w:p w14:paraId="1143E8EE" w14:textId="77777777" w:rsidR="00D86384" w:rsidRPr="003315D2" w:rsidRDefault="00D954F3" w:rsidP="009D451E">
      <w:pPr>
        <w:tabs>
          <w:tab w:val="left" w:pos="709"/>
        </w:tabs>
        <w:spacing w:after="0" w:line="360" w:lineRule="auto"/>
        <w:jc w:val="both"/>
        <w:rPr>
          <w:rFonts w:ascii="Times New Roman" w:eastAsia="Times New Roman" w:hAnsi="Times New Roman" w:cs="Times New Roman"/>
          <w:color w:val="000000"/>
          <w:sz w:val="24"/>
          <w:szCs w:val="24"/>
          <w:lang w:eastAsia="ru-RU"/>
        </w:rPr>
      </w:pPr>
      <w:bookmarkStart w:id="129" w:name="100134"/>
      <w:bookmarkEnd w:id="12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Клиническая картина СО включает в себя три составляющие:</w:t>
      </w:r>
    </w:p>
    <w:p w14:paraId="754BA90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30" w:name="100135"/>
      <w:bookmarkEnd w:id="130"/>
      <w:r w:rsidRPr="003315D2">
        <w:rPr>
          <w:rFonts w:ascii="Times New Roman" w:eastAsia="Times New Roman" w:hAnsi="Times New Roman" w:cs="Times New Roman"/>
          <w:color w:val="000000"/>
          <w:sz w:val="24"/>
          <w:szCs w:val="24"/>
          <w:lang w:eastAsia="ru-RU"/>
        </w:rPr>
        <w:t>1) токсикогенную симптоматику, она мало специфична. Проявления СО диаметрально противоположны прямому фармакологическому эффекту потребляемого вещества. Эти расстройства по сравнению с собственно токсикогенной симптоматикой более нозологически специфичны, так как они говорят о длительном злоупотреблении ПАВ и отражают их неодинаковые фармакологические свойства. Связаны эти проявления с нарушенным гомеостазом организма в условиях хронической интоксикации;</w:t>
      </w:r>
    </w:p>
    <w:p w14:paraId="729F948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31" w:name="100136"/>
      <w:bookmarkEnd w:id="131"/>
      <w:r w:rsidRPr="003315D2">
        <w:rPr>
          <w:rFonts w:ascii="Times New Roman" w:eastAsia="Times New Roman" w:hAnsi="Times New Roman" w:cs="Times New Roman"/>
          <w:color w:val="000000"/>
          <w:sz w:val="24"/>
          <w:szCs w:val="24"/>
          <w:lang w:eastAsia="ru-RU"/>
        </w:rPr>
        <w:t>2) собственно</w:t>
      </w:r>
      <w:r w:rsidR="009F732E">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аддиктивную симптоматику, которая является нозологически специфичной и включает проявления патологического влечения к ПАВ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аффективные и поведенческие расстройства;</w:t>
      </w:r>
    </w:p>
    <w:p w14:paraId="6F12FBE7" w14:textId="4FE1FBFC" w:rsidR="00B60B03"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32" w:name="100137"/>
      <w:bookmarkEnd w:id="132"/>
      <w:r w:rsidRPr="003315D2">
        <w:rPr>
          <w:rFonts w:ascii="Times New Roman" w:eastAsia="Times New Roman" w:hAnsi="Times New Roman" w:cs="Times New Roman"/>
          <w:color w:val="000000"/>
          <w:sz w:val="24"/>
          <w:szCs w:val="24"/>
          <w:lang w:eastAsia="ru-RU"/>
        </w:rPr>
        <w:t xml:space="preserve">3) признаки обострения разнообразной латентной патологии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органической недостаточности головного мозга, функциональной слабости печени и др.,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которая связана как с сопутствующими заболеваниями, так и с накопившимися соматическими последствиями хронической интоксикации ПАВ (</w:t>
      </w:r>
      <w:r w:rsidR="008F1CB9">
        <w:rPr>
          <w:rFonts w:ascii="Times New Roman" w:eastAsia="Times New Roman" w:hAnsi="Times New Roman" w:cs="Times New Roman"/>
          <w:color w:val="000000"/>
          <w:sz w:val="24"/>
          <w:szCs w:val="24"/>
          <w:lang w:eastAsia="ru-RU"/>
        </w:rPr>
        <w:t>т</w:t>
      </w:r>
      <w:r w:rsidRPr="003315D2">
        <w:rPr>
          <w:rFonts w:ascii="Times New Roman" w:eastAsia="Times New Roman" w:hAnsi="Times New Roman" w:cs="Times New Roman"/>
          <w:color w:val="000000"/>
          <w:sz w:val="24"/>
          <w:szCs w:val="24"/>
          <w:lang w:eastAsia="ru-RU"/>
        </w:rPr>
        <w:t>аблиц</w:t>
      </w:r>
      <w:r w:rsidR="00514D0F" w:rsidRPr="003315D2">
        <w:rPr>
          <w:rFonts w:ascii="Times New Roman" w:eastAsia="Times New Roman" w:hAnsi="Times New Roman" w:cs="Times New Roman"/>
          <w:color w:val="000000"/>
          <w:sz w:val="24"/>
          <w:szCs w:val="24"/>
          <w:lang w:eastAsia="ru-RU"/>
        </w:rPr>
        <w:t>а 2)</w:t>
      </w:r>
      <w:r w:rsidRPr="003315D2">
        <w:rPr>
          <w:rFonts w:ascii="Times New Roman" w:eastAsia="Times New Roman" w:hAnsi="Times New Roman" w:cs="Times New Roman"/>
          <w:color w:val="000000"/>
          <w:sz w:val="24"/>
          <w:szCs w:val="24"/>
          <w:lang w:eastAsia="ru-RU"/>
        </w:rPr>
        <w:t>.</w:t>
      </w:r>
    </w:p>
    <w:p w14:paraId="4656B18C" w14:textId="6C1F52EA" w:rsidR="009F732E" w:rsidRPr="009F732E" w:rsidRDefault="00D86384" w:rsidP="009F732E">
      <w:pPr>
        <w:spacing w:after="0" w:line="360" w:lineRule="auto"/>
        <w:jc w:val="right"/>
        <w:rPr>
          <w:rFonts w:ascii="Times New Roman" w:eastAsia="Times New Roman" w:hAnsi="Times New Roman" w:cs="Times New Roman"/>
          <w:b/>
          <w:bCs/>
          <w:color w:val="000000"/>
          <w:sz w:val="24"/>
          <w:szCs w:val="24"/>
          <w:lang w:eastAsia="ru-RU"/>
        </w:rPr>
      </w:pPr>
      <w:bookmarkStart w:id="133" w:name="100138"/>
      <w:bookmarkEnd w:id="133"/>
      <w:r w:rsidRPr="009F732E">
        <w:rPr>
          <w:rFonts w:ascii="Times New Roman" w:eastAsia="Times New Roman" w:hAnsi="Times New Roman" w:cs="Times New Roman"/>
          <w:b/>
          <w:bCs/>
          <w:color w:val="000000"/>
          <w:sz w:val="24"/>
          <w:szCs w:val="24"/>
          <w:lang w:eastAsia="ru-RU"/>
        </w:rPr>
        <w:t>Таблица 2</w:t>
      </w:r>
    </w:p>
    <w:p w14:paraId="06E61F9B" w14:textId="77777777" w:rsidR="00D86384" w:rsidRPr="009F732E" w:rsidRDefault="00D86384" w:rsidP="009F732E">
      <w:pPr>
        <w:spacing w:after="0" w:line="360" w:lineRule="auto"/>
        <w:jc w:val="center"/>
        <w:rPr>
          <w:rFonts w:ascii="Times New Roman" w:eastAsia="Times New Roman" w:hAnsi="Times New Roman" w:cs="Times New Roman"/>
          <w:b/>
          <w:bCs/>
          <w:color w:val="000000"/>
          <w:sz w:val="24"/>
          <w:szCs w:val="24"/>
          <w:lang w:eastAsia="ru-RU"/>
        </w:rPr>
      </w:pPr>
      <w:r w:rsidRPr="009F732E">
        <w:rPr>
          <w:rFonts w:ascii="Times New Roman" w:eastAsia="Times New Roman" w:hAnsi="Times New Roman" w:cs="Times New Roman"/>
          <w:b/>
          <w:bCs/>
          <w:color w:val="000000"/>
          <w:sz w:val="24"/>
          <w:szCs w:val="24"/>
          <w:lang w:eastAsia="ru-RU"/>
        </w:rPr>
        <w:t>Составляющие клинической картины абстинентного синдрома</w:t>
      </w:r>
    </w:p>
    <w:tbl>
      <w:tblPr>
        <w:tblStyle w:val="a5"/>
        <w:tblW w:w="0" w:type="auto"/>
        <w:tblLook w:val="04A0" w:firstRow="1" w:lastRow="0" w:firstColumn="1" w:lastColumn="0" w:noHBand="0" w:noVBand="1"/>
      </w:tblPr>
      <w:tblGrid>
        <w:gridCol w:w="2273"/>
        <w:gridCol w:w="7071"/>
      </w:tblGrid>
      <w:tr w:rsidR="00D86384" w:rsidRPr="003315D2" w14:paraId="112FF66C" w14:textId="77777777" w:rsidTr="00B60B03">
        <w:tc>
          <w:tcPr>
            <w:tcW w:w="0" w:type="auto"/>
            <w:hideMark/>
          </w:tcPr>
          <w:p w14:paraId="45572552" w14:textId="77777777" w:rsidR="00D86384" w:rsidRPr="009F732E" w:rsidRDefault="00D86384" w:rsidP="009F732E">
            <w:pPr>
              <w:spacing w:after="0" w:line="240" w:lineRule="auto"/>
              <w:jc w:val="center"/>
              <w:rPr>
                <w:rFonts w:ascii="Times New Roman" w:eastAsia="Times New Roman" w:hAnsi="Times New Roman" w:cs="Times New Roman"/>
                <w:b/>
                <w:bCs/>
                <w:sz w:val="24"/>
                <w:szCs w:val="24"/>
                <w:lang w:eastAsia="ru-RU"/>
              </w:rPr>
            </w:pPr>
            <w:bookmarkStart w:id="134" w:name="100139"/>
            <w:bookmarkEnd w:id="134"/>
            <w:r w:rsidRPr="009F732E">
              <w:rPr>
                <w:rFonts w:ascii="Times New Roman" w:eastAsia="Times New Roman" w:hAnsi="Times New Roman" w:cs="Times New Roman"/>
                <w:b/>
                <w:bCs/>
                <w:sz w:val="24"/>
                <w:szCs w:val="24"/>
                <w:lang w:eastAsia="ru-RU"/>
              </w:rPr>
              <w:t>Категория</w:t>
            </w:r>
          </w:p>
        </w:tc>
        <w:tc>
          <w:tcPr>
            <w:tcW w:w="0" w:type="auto"/>
            <w:hideMark/>
          </w:tcPr>
          <w:p w14:paraId="3B3F947B" w14:textId="77777777" w:rsidR="00D86384" w:rsidRPr="009F732E" w:rsidRDefault="00D86384" w:rsidP="009F732E">
            <w:pPr>
              <w:spacing w:after="0" w:line="240" w:lineRule="auto"/>
              <w:jc w:val="center"/>
              <w:rPr>
                <w:rFonts w:ascii="Times New Roman" w:eastAsia="Times New Roman" w:hAnsi="Times New Roman" w:cs="Times New Roman"/>
                <w:b/>
                <w:bCs/>
                <w:sz w:val="24"/>
                <w:szCs w:val="24"/>
                <w:lang w:eastAsia="ru-RU"/>
              </w:rPr>
            </w:pPr>
            <w:bookmarkStart w:id="135" w:name="100140"/>
            <w:bookmarkEnd w:id="135"/>
            <w:r w:rsidRPr="009F732E">
              <w:rPr>
                <w:rFonts w:ascii="Times New Roman" w:eastAsia="Times New Roman" w:hAnsi="Times New Roman" w:cs="Times New Roman"/>
                <w:b/>
                <w:bCs/>
                <w:sz w:val="24"/>
                <w:szCs w:val="24"/>
                <w:lang w:eastAsia="ru-RU"/>
              </w:rPr>
              <w:t>Описание</w:t>
            </w:r>
          </w:p>
        </w:tc>
      </w:tr>
      <w:tr w:rsidR="00D86384" w:rsidRPr="003315D2" w14:paraId="5EFE542C" w14:textId="77777777" w:rsidTr="00B60B03">
        <w:tc>
          <w:tcPr>
            <w:tcW w:w="0" w:type="auto"/>
            <w:hideMark/>
          </w:tcPr>
          <w:p w14:paraId="780D4880" w14:textId="77777777" w:rsidR="00D86384" w:rsidRPr="003315D2" w:rsidRDefault="00D86384" w:rsidP="009F732E">
            <w:pPr>
              <w:spacing w:after="0" w:line="240" w:lineRule="auto"/>
              <w:jc w:val="both"/>
              <w:rPr>
                <w:rFonts w:ascii="Times New Roman" w:eastAsia="Times New Roman" w:hAnsi="Times New Roman" w:cs="Times New Roman"/>
                <w:sz w:val="24"/>
                <w:szCs w:val="24"/>
                <w:lang w:eastAsia="ru-RU"/>
              </w:rPr>
            </w:pPr>
            <w:bookmarkStart w:id="136" w:name="100141"/>
            <w:bookmarkEnd w:id="136"/>
            <w:r w:rsidRPr="003315D2">
              <w:rPr>
                <w:rFonts w:ascii="Times New Roman" w:eastAsia="Times New Roman" w:hAnsi="Times New Roman" w:cs="Times New Roman"/>
                <w:sz w:val="24"/>
                <w:szCs w:val="24"/>
                <w:lang w:eastAsia="ru-RU"/>
              </w:rPr>
              <w:t>Токсикогенная симптоматика синдрома отмены</w:t>
            </w:r>
          </w:p>
        </w:tc>
        <w:tc>
          <w:tcPr>
            <w:tcW w:w="0" w:type="auto"/>
            <w:hideMark/>
          </w:tcPr>
          <w:p w14:paraId="30A34A57" w14:textId="77777777" w:rsidR="009F732E" w:rsidRDefault="00D86384" w:rsidP="009F732E">
            <w:pPr>
              <w:spacing w:after="0" w:line="240" w:lineRule="auto"/>
              <w:jc w:val="both"/>
              <w:rPr>
                <w:rFonts w:ascii="Times New Roman" w:eastAsia="Times New Roman" w:hAnsi="Times New Roman" w:cs="Times New Roman"/>
                <w:sz w:val="24"/>
                <w:szCs w:val="24"/>
                <w:lang w:eastAsia="ru-RU"/>
              </w:rPr>
            </w:pPr>
            <w:bookmarkStart w:id="137" w:name="100142"/>
            <w:bookmarkEnd w:id="137"/>
            <w:r w:rsidRPr="003315D2">
              <w:rPr>
                <w:rFonts w:ascii="Times New Roman" w:eastAsia="Times New Roman" w:hAnsi="Times New Roman" w:cs="Times New Roman"/>
                <w:sz w:val="24"/>
                <w:szCs w:val="24"/>
                <w:lang w:eastAsia="ru-RU"/>
              </w:rPr>
              <w:t xml:space="preserve">Определяет индивидуальные различия синдрома отмены, связанные как с типом ПАВ, являющегося предметом зависимости, так и с этапом развития заболевания. </w:t>
            </w:r>
          </w:p>
          <w:p w14:paraId="0367BE8E" w14:textId="77777777" w:rsidR="00D86384" w:rsidRPr="003315D2" w:rsidRDefault="00D86384" w:rsidP="009F732E">
            <w:pPr>
              <w:spacing w:after="0" w:line="240" w:lineRule="auto"/>
              <w:ind w:firstLine="451"/>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Ее проявления:</w:t>
            </w:r>
          </w:p>
          <w:p w14:paraId="3E0603FC" w14:textId="77777777" w:rsidR="00D86384" w:rsidRPr="003315D2" w:rsidRDefault="009F732E" w:rsidP="009F73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постинтоксикационная симптоматика: головная боль, разбитость, слабость, чувство внутреннего дискомфорта;</w:t>
            </w:r>
          </w:p>
          <w:p w14:paraId="07D3AF72" w14:textId="77777777" w:rsidR="00D86384" w:rsidRPr="003315D2" w:rsidRDefault="009F732E" w:rsidP="009F73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симптоматика, связанная со сформированными в ответ на систематически повторяющуюся интоксикацию механизмами восстановления нарушенного гомеостаза. В этих условиях прекращение приема ПАВ вновь нарушает баланс, что приводит к развитию нарушений, диаметрально противоположных прямому фармакологическому эффекту потребляемого вещества.</w:t>
            </w:r>
          </w:p>
        </w:tc>
      </w:tr>
      <w:tr w:rsidR="00D86384" w:rsidRPr="003315D2" w14:paraId="52258BB9" w14:textId="77777777" w:rsidTr="00B60B03">
        <w:tc>
          <w:tcPr>
            <w:tcW w:w="0" w:type="auto"/>
            <w:hideMark/>
          </w:tcPr>
          <w:p w14:paraId="5DEFF8D2" w14:textId="77777777" w:rsidR="00D86384" w:rsidRPr="003315D2" w:rsidRDefault="00D86384" w:rsidP="009F732E">
            <w:pPr>
              <w:spacing w:after="0" w:line="240" w:lineRule="auto"/>
              <w:jc w:val="both"/>
              <w:rPr>
                <w:rFonts w:ascii="Times New Roman" w:eastAsia="Times New Roman" w:hAnsi="Times New Roman" w:cs="Times New Roman"/>
                <w:sz w:val="24"/>
                <w:szCs w:val="24"/>
                <w:lang w:eastAsia="ru-RU"/>
              </w:rPr>
            </w:pPr>
            <w:bookmarkStart w:id="138" w:name="100143"/>
            <w:bookmarkEnd w:id="138"/>
            <w:r w:rsidRPr="003315D2">
              <w:rPr>
                <w:rFonts w:ascii="Times New Roman" w:eastAsia="Times New Roman" w:hAnsi="Times New Roman" w:cs="Times New Roman"/>
                <w:sz w:val="24"/>
                <w:szCs w:val="24"/>
                <w:lang w:eastAsia="ru-RU"/>
              </w:rPr>
              <w:t>Аддиктивная симптоматика синдрома отмены</w:t>
            </w:r>
          </w:p>
        </w:tc>
        <w:tc>
          <w:tcPr>
            <w:tcW w:w="0" w:type="auto"/>
            <w:hideMark/>
          </w:tcPr>
          <w:p w14:paraId="5A296C26" w14:textId="77777777" w:rsidR="00D86384" w:rsidRPr="003315D2" w:rsidRDefault="00D86384" w:rsidP="009F732E">
            <w:pPr>
              <w:spacing w:after="0" w:line="240" w:lineRule="auto"/>
              <w:jc w:val="both"/>
              <w:rPr>
                <w:rFonts w:ascii="Times New Roman" w:eastAsia="Times New Roman" w:hAnsi="Times New Roman" w:cs="Times New Roman"/>
                <w:sz w:val="24"/>
                <w:szCs w:val="24"/>
                <w:lang w:eastAsia="ru-RU"/>
              </w:rPr>
            </w:pPr>
            <w:bookmarkStart w:id="139" w:name="100144"/>
            <w:bookmarkEnd w:id="139"/>
            <w:r w:rsidRPr="003315D2">
              <w:rPr>
                <w:rFonts w:ascii="Times New Roman" w:eastAsia="Times New Roman" w:hAnsi="Times New Roman" w:cs="Times New Roman"/>
                <w:sz w:val="24"/>
                <w:szCs w:val="24"/>
                <w:lang w:eastAsia="ru-RU"/>
              </w:rPr>
              <w:t>Отражает общность всех клинических вариантов синдрома отмены. В отличие от токсикогенной симптоматики, имеет нозологически специфичный характер, свойственный только болезни зависимости, что дает возможность дифференцировать абстинентное состояние от других патологических состояний с похожими симптомами. Среди этих признаков:</w:t>
            </w:r>
          </w:p>
          <w:p w14:paraId="0226E22C" w14:textId="57116B8D" w:rsidR="00D86384" w:rsidRPr="003315D2" w:rsidRDefault="009F732E" w:rsidP="009F73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разнообразные аффективные нарушения, имеющие смешанный характер и отличающиеся атипией</w:t>
            </w:r>
            <w:r w:rsidR="000B7A63">
              <w:rPr>
                <w:rFonts w:ascii="Times New Roman" w:eastAsia="Times New Roman" w:hAnsi="Times New Roman" w:cs="Times New Roman"/>
                <w:sz w:val="24"/>
                <w:szCs w:val="24"/>
                <w:lang w:eastAsia="ru-RU"/>
              </w:rPr>
              <w:t xml:space="preserve"> </w:t>
            </w:r>
            <w:r w:rsidR="00D86384" w:rsidRPr="003315D2">
              <w:rPr>
                <w:rFonts w:ascii="Times New Roman" w:eastAsia="Times New Roman" w:hAnsi="Times New Roman" w:cs="Times New Roman"/>
                <w:sz w:val="24"/>
                <w:szCs w:val="24"/>
                <w:lang w:eastAsia="ru-RU"/>
              </w:rPr>
              <w:t>синдромальной структуры;</w:t>
            </w:r>
          </w:p>
          <w:p w14:paraId="28BF68D5" w14:textId="77777777" w:rsidR="00D86384" w:rsidRPr="003315D2" w:rsidRDefault="009F732E" w:rsidP="009F73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психопатоподобное поведение (отказ от соблюдения режима или лечения, капризы, назойливость и конфликтность, стремление </w:t>
            </w:r>
            <w:r w:rsidR="00D86384" w:rsidRPr="003315D2">
              <w:rPr>
                <w:rFonts w:ascii="Times New Roman" w:eastAsia="Times New Roman" w:hAnsi="Times New Roman" w:cs="Times New Roman"/>
                <w:sz w:val="24"/>
                <w:szCs w:val="24"/>
                <w:lang w:eastAsia="ru-RU"/>
              </w:rPr>
              <w:lastRenderedPageBreak/>
              <w:t>тайно раздобыть ПАВ, оппозиционность к медицинскому персоналу, истерические реакции и требования дополнительного назначения снотворных и успокоительных средств).</w:t>
            </w:r>
          </w:p>
        </w:tc>
      </w:tr>
      <w:tr w:rsidR="00D86384" w:rsidRPr="003315D2" w14:paraId="48DF7612" w14:textId="77777777" w:rsidTr="00B60B03">
        <w:tc>
          <w:tcPr>
            <w:tcW w:w="0" w:type="auto"/>
            <w:hideMark/>
          </w:tcPr>
          <w:p w14:paraId="056E089C" w14:textId="77777777" w:rsidR="00D86384" w:rsidRPr="003315D2" w:rsidRDefault="00D86384" w:rsidP="009F732E">
            <w:pPr>
              <w:spacing w:after="0" w:line="240" w:lineRule="auto"/>
              <w:jc w:val="both"/>
              <w:rPr>
                <w:rFonts w:ascii="Times New Roman" w:eastAsia="Times New Roman" w:hAnsi="Times New Roman" w:cs="Times New Roman"/>
                <w:sz w:val="24"/>
                <w:szCs w:val="24"/>
                <w:lang w:eastAsia="ru-RU"/>
              </w:rPr>
            </w:pPr>
            <w:bookmarkStart w:id="140" w:name="100145"/>
            <w:bookmarkEnd w:id="140"/>
            <w:r w:rsidRPr="003315D2">
              <w:rPr>
                <w:rFonts w:ascii="Times New Roman" w:eastAsia="Times New Roman" w:hAnsi="Times New Roman" w:cs="Times New Roman"/>
                <w:sz w:val="24"/>
                <w:szCs w:val="24"/>
                <w:lang w:eastAsia="ru-RU"/>
              </w:rPr>
              <w:lastRenderedPageBreak/>
              <w:t>Признаки обострения скрытой патологии</w:t>
            </w:r>
          </w:p>
        </w:tc>
        <w:tc>
          <w:tcPr>
            <w:tcW w:w="0" w:type="auto"/>
            <w:hideMark/>
          </w:tcPr>
          <w:p w14:paraId="694CF853" w14:textId="77777777" w:rsidR="00D86384" w:rsidRPr="003315D2" w:rsidRDefault="00D86384" w:rsidP="009F732E">
            <w:pPr>
              <w:spacing w:after="0" w:line="240" w:lineRule="auto"/>
              <w:jc w:val="both"/>
              <w:rPr>
                <w:rFonts w:ascii="Times New Roman" w:eastAsia="Times New Roman" w:hAnsi="Times New Roman" w:cs="Times New Roman"/>
                <w:sz w:val="24"/>
                <w:szCs w:val="24"/>
                <w:lang w:eastAsia="ru-RU"/>
              </w:rPr>
            </w:pPr>
            <w:bookmarkStart w:id="141" w:name="100146"/>
            <w:bookmarkEnd w:id="141"/>
            <w:r w:rsidRPr="003315D2">
              <w:rPr>
                <w:rFonts w:ascii="Times New Roman" w:eastAsia="Times New Roman" w:hAnsi="Times New Roman" w:cs="Times New Roman"/>
                <w:sz w:val="24"/>
                <w:szCs w:val="24"/>
                <w:lang w:eastAsia="ru-RU"/>
              </w:rPr>
              <w:t>Связаны как с наличием сопутствующих заболеваний, так и с накопившимися соматическими последствиями хронической интоксикации ПАВ. СО обычно тем тяжелее, чем старше пациент и чем больше общая продолжительность хронической интоксикации. Учитывать эту патологию необходимо при планировании дифференцированной терапии СО.</w:t>
            </w:r>
          </w:p>
        </w:tc>
      </w:tr>
    </w:tbl>
    <w:p w14:paraId="3FC17C49" w14:textId="77777777" w:rsidR="00D86384" w:rsidRPr="003315D2" w:rsidRDefault="00D86384" w:rsidP="009F732E">
      <w:pPr>
        <w:spacing w:after="0" w:line="360" w:lineRule="auto"/>
        <w:ind w:firstLine="709"/>
        <w:jc w:val="both"/>
        <w:rPr>
          <w:rFonts w:ascii="Times New Roman" w:eastAsia="Times New Roman" w:hAnsi="Times New Roman" w:cs="Times New Roman"/>
          <w:color w:val="000000"/>
          <w:sz w:val="24"/>
          <w:szCs w:val="24"/>
          <w:lang w:eastAsia="ru-RU"/>
        </w:rPr>
      </w:pPr>
      <w:bookmarkStart w:id="142" w:name="100147"/>
      <w:bookmarkEnd w:id="142"/>
      <w:r w:rsidRPr="003315D2">
        <w:rPr>
          <w:rFonts w:ascii="Times New Roman" w:eastAsia="Times New Roman" w:hAnsi="Times New Roman" w:cs="Times New Roman"/>
          <w:color w:val="000000"/>
          <w:sz w:val="24"/>
          <w:szCs w:val="24"/>
          <w:lang w:eastAsia="ru-RU"/>
        </w:rPr>
        <w:t xml:space="preserve">Примечание: ПАВ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психоактивное вещество; СО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абстинентный синдром.</w:t>
      </w:r>
    </w:p>
    <w:p w14:paraId="7CC9DDFF" w14:textId="77777777" w:rsidR="00B60B03" w:rsidRPr="003315D2" w:rsidRDefault="00B60B03" w:rsidP="00AC7613">
      <w:pPr>
        <w:spacing w:after="0" w:line="360" w:lineRule="auto"/>
        <w:jc w:val="both"/>
        <w:rPr>
          <w:rFonts w:ascii="Times New Roman" w:eastAsia="Times New Roman" w:hAnsi="Times New Roman" w:cs="Times New Roman"/>
          <w:color w:val="000000"/>
          <w:sz w:val="24"/>
          <w:szCs w:val="24"/>
          <w:lang w:eastAsia="ru-RU"/>
        </w:rPr>
      </w:pPr>
      <w:bookmarkStart w:id="143" w:name="100148"/>
      <w:bookmarkEnd w:id="143"/>
    </w:p>
    <w:p w14:paraId="67568BE7" w14:textId="77777777" w:rsidR="00B60B03" w:rsidRPr="009F732E" w:rsidRDefault="00D86384" w:rsidP="009F732E">
      <w:pPr>
        <w:pStyle w:val="1"/>
        <w:spacing w:before="0" w:beforeAutospacing="0" w:after="0" w:afterAutospacing="0" w:line="360" w:lineRule="auto"/>
        <w:jc w:val="center"/>
        <w:rPr>
          <w:sz w:val="28"/>
          <w:szCs w:val="28"/>
        </w:rPr>
      </w:pPr>
      <w:bookmarkStart w:id="144" w:name="_Toc149203100"/>
      <w:bookmarkStart w:id="145" w:name="_Toc149639119"/>
      <w:r w:rsidRPr="009F732E">
        <w:rPr>
          <w:sz w:val="28"/>
          <w:szCs w:val="28"/>
        </w:rPr>
        <w:t>2. Диагностика</w:t>
      </w:r>
      <w:bookmarkStart w:id="146" w:name="100149"/>
      <w:bookmarkEnd w:id="144"/>
      <w:bookmarkEnd w:id="145"/>
      <w:bookmarkEnd w:id="146"/>
    </w:p>
    <w:p w14:paraId="7E41F7F4" w14:textId="77777777" w:rsidR="00D86384" w:rsidRPr="009F732E" w:rsidRDefault="00D86384" w:rsidP="009F732E">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147" w:name="_Toc149639120"/>
      <w:r w:rsidRPr="009F732E">
        <w:rPr>
          <w:rFonts w:ascii="Times New Roman" w:eastAsia="Times New Roman" w:hAnsi="Times New Roman" w:cs="Times New Roman"/>
          <w:bCs w:val="0"/>
          <w:color w:val="000000"/>
          <w:sz w:val="24"/>
          <w:szCs w:val="24"/>
          <w:u w:val="single"/>
          <w:lang w:eastAsia="ru-RU"/>
        </w:rPr>
        <w:t>2.1. Жалобы и анамнез</w:t>
      </w:r>
      <w:bookmarkEnd w:id="147"/>
    </w:p>
    <w:p w14:paraId="43D24014" w14:textId="77777777" w:rsidR="00D86384" w:rsidRPr="003315D2" w:rsidRDefault="00D86384" w:rsidP="009F732E">
      <w:pPr>
        <w:spacing w:after="0" w:line="360" w:lineRule="auto"/>
        <w:ind w:firstLine="709"/>
        <w:jc w:val="both"/>
        <w:rPr>
          <w:rFonts w:ascii="Times New Roman" w:eastAsia="Times New Roman" w:hAnsi="Times New Roman" w:cs="Times New Roman"/>
          <w:color w:val="000000"/>
          <w:sz w:val="24"/>
          <w:szCs w:val="24"/>
          <w:lang w:eastAsia="ru-RU"/>
        </w:rPr>
      </w:pPr>
      <w:bookmarkStart w:id="148" w:name="100150"/>
      <w:bookmarkEnd w:id="148"/>
      <w:r w:rsidRPr="003315D2">
        <w:rPr>
          <w:rFonts w:ascii="Times New Roman" w:eastAsia="Times New Roman" w:hAnsi="Times New Roman" w:cs="Times New Roman"/>
          <w:color w:val="000000"/>
          <w:sz w:val="24"/>
          <w:szCs w:val="24"/>
          <w:lang w:eastAsia="ru-RU"/>
        </w:rPr>
        <w:t>Рекомендуется при выяснении жалоб и сборе анамнеза обращать внимание на нижеперечислен</w:t>
      </w:r>
      <w:r w:rsidR="00965D02" w:rsidRPr="003315D2">
        <w:rPr>
          <w:rFonts w:ascii="Times New Roman" w:eastAsia="Times New Roman" w:hAnsi="Times New Roman" w:cs="Times New Roman"/>
          <w:color w:val="000000"/>
          <w:sz w:val="24"/>
          <w:szCs w:val="24"/>
          <w:lang w:eastAsia="ru-RU"/>
        </w:rPr>
        <w:t>ные диагностические критерии СО:</w:t>
      </w:r>
    </w:p>
    <w:p w14:paraId="73F12397" w14:textId="77777777" w:rsidR="00D86384" w:rsidRPr="003315D2" w:rsidRDefault="00D86384" w:rsidP="009F732E">
      <w:pPr>
        <w:spacing w:after="0" w:line="360" w:lineRule="auto"/>
        <w:ind w:firstLine="709"/>
        <w:jc w:val="both"/>
        <w:rPr>
          <w:rFonts w:ascii="Times New Roman" w:eastAsia="Times New Roman" w:hAnsi="Times New Roman" w:cs="Times New Roman"/>
          <w:color w:val="000000"/>
          <w:sz w:val="24"/>
          <w:szCs w:val="24"/>
          <w:lang w:eastAsia="ru-RU"/>
        </w:rPr>
      </w:pPr>
      <w:bookmarkStart w:id="149" w:name="100151"/>
      <w:bookmarkEnd w:id="149"/>
      <w:r w:rsidRPr="003315D2">
        <w:rPr>
          <w:rFonts w:ascii="Times New Roman" w:eastAsia="Times New Roman" w:hAnsi="Times New Roman" w:cs="Times New Roman"/>
          <w:color w:val="000000"/>
          <w:sz w:val="24"/>
          <w:szCs w:val="24"/>
          <w:lang w:eastAsia="ru-RU"/>
        </w:rPr>
        <w:t>1. Прекращение длительного умеренного или сильного употребления ПАВ (в течение нескольких недель и дольше), снижение потребляемого количества, либо введение специфического антагониста (если таковой имеется) в период употребления ПАВ или вслед за прекращением их употребления, за которым наблюдается определенная клиническая картина (см. информацию ниже).</w:t>
      </w:r>
    </w:p>
    <w:p w14:paraId="04EF6061" w14:textId="77777777" w:rsidR="00D86384" w:rsidRPr="003315D2" w:rsidRDefault="00D86384" w:rsidP="009F732E">
      <w:pPr>
        <w:spacing w:after="0" w:line="360" w:lineRule="auto"/>
        <w:ind w:firstLine="709"/>
        <w:jc w:val="both"/>
        <w:rPr>
          <w:rFonts w:ascii="Times New Roman" w:eastAsia="Times New Roman" w:hAnsi="Times New Roman" w:cs="Times New Roman"/>
          <w:color w:val="000000"/>
          <w:sz w:val="24"/>
          <w:szCs w:val="24"/>
          <w:lang w:eastAsia="ru-RU"/>
        </w:rPr>
      </w:pPr>
      <w:bookmarkStart w:id="150" w:name="100152"/>
      <w:bookmarkEnd w:id="150"/>
      <w:r w:rsidRPr="003315D2">
        <w:rPr>
          <w:rFonts w:ascii="Times New Roman" w:eastAsia="Times New Roman" w:hAnsi="Times New Roman" w:cs="Times New Roman"/>
          <w:color w:val="000000"/>
          <w:sz w:val="24"/>
          <w:szCs w:val="24"/>
          <w:lang w:eastAsia="ru-RU"/>
        </w:rPr>
        <w:t>2. Отсутствие связи с каким</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либо соматическим или другим психическим расстройством.</w:t>
      </w:r>
    </w:p>
    <w:p w14:paraId="6E511AEA" w14:textId="77777777" w:rsidR="00D86384" w:rsidRPr="003315D2" w:rsidRDefault="00D86384" w:rsidP="009F732E">
      <w:pPr>
        <w:spacing w:after="0" w:line="360" w:lineRule="auto"/>
        <w:ind w:firstLine="709"/>
        <w:jc w:val="both"/>
        <w:rPr>
          <w:rFonts w:ascii="Times New Roman" w:eastAsia="Times New Roman" w:hAnsi="Times New Roman" w:cs="Times New Roman"/>
          <w:color w:val="000000"/>
          <w:sz w:val="24"/>
          <w:szCs w:val="24"/>
          <w:lang w:eastAsia="ru-RU"/>
        </w:rPr>
      </w:pPr>
      <w:bookmarkStart w:id="151" w:name="100153"/>
      <w:bookmarkEnd w:id="151"/>
      <w:r w:rsidRPr="003315D2">
        <w:rPr>
          <w:rFonts w:ascii="Times New Roman" w:eastAsia="Times New Roman" w:hAnsi="Times New Roman" w:cs="Times New Roman"/>
          <w:color w:val="000000"/>
          <w:sz w:val="24"/>
          <w:szCs w:val="24"/>
          <w:lang w:eastAsia="ru-RU"/>
        </w:rPr>
        <w:t>3. Облегчение после приема данного вида ПАВ, либо вещества, имеющего с ним перекрестную толерантность.</w:t>
      </w:r>
    </w:p>
    <w:p w14:paraId="38826D42" w14:textId="77777777" w:rsidR="00B60B03" w:rsidRPr="003315D2" w:rsidRDefault="00D86384" w:rsidP="004F15BA">
      <w:pPr>
        <w:spacing w:after="0" w:line="360" w:lineRule="auto"/>
        <w:ind w:firstLine="709"/>
        <w:jc w:val="both"/>
        <w:rPr>
          <w:rFonts w:ascii="Times New Roman" w:eastAsia="Times New Roman" w:hAnsi="Times New Roman" w:cs="Times New Roman"/>
          <w:b/>
          <w:color w:val="000000"/>
          <w:sz w:val="24"/>
          <w:szCs w:val="24"/>
          <w:lang w:eastAsia="ru-RU"/>
        </w:rPr>
      </w:pPr>
      <w:bookmarkStart w:id="152" w:name="100154"/>
      <w:bookmarkEnd w:id="152"/>
      <w:r w:rsidRPr="004F15BA">
        <w:rPr>
          <w:rFonts w:ascii="Times New Roman" w:eastAsia="Times New Roman" w:hAnsi="Times New Roman" w:cs="Times New Roman"/>
          <w:b/>
          <w:color w:val="000000"/>
          <w:sz w:val="24"/>
          <w:szCs w:val="24"/>
          <w:lang w:eastAsia="ru-RU"/>
        </w:rPr>
        <w:t>Уровень GPP</w:t>
      </w:r>
      <w:bookmarkStart w:id="153" w:name="100155"/>
      <w:bookmarkEnd w:id="153"/>
      <w:r w:rsidR="004F15BA" w:rsidRPr="004F15BA">
        <w:rPr>
          <w:rFonts w:ascii="Times New Roman" w:eastAsia="Times New Roman" w:hAnsi="Times New Roman" w:cs="Times New Roman"/>
          <w:b/>
          <w:color w:val="000000"/>
          <w:sz w:val="24"/>
          <w:szCs w:val="24"/>
          <w:lang w:eastAsia="ru-RU"/>
        </w:rPr>
        <w:t xml:space="preserve"> (сложившаяся клиническая практика)</w:t>
      </w:r>
    </w:p>
    <w:p w14:paraId="7EA64654" w14:textId="77777777" w:rsidR="00D86384" w:rsidRPr="003315D2" w:rsidRDefault="00D86384" w:rsidP="00611C1B">
      <w:pPr>
        <w:pStyle w:val="3"/>
        <w:spacing w:before="0" w:line="360" w:lineRule="auto"/>
        <w:ind w:firstLine="709"/>
        <w:rPr>
          <w:rFonts w:ascii="Times New Roman" w:eastAsia="Times New Roman" w:hAnsi="Times New Roman" w:cs="Times New Roman"/>
          <w:b/>
          <w:color w:val="000000"/>
          <w:u w:val="single"/>
          <w:lang w:eastAsia="ru-RU"/>
        </w:rPr>
      </w:pPr>
      <w:bookmarkStart w:id="154" w:name="_Toc149639121"/>
      <w:r w:rsidRPr="003315D2">
        <w:rPr>
          <w:rFonts w:ascii="Times New Roman" w:eastAsia="Times New Roman" w:hAnsi="Times New Roman" w:cs="Times New Roman"/>
          <w:b/>
          <w:color w:val="000000"/>
          <w:u w:val="single"/>
          <w:lang w:eastAsia="ru-RU"/>
        </w:rPr>
        <w:t>2.1.1. Клинические признаки опийного абстинентного синдрома (F11.3)</w:t>
      </w:r>
      <w:bookmarkEnd w:id="154"/>
    </w:p>
    <w:p w14:paraId="4BE4FE0D" w14:textId="77777777" w:rsidR="00D86384" w:rsidRPr="00611C1B" w:rsidRDefault="00D86384" w:rsidP="00611C1B">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155" w:name="100156"/>
      <w:bookmarkEnd w:id="155"/>
      <w:r w:rsidRPr="00611C1B">
        <w:rPr>
          <w:rFonts w:ascii="Times New Roman" w:eastAsia="Times New Roman" w:hAnsi="Times New Roman" w:cs="Times New Roman"/>
          <w:color w:val="000000"/>
          <w:sz w:val="24"/>
          <w:szCs w:val="24"/>
          <w:lang w:eastAsia="ru-RU"/>
        </w:rPr>
        <w:t>Рекомендуется диагностировать не менее трех из клинических проявлений синдрома отмены опиоидов:</w:t>
      </w:r>
    </w:p>
    <w:p w14:paraId="2AF3042D"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56" w:name="100157"/>
      <w:bookmarkEnd w:id="15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страстное желание принять наркотик;</w:t>
      </w:r>
    </w:p>
    <w:p w14:paraId="47F408D1"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57" w:name="100158"/>
      <w:bookmarkEnd w:id="15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тошнота или рвота;</w:t>
      </w:r>
    </w:p>
    <w:p w14:paraId="780304ED"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58" w:name="100159"/>
      <w:bookmarkEnd w:id="15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боли в мышцах;</w:t>
      </w:r>
    </w:p>
    <w:p w14:paraId="26E0F17C"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59" w:name="100160"/>
      <w:bookmarkEnd w:id="15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слезотечение или </w:t>
      </w:r>
      <w:r w:rsidR="00EC24D8" w:rsidRPr="003315D2">
        <w:rPr>
          <w:rFonts w:ascii="Times New Roman" w:eastAsia="Times New Roman" w:hAnsi="Times New Roman" w:cs="Times New Roman"/>
          <w:color w:val="000000"/>
          <w:sz w:val="24"/>
          <w:szCs w:val="24"/>
          <w:lang w:eastAsia="ru-RU"/>
        </w:rPr>
        <w:t>ринорея</w:t>
      </w:r>
      <w:r w:rsidR="00D86384" w:rsidRPr="003315D2">
        <w:rPr>
          <w:rFonts w:ascii="Times New Roman" w:eastAsia="Times New Roman" w:hAnsi="Times New Roman" w:cs="Times New Roman"/>
          <w:color w:val="000000"/>
          <w:sz w:val="24"/>
          <w:szCs w:val="24"/>
          <w:lang w:eastAsia="ru-RU"/>
        </w:rPr>
        <w:t xml:space="preserve"> (насморк);</w:t>
      </w:r>
    </w:p>
    <w:p w14:paraId="1E9CDF6A"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60" w:name="100161"/>
      <w:bookmarkEnd w:id="16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расширение зрачка, пилоэрекция, потливость;</w:t>
      </w:r>
    </w:p>
    <w:p w14:paraId="0333B649"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61" w:name="100162"/>
      <w:bookmarkEnd w:id="161"/>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диарея;</w:t>
      </w:r>
    </w:p>
    <w:p w14:paraId="71E4BAA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62" w:name="100163"/>
      <w:bookmarkEnd w:id="162"/>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зевота;</w:t>
      </w:r>
    </w:p>
    <w:p w14:paraId="6ED971FB"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63" w:name="100164"/>
      <w:bookmarkEnd w:id="163"/>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лихорадка;</w:t>
      </w:r>
    </w:p>
    <w:p w14:paraId="26F6AEE2"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64" w:name="100165"/>
      <w:bookmarkEnd w:id="164"/>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бессонница.</w:t>
      </w:r>
    </w:p>
    <w:p w14:paraId="609FE1F3" w14:textId="77777777" w:rsidR="004F15BA" w:rsidRPr="003315D2" w:rsidRDefault="004F15BA" w:rsidP="004F15BA">
      <w:pPr>
        <w:spacing w:after="0" w:line="360" w:lineRule="auto"/>
        <w:ind w:firstLine="709"/>
        <w:jc w:val="both"/>
        <w:rPr>
          <w:rFonts w:ascii="Times New Roman" w:eastAsia="Times New Roman" w:hAnsi="Times New Roman" w:cs="Times New Roman"/>
          <w:b/>
          <w:color w:val="000000"/>
          <w:sz w:val="24"/>
          <w:szCs w:val="24"/>
          <w:lang w:eastAsia="ru-RU"/>
        </w:rPr>
      </w:pPr>
      <w:bookmarkStart w:id="165" w:name="100166"/>
      <w:bookmarkEnd w:id="165"/>
      <w:r w:rsidRPr="004F15BA">
        <w:rPr>
          <w:rFonts w:ascii="Times New Roman" w:eastAsia="Times New Roman" w:hAnsi="Times New Roman" w:cs="Times New Roman"/>
          <w:b/>
          <w:color w:val="000000"/>
          <w:sz w:val="24"/>
          <w:szCs w:val="24"/>
          <w:lang w:eastAsia="ru-RU"/>
        </w:rPr>
        <w:lastRenderedPageBreak/>
        <w:t>Уровень GPP (сложившаяся клиническая практика)</w:t>
      </w:r>
    </w:p>
    <w:p w14:paraId="70AC1CEA" w14:textId="77777777" w:rsidR="00D86384" w:rsidRPr="003315D2" w:rsidRDefault="00710FED" w:rsidP="00AC7613">
      <w:pPr>
        <w:spacing w:after="0" w:line="360" w:lineRule="auto"/>
        <w:jc w:val="both"/>
        <w:rPr>
          <w:rFonts w:ascii="Times New Roman" w:eastAsia="Times New Roman" w:hAnsi="Times New Roman" w:cs="Times New Roman"/>
          <w:i/>
          <w:color w:val="000000"/>
          <w:sz w:val="24"/>
          <w:szCs w:val="24"/>
          <w:lang w:eastAsia="ru-RU"/>
        </w:rPr>
      </w:pPr>
      <w:bookmarkStart w:id="166" w:name="100167"/>
      <w:bookmarkEnd w:id="166"/>
      <w:r w:rsidRPr="003315D2">
        <w:rPr>
          <w:rFonts w:ascii="Times New Roman" w:eastAsia="Times New Roman" w:hAnsi="Times New Roman" w:cs="Times New Roman"/>
          <w:color w:val="000000"/>
          <w:sz w:val="24"/>
          <w:szCs w:val="24"/>
          <w:lang w:eastAsia="ru-RU"/>
        </w:rPr>
        <w:tab/>
      </w:r>
      <w:r w:rsidR="00D86384" w:rsidRPr="00611C1B">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При синдроме зависимости от опиоидов формирование СО (а, соответственно, и 2</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й стадии зависимости) как правило, происходит стремительно: эпизодическое употр</w:t>
      </w:r>
      <w:r w:rsidR="00BF7755" w:rsidRPr="003315D2">
        <w:rPr>
          <w:rFonts w:ascii="Times New Roman" w:eastAsia="Times New Roman" w:hAnsi="Times New Roman" w:cs="Times New Roman"/>
          <w:i/>
          <w:color w:val="000000"/>
          <w:sz w:val="24"/>
          <w:szCs w:val="24"/>
          <w:lang w:eastAsia="ru-RU"/>
        </w:rPr>
        <w:t>ебление может исчерпываться 2</w:t>
      </w:r>
      <w:r w:rsidR="003315D2">
        <w:rPr>
          <w:rFonts w:ascii="Times New Roman" w:eastAsia="Times New Roman" w:hAnsi="Times New Roman" w:cs="Times New Roman"/>
          <w:i/>
          <w:color w:val="000000"/>
          <w:sz w:val="24"/>
          <w:szCs w:val="24"/>
          <w:lang w:eastAsia="ru-RU"/>
        </w:rPr>
        <w:t>–</w:t>
      </w:r>
      <w:r w:rsidR="00BF7755" w:rsidRPr="003315D2">
        <w:rPr>
          <w:rFonts w:ascii="Times New Roman" w:eastAsia="Times New Roman" w:hAnsi="Times New Roman" w:cs="Times New Roman"/>
          <w:i/>
          <w:color w:val="000000"/>
          <w:sz w:val="24"/>
          <w:szCs w:val="24"/>
          <w:lang w:eastAsia="ru-RU"/>
        </w:rPr>
        <w:t>3 пробами, а уже через 2</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4 недели систематического употребления появляются первые признаки СО.</w:t>
      </w:r>
    </w:p>
    <w:p w14:paraId="15DE1D98" w14:textId="77777777" w:rsidR="00D86384" w:rsidRPr="003315D2" w:rsidRDefault="00710FED" w:rsidP="00AC7613">
      <w:pPr>
        <w:spacing w:after="0" w:line="360" w:lineRule="auto"/>
        <w:jc w:val="both"/>
        <w:rPr>
          <w:rFonts w:ascii="Times New Roman" w:eastAsia="Times New Roman" w:hAnsi="Times New Roman" w:cs="Times New Roman"/>
          <w:color w:val="000000"/>
          <w:sz w:val="24"/>
          <w:szCs w:val="24"/>
          <w:lang w:eastAsia="ru-RU"/>
        </w:rPr>
      </w:pPr>
      <w:bookmarkStart w:id="167" w:name="100168"/>
      <w:bookmarkEnd w:id="167"/>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СО опиоидов ("ломка") развивается через 6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24 ч после последнего употребления наркотика. Время развития СО зависит от вида опиоидов (так, например, при употреблении уличного, либо медицинского метадона, появление СО отсрочено на 7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10 дней), либо от примесей, входящих в наркотик (бензодиазепины, антигистаминные препараты также удлиняют время появления первых признаков СО, могут пролонгировать его длительность).</w:t>
      </w:r>
    </w:p>
    <w:p w14:paraId="052208F2" w14:textId="77777777" w:rsidR="00D86384" w:rsidRPr="003315D2" w:rsidRDefault="0029450E"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68" w:name="101130"/>
      <w:bookmarkEnd w:id="168"/>
      <w:r w:rsidR="00D86384" w:rsidRPr="003315D2">
        <w:rPr>
          <w:rFonts w:ascii="Times New Roman" w:eastAsia="Times New Roman" w:hAnsi="Times New Roman" w:cs="Times New Roman"/>
          <w:color w:val="000000"/>
          <w:sz w:val="24"/>
          <w:szCs w:val="24"/>
          <w:lang w:eastAsia="ru-RU"/>
        </w:rPr>
        <w:t>Тяжесть проявлений СО зависит от наркогенности</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опиоида, считается, что наибольшей наркогенностью обладает героин и уличный метадон, наименьшей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опий</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сырец. Клинические проявления СО складываются из психопатологических и </w:t>
      </w:r>
      <w:r w:rsidR="00EC24D8" w:rsidRPr="003315D2">
        <w:rPr>
          <w:rFonts w:ascii="Times New Roman" w:eastAsia="Times New Roman" w:hAnsi="Times New Roman" w:cs="Times New Roman"/>
          <w:color w:val="000000"/>
          <w:sz w:val="24"/>
          <w:szCs w:val="24"/>
          <w:lang w:eastAsia="ru-RU"/>
        </w:rPr>
        <w:t>соматовегетативных</w:t>
      </w:r>
      <w:r w:rsidR="00D86384" w:rsidRPr="003315D2">
        <w:rPr>
          <w:rFonts w:ascii="Times New Roman" w:eastAsia="Times New Roman" w:hAnsi="Times New Roman" w:cs="Times New Roman"/>
          <w:color w:val="000000"/>
          <w:sz w:val="24"/>
          <w:szCs w:val="24"/>
          <w:lang w:eastAsia="ru-RU"/>
        </w:rPr>
        <w:t xml:space="preserve"> нарушений, в структуре последних относительно специфическим характером обладает болевой синдром.</w:t>
      </w:r>
    </w:p>
    <w:p w14:paraId="05BDCC49" w14:textId="77777777" w:rsidR="00D86384" w:rsidRPr="003315D2" w:rsidRDefault="0029450E"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69" w:name="100169"/>
      <w:bookmarkEnd w:id="169"/>
      <w:r w:rsidR="00D86384" w:rsidRPr="003315D2">
        <w:rPr>
          <w:rFonts w:ascii="Times New Roman" w:eastAsia="Times New Roman" w:hAnsi="Times New Roman" w:cs="Times New Roman"/>
          <w:color w:val="000000"/>
          <w:sz w:val="24"/>
          <w:szCs w:val="24"/>
          <w:lang w:eastAsia="ru-RU"/>
        </w:rPr>
        <w:t>Пациенты в состоянии отмены опиоидов, как правило, не скрывают осознанное, часто непреодолимое влечение к наркотику. Нередко они неуправляемы, агрессивны, в абстинентном состоянии совершается наибольшее число правонарушений, возрастает опасность суицида.</w:t>
      </w:r>
    </w:p>
    <w:p w14:paraId="5D52D1FA" w14:textId="77777777" w:rsidR="00D86384" w:rsidRPr="003315D2" w:rsidRDefault="0029450E"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70" w:name="100170"/>
      <w:bookmarkEnd w:id="170"/>
      <w:r w:rsidR="00D86384" w:rsidRPr="003315D2">
        <w:rPr>
          <w:rFonts w:ascii="Times New Roman" w:eastAsia="Times New Roman" w:hAnsi="Times New Roman" w:cs="Times New Roman"/>
          <w:color w:val="000000"/>
          <w:sz w:val="24"/>
          <w:szCs w:val="24"/>
          <w:lang w:eastAsia="ru-RU"/>
        </w:rPr>
        <w:t>Тяжело протекает СО у пациентов с длительной, непрерывной формой злоупотребления метадоном, реже героином (</w:t>
      </w:r>
      <w:r w:rsidR="00BF7755" w:rsidRPr="003315D2">
        <w:rPr>
          <w:rFonts w:ascii="Times New Roman" w:eastAsia="Times New Roman" w:hAnsi="Times New Roman" w:cs="Times New Roman"/>
          <w:color w:val="000000"/>
          <w:sz w:val="24"/>
          <w:szCs w:val="24"/>
          <w:lang w:eastAsia="ru-RU"/>
        </w:rPr>
        <w:t>более 3</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4 лет), большой продолжительностью заболевания (более 10 лет), сопутствующими соматическими и неврологическими заболеваниями. При этом у больных резко выражены </w:t>
      </w:r>
      <w:r w:rsidR="00EC24D8" w:rsidRPr="003315D2">
        <w:rPr>
          <w:rFonts w:ascii="Times New Roman" w:eastAsia="Times New Roman" w:hAnsi="Times New Roman" w:cs="Times New Roman"/>
          <w:color w:val="000000"/>
          <w:sz w:val="24"/>
          <w:szCs w:val="24"/>
          <w:lang w:eastAsia="ru-RU"/>
        </w:rPr>
        <w:t>соматовегетативные</w:t>
      </w:r>
      <w:r w:rsidR="00D86384" w:rsidRPr="003315D2">
        <w:rPr>
          <w:rFonts w:ascii="Times New Roman" w:eastAsia="Times New Roman" w:hAnsi="Times New Roman" w:cs="Times New Roman"/>
          <w:color w:val="000000"/>
          <w:sz w:val="24"/>
          <w:szCs w:val="24"/>
          <w:lang w:eastAsia="ru-RU"/>
        </w:rPr>
        <w:t xml:space="preserve"> и болевые расстройства (интенсивные мышечные и суставные боли, гипергидроз, озноб или чувство жара, акатизия, гипертермия, тошнота, рвота, диарея, лабильность </w:t>
      </w:r>
      <w:r w:rsidR="00611C1B">
        <w:rPr>
          <w:rFonts w:ascii="Times New Roman" w:eastAsia="Times New Roman" w:hAnsi="Times New Roman" w:cs="Times New Roman"/>
          <w:color w:val="000000"/>
          <w:sz w:val="24"/>
          <w:szCs w:val="24"/>
          <w:lang w:eastAsia="ru-RU"/>
        </w:rPr>
        <w:t>артериального давления (</w:t>
      </w:r>
      <w:r w:rsidR="00D86384" w:rsidRPr="003315D2">
        <w:rPr>
          <w:rFonts w:ascii="Times New Roman" w:eastAsia="Times New Roman" w:hAnsi="Times New Roman" w:cs="Times New Roman"/>
          <w:color w:val="000000"/>
          <w:sz w:val="24"/>
          <w:szCs w:val="24"/>
          <w:lang w:eastAsia="ru-RU"/>
        </w:rPr>
        <w:t>АД</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частоты сердечных сокращений</w:t>
      </w:r>
      <w:r w:rsidR="00611C1B">
        <w:rPr>
          <w:rFonts w:ascii="Times New Roman" w:eastAsia="Times New Roman" w:hAnsi="Times New Roman" w:cs="Times New Roman"/>
          <w:color w:val="000000"/>
          <w:sz w:val="24"/>
          <w:szCs w:val="24"/>
          <w:lang w:eastAsia="ru-RU"/>
        </w:rPr>
        <w:t xml:space="preserve"> (ЧСС</w:t>
      </w:r>
      <w:r w:rsidR="00D86384" w:rsidRPr="003315D2">
        <w:rPr>
          <w:rFonts w:ascii="Times New Roman" w:eastAsia="Times New Roman" w:hAnsi="Times New Roman" w:cs="Times New Roman"/>
          <w:color w:val="000000"/>
          <w:sz w:val="24"/>
          <w:szCs w:val="24"/>
          <w:lang w:eastAsia="ru-RU"/>
        </w:rPr>
        <w:t>), психопатологические нарушения (пониженное настроение с дисфорическим оттенком, тревога, чувство страха, двигательное беспокойство, влечение к наркотику, бессонница). Часто наблюдаются водно</w:t>
      </w:r>
      <w:r w:rsidR="00611C1B">
        <w:rPr>
          <w:rFonts w:ascii="Times New Roman" w:eastAsia="Times New Roman" w:hAnsi="Times New Roman" w:cs="Times New Roman"/>
          <w:color w:val="000000"/>
          <w:sz w:val="24"/>
          <w:szCs w:val="24"/>
          <w:lang w:eastAsia="ru-RU"/>
        </w:rPr>
        <w:t xml:space="preserve"> - </w:t>
      </w:r>
      <w:r w:rsidR="00D86384" w:rsidRPr="003315D2">
        <w:rPr>
          <w:rFonts w:ascii="Times New Roman" w:eastAsia="Times New Roman" w:hAnsi="Times New Roman" w:cs="Times New Roman"/>
          <w:color w:val="000000"/>
          <w:sz w:val="24"/>
          <w:szCs w:val="24"/>
          <w:lang w:eastAsia="ru-RU"/>
        </w:rPr>
        <w:t>электролитные нарушения (гиповолемия, метаболический ацидоз или алкалоз).</w:t>
      </w:r>
    </w:p>
    <w:p w14:paraId="4D4E4C45" w14:textId="77777777" w:rsidR="00D86384" w:rsidRPr="003315D2" w:rsidRDefault="004C7C2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171" w:name="100171"/>
      <w:bookmarkEnd w:id="171"/>
      <w:r w:rsidR="00D86384" w:rsidRPr="003315D2">
        <w:rPr>
          <w:rFonts w:ascii="Times New Roman" w:eastAsia="Times New Roman" w:hAnsi="Times New Roman" w:cs="Times New Roman"/>
          <w:color w:val="000000"/>
          <w:sz w:val="24"/>
          <w:szCs w:val="24"/>
          <w:lang w:eastAsia="ru-RU"/>
        </w:rPr>
        <w:t>Развитие делириозных состояний и судорожного синдрома для СО нехарактерно, если эти осложнения и развиваются, то крайне редко. Как правило, они бывают связаны с определенной коморбидной патологией или сочетанным употреблением других ПАВ.</w:t>
      </w:r>
    </w:p>
    <w:p w14:paraId="4FD0D4D9" w14:textId="77777777" w:rsidR="00D86384" w:rsidRPr="003315D2" w:rsidRDefault="00D86384" w:rsidP="00611C1B">
      <w:pPr>
        <w:pStyle w:val="3"/>
        <w:spacing w:before="0" w:line="360" w:lineRule="auto"/>
        <w:ind w:firstLine="709"/>
        <w:rPr>
          <w:rFonts w:ascii="Times New Roman" w:eastAsia="Times New Roman" w:hAnsi="Times New Roman" w:cs="Times New Roman"/>
          <w:b/>
          <w:color w:val="000000"/>
          <w:u w:val="single"/>
          <w:lang w:eastAsia="ru-RU"/>
        </w:rPr>
      </w:pPr>
      <w:bookmarkStart w:id="172" w:name="100172"/>
      <w:bookmarkStart w:id="173" w:name="_Toc149639122"/>
      <w:bookmarkEnd w:id="172"/>
      <w:r w:rsidRPr="003315D2">
        <w:rPr>
          <w:rFonts w:ascii="Times New Roman" w:eastAsia="Times New Roman" w:hAnsi="Times New Roman" w:cs="Times New Roman"/>
          <w:b/>
          <w:color w:val="000000"/>
          <w:u w:val="single"/>
          <w:lang w:eastAsia="ru-RU"/>
        </w:rPr>
        <w:lastRenderedPageBreak/>
        <w:t>2.1.2. Клинические признаки синдрома отмены каннабиноидов (F12.3)</w:t>
      </w:r>
      <w:bookmarkEnd w:id="173"/>
    </w:p>
    <w:p w14:paraId="1982643F" w14:textId="77777777" w:rsidR="00D86384" w:rsidRPr="00611C1B" w:rsidRDefault="00D86384" w:rsidP="00611C1B">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174" w:name="100173"/>
      <w:bookmarkEnd w:id="174"/>
      <w:r w:rsidRPr="00611C1B">
        <w:rPr>
          <w:rFonts w:ascii="Times New Roman" w:eastAsia="Times New Roman" w:hAnsi="Times New Roman" w:cs="Times New Roman"/>
          <w:color w:val="000000"/>
          <w:sz w:val="24"/>
          <w:szCs w:val="24"/>
          <w:lang w:eastAsia="ru-RU"/>
        </w:rPr>
        <w:t>Рекомендуется диагностировать не менее трех из клинических проявлений синдрома отмены каннабиноидов:</w:t>
      </w:r>
    </w:p>
    <w:p w14:paraId="3A4C8F71"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75" w:name="100174"/>
      <w:bookmarkEnd w:id="175"/>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страстное желание употребить каннабиноиды;</w:t>
      </w:r>
    </w:p>
    <w:p w14:paraId="2627B1A0"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76" w:name="100175"/>
      <w:bookmarkEnd w:id="17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тревога, беспокойство, нервозность;</w:t>
      </w:r>
    </w:p>
    <w:p w14:paraId="5BD61D3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77" w:name="100176"/>
      <w:bookmarkEnd w:id="17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дисфория, раздражительность, гнев, агрессия;</w:t>
      </w:r>
    </w:p>
    <w:p w14:paraId="402BBBDE"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78" w:name="100177"/>
      <w:bookmarkEnd w:id="17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депрессивное настроение;</w:t>
      </w:r>
    </w:p>
    <w:p w14:paraId="68D31B4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79" w:name="100178"/>
      <w:bookmarkEnd w:id="17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нарушения сна (бессонница, тревожные сны);</w:t>
      </w:r>
    </w:p>
    <w:p w14:paraId="05CA2E4A"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80" w:name="100179"/>
      <w:bookmarkEnd w:id="18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отсутствие аппетита или снижение веса;</w:t>
      </w:r>
    </w:p>
    <w:p w14:paraId="385E88E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81" w:name="100180"/>
      <w:bookmarkEnd w:id="181"/>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 меньшей мере, один из следующих физических симптомов, который вызывает дискомфорт: тремор, потливость, головная боль, озноб/повышение температуры тела.</w:t>
      </w:r>
    </w:p>
    <w:p w14:paraId="1DB6CC5A" w14:textId="77777777" w:rsidR="004F15BA" w:rsidRPr="003315D2" w:rsidRDefault="004F15BA" w:rsidP="004F15BA">
      <w:pPr>
        <w:spacing w:after="0" w:line="360" w:lineRule="auto"/>
        <w:ind w:firstLine="709"/>
        <w:jc w:val="both"/>
        <w:rPr>
          <w:rFonts w:ascii="Times New Roman" w:eastAsia="Times New Roman" w:hAnsi="Times New Roman" w:cs="Times New Roman"/>
          <w:b/>
          <w:color w:val="000000"/>
          <w:sz w:val="24"/>
          <w:szCs w:val="24"/>
          <w:lang w:eastAsia="ru-RU"/>
        </w:rPr>
      </w:pPr>
      <w:bookmarkStart w:id="182" w:name="100181"/>
      <w:bookmarkEnd w:id="182"/>
      <w:r w:rsidRPr="004F15BA">
        <w:rPr>
          <w:rFonts w:ascii="Times New Roman" w:eastAsia="Times New Roman" w:hAnsi="Times New Roman" w:cs="Times New Roman"/>
          <w:b/>
          <w:color w:val="000000"/>
          <w:sz w:val="24"/>
          <w:szCs w:val="24"/>
          <w:lang w:eastAsia="ru-RU"/>
        </w:rPr>
        <w:t>Уровень GPP (сложившаяся клиническая практика)</w:t>
      </w:r>
    </w:p>
    <w:p w14:paraId="08CA68A6" w14:textId="77777777" w:rsidR="00D86384" w:rsidRPr="003315D2" w:rsidRDefault="004C7C26" w:rsidP="00AC7613">
      <w:pPr>
        <w:spacing w:after="0" w:line="360" w:lineRule="auto"/>
        <w:jc w:val="both"/>
        <w:rPr>
          <w:rFonts w:ascii="Times New Roman" w:eastAsia="Times New Roman" w:hAnsi="Times New Roman" w:cs="Times New Roman"/>
          <w:i/>
          <w:color w:val="000000"/>
          <w:sz w:val="24"/>
          <w:szCs w:val="24"/>
          <w:lang w:eastAsia="ru-RU"/>
        </w:rPr>
      </w:pPr>
      <w:bookmarkStart w:id="183" w:name="100182"/>
      <w:bookmarkEnd w:id="183"/>
      <w:r w:rsidRPr="003315D2">
        <w:rPr>
          <w:rFonts w:ascii="Times New Roman" w:eastAsia="Times New Roman" w:hAnsi="Times New Roman" w:cs="Times New Roman"/>
          <w:color w:val="000000"/>
          <w:sz w:val="24"/>
          <w:szCs w:val="24"/>
          <w:lang w:eastAsia="ru-RU"/>
        </w:rPr>
        <w:tab/>
      </w:r>
      <w:r w:rsidR="00D86384" w:rsidRPr="00611C1B">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Формирование СО при систематическом регулярном употреблении каннабиноидов, как правило, занимает длительное время, составляет, в среднем, 2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3 года. СО развивается через 4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5 часов после курения каннабиса, своего пика абстинентные расстройства достигают на 3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5</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е сутки, а длительность СО в среднем составляет 7 суток.</w:t>
      </w:r>
    </w:p>
    <w:p w14:paraId="581D5483" w14:textId="77777777" w:rsidR="00D86384" w:rsidRPr="003315D2" w:rsidRDefault="004C7C26" w:rsidP="00AC7613">
      <w:pPr>
        <w:spacing w:after="0" w:line="360" w:lineRule="auto"/>
        <w:jc w:val="both"/>
        <w:rPr>
          <w:rFonts w:ascii="Times New Roman" w:eastAsia="Times New Roman" w:hAnsi="Times New Roman" w:cs="Times New Roman"/>
          <w:color w:val="000000"/>
          <w:sz w:val="24"/>
          <w:szCs w:val="24"/>
          <w:lang w:eastAsia="ru-RU"/>
        </w:rPr>
      </w:pPr>
      <w:bookmarkStart w:id="184" w:name="100183"/>
      <w:bookmarkEnd w:id="18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На начальном этапе СО представлен преимущественно астеническим симптомокомплексом с явлениями аффективной лабильности, повышенной утомляемости. Отмечаются сонливость и вялость в течение дня с нарушением засыпания в вечерние часы. Вегетативные реакции отличаются разнообразием: головные боли сдавливающего, иногда пульсирующего характера, колющие боли в области сердца, сердцебиение, гипертензия, учащение и лабильность пульса, стойкий красный дермографизм, гипергидроз. Неврологически определяются тремор, оживление сухожильных рефлексов, подергивание отдельных мышечных пучков. Отмечается снижение аппетита. Основными симптомами являются раздражительность, стойкие головные боли, снижение работоспособности. При употреблении каннабиноидов с низким содержанием тетрагидроканнабинола (ТГК) клиника СО ограничивается легкими астеническими расстройствами. При утяжелении и прогрессировании заболевания усложняется и картина СО. Астеническая симптоматика сменяется астенодепрессивной с тяжелыми расстройствами настроения, безразличием, апатией, подавленностью, гнетущей тоской с тягостным чувством сдавления в области сердца, неопределенными ощущениями в животе. Наблюдается упорная бессонница. Мысли о бесперспективности своего будущего, неверие в возможность прекратить прием наркотиков, в успех лечения сопровождаются идеями малоценности и суицидальными высказываниями. Суицидальные попытки чаще демонстративные, но могут быть и </w:t>
      </w:r>
      <w:r w:rsidR="00D86384" w:rsidRPr="003315D2">
        <w:rPr>
          <w:rFonts w:ascii="Times New Roman" w:eastAsia="Times New Roman" w:hAnsi="Times New Roman" w:cs="Times New Roman"/>
          <w:color w:val="000000"/>
          <w:sz w:val="24"/>
          <w:szCs w:val="24"/>
          <w:lang w:eastAsia="ru-RU"/>
        </w:rPr>
        <w:lastRenderedPageBreak/>
        <w:t>истинными. Появление тревоги в картине СО указывает на возможность развития абстинентного психоза. В дальнейшем к астенодепрессивной симптоматике могут присоединяться сенестопатии и парестезии. Превалируют жалобы на неприятные, тягостные ощущения онемения и похолодания конечностей, чувство сдавления в груди, спазмы в животе. На коже в различных участках тела возникают покалывание, жжение, чувство ползания мурашек. Все это сопровождается зудом ("чески") с преимущественной локализацией в конечностях и волосистой части головы. На этапе полностью сформированного СО для больных становится характерной дисфорическая симптоматика: раздражение, злоба, агрессия.</w:t>
      </w:r>
    </w:p>
    <w:p w14:paraId="784005DF" w14:textId="77777777" w:rsidR="00D86384" w:rsidRPr="003315D2" w:rsidRDefault="00D86384" w:rsidP="00611C1B">
      <w:pPr>
        <w:pStyle w:val="3"/>
        <w:spacing w:before="0" w:line="360" w:lineRule="auto"/>
        <w:ind w:firstLine="709"/>
        <w:rPr>
          <w:rFonts w:ascii="Times New Roman" w:eastAsia="Times New Roman" w:hAnsi="Times New Roman" w:cs="Times New Roman"/>
          <w:b/>
          <w:color w:val="000000"/>
          <w:u w:val="single"/>
          <w:lang w:eastAsia="ru-RU"/>
        </w:rPr>
      </w:pPr>
      <w:bookmarkStart w:id="185" w:name="100184"/>
      <w:bookmarkStart w:id="186" w:name="_Toc149639123"/>
      <w:bookmarkEnd w:id="185"/>
      <w:r w:rsidRPr="003315D2">
        <w:rPr>
          <w:rFonts w:ascii="Times New Roman" w:eastAsia="Times New Roman" w:hAnsi="Times New Roman" w:cs="Times New Roman"/>
          <w:b/>
          <w:color w:val="000000"/>
          <w:u w:val="single"/>
          <w:lang w:eastAsia="ru-RU"/>
        </w:rPr>
        <w:t>2.1.3. Клинические признаки синдрома отмены седативных или снотворных средств (F13.3)</w:t>
      </w:r>
      <w:bookmarkEnd w:id="186"/>
    </w:p>
    <w:p w14:paraId="4B2E2583" w14:textId="77777777" w:rsidR="00D86384" w:rsidRPr="00611C1B" w:rsidRDefault="00D86384" w:rsidP="00611C1B">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187" w:name="100185"/>
      <w:bookmarkEnd w:id="187"/>
      <w:r w:rsidRPr="00611C1B">
        <w:rPr>
          <w:rFonts w:ascii="Times New Roman" w:eastAsia="Times New Roman" w:hAnsi="Times New Roman" w:cs="Times New Roman"/>
          <w:color w:val="000000"/>
          <w:sz w:val="24"/>
          <w:szCs w:val="24"/>
          <w:lang w:eastAsia="ru-RU"/>
        </w:rPr>
        <w:t>Рекомендуется диагностировать не менее двух из клинических проявлений синдрома отмены седативных или снотворных средств:</w:t>
      </w:r>
    </w:p>
    <w:p w14:paraId="4461E2D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88" w:name="100186"/>
      <w:bookmarkEnd w:id="18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страстное желание употребить седативные или снотворные средства;</w:t>
      </w:r>
    </w:p>
    <w:p w14:paraId="7A481A2F"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89" w:name="100187"/>
      <w:bookmarkEnd w:id="18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гиперактивность вегетативной нервной системы (ВНС): потливость, тахикардия более 100 уд/мин, ортостатическ</w:t>
      </w:r>
      <w:r w:rsidR="004C7C26" w:rsidRPr="003315D2">
        <w:rPr>
          <w:rFonts w:ascii="Times New Roman" w:eastAsia="Times New Roman" w:hAnsi="Times New Roman" w:cs="Times New Roman"/>
          <w:color w:val="000000"/>
          <w:sz w:val="24"/>
          <w:szCs w:val="24"/>
          <w:lang w:eastAsia="ru-RU"/>
        </w:rPr>
        <w:t>ая гипотония, головная боль, др.;</w:t>
      </w:r>
    </w:p>
    <w:p w14:paraId="3B21733D"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0" w:name="100188"/>
      <w:bookmarkEnd w:id="19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тремор пальцев вытянутых рук, языка или век;</w:t>
      </w:r>
    </w:p>
    <w:p w14:paraId="0D4EAFDF"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1" w:name="100189"/>
      <w:bookmarkEnd w:id="191"/>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тошнота, рвота;</w:t>
      </w:r>
    </w:p>
    <w:p w14:paraId="1EBDC725"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2" w:name="100190"/>
      <w:bookmarkEnd w:id="192"/>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психомоторное возбуждение;</w:t>
      </w:r>
    </w:p>
    <w:p w14:paraId="718D94B4"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3" w:name="100191"/>
      <w:bookmarkEnd w:id="193"/>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транзиторные зрительные, осязательные или слуховые галлюцинации либо иллюзии;</w:t>
      </w:r>
    </w:p>
    <w:p w14:paraId="5F8EBB6B"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4" w:name="100192"/>
      <w:bookmarkEnd w:id="194"/>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бессонница;</w:t>
      </w:r>
    </w:p>
    <w:p w14:paraId="01B8E5CC"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5" w:name="100193"/>
      <w:bookmarkEnd w:id="195"/>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тревога;</w:t>
      </w:r>
    </w:p>
    <w:p w14:paraId="2D546222"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196" w:name="100194"/>
      <w:bookmarkEnd w:id="19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большой судорожный припадок.</w:t>
      </w:r>
    </w:p>
    <w:p w14:paraId="19456D7A" w14:textId="77777777" w:rsidR="004F15BA" w:rsidRPr="003315D2" w:rsidRDefault="004F15BA" w:rsidP="004F15BA">
      <w:pPr>
        <w:spacing w:after="0" w:line="360" w:lineRule="auto"/>
        <w:ind w:firstLine="709"/>
        <w:jc w:val="both"/>
        <w:rPr>
          <w:rFonts w:ascii="Times New Roman" w:eastAsia="Times New Roman" w:hAnsi="Times New Roman" w:cs="Times New Roman"/>
          <w:b/>
          <w:color w:val="000000"/>
          <w:sz w:val="24"/>
          <w:szCs w:val="24"/>
          <w:lang w:eastAsia="ru-RU"/>
        </w:rPr>
      </w:pPr>
      <w:bookmarkStart w:id="197" w:name="100195"/>
      <w:bookmarkEnd w:id="197"/>
      <w:r w:rsidRPr="004F15BA">
        <w:rPr>
          <w:rFonts w:ascii="Times New Roman" w:eastAsia="Times New Roman" w:hAnsi="Times New Roman" w:cs="Times New Roman"/>
          <w:b/>
          <w:color w:val="000000"/>
          <w:sz w:val="24"/>
          <w:szCs w:val="24"/>
          <w:lang w:eastAsia="ru-RU"/>
        </w:rPr>
        <w:t>Уровень GPP (сложившаяся клиническая практика)</w:t>
      </w:r>
    </w:p>
    <w:p w14:paraId="17859181" w14:textId="77777777" w:rsidR="00D86384" w:rsidRPr="003315D2" w:rsidRDefault="004C7C26" w:rsidP="00AC7613">
      <w:pPr>
        <w:spacing w:after="0" w:line="360" w:lineRule="auto"/>
        <w:jc w:val="both"/>
        <w:rPr>
          <w:rFonts w:ascii="Times New Roman" w:eastAsia="Times New Roman" w:hAnsi="Times New Roman" w:cs="Times New Roman"/>
          <w:i/>
          <w:color w:val="000000"/>
          <w:sz w:val="24"/>
          <w:szCs w:val="24"/>
          <w:lang w:eastAsia="ru-RU"/>
        </w:rPr>
      </w:pPr>
      <w:bookmarkStart w:id="198" w:name="100196"/>
      <w:bookmarkEnd w:id="198"/>
      <w:r w:rsidRPr="003315D2">
        <w:rPr>
          <w:rFonts w:ascii="Times New Roman" w:eastAsia="Times New Roman" w:hAnsi="Times New Roman" w:cs="Times New Roman"/>
          <w:i/>
          <w:color w:val="000000"/>
          <w:sz w:val="24"/>
          <w:szCs w:val="24"/>
          <w:lang w:eastAsia="ru-RU"/>
        </w:rPr>
        <w:tab/>
      </w:r>
      <w:r w:rsidR="00D86384" w:rsidRPr="00611C1B">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СО при зависимости от седативных или снотворных средств характеризуется быстрым развитием. Средний срок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полгода от формирования систематического приема. Сроки наступления СО и его длительность зависят от периода полувыведения принимаемого лекарственного препарата. Более наркогенными являются препараты, относящиеся к группе производных барбитуровой кислоты.</w:t>
      </w:r>
    </w:p>
    <w:p w14:paraId="7A2BAD78" w14:textId="77777777" w:rsidR="00D86384" w:rsidRPr="003315D2" w:rsidRDefault="004C7C26" w:rsidP="00AC7613">
      <w:pPr>
        <w:spacing w:after="0" w:line="360" w:lineRule="auto"/>
        <w:jc w:val="both"/>
        <w:rPr>
          <w:rFonts w:ascii="Times New Roman" w:eastAsia="Times New Roman" w:hAnsi="Times New Roman" w:cs="Times New Roman"/>
          <w:color w:val="000000"/>
          <w:sz w:val="24"/>
          <w:szCs w:val="24"/>
          <w:lang w:eastAsia="ru-RU"/>
        </w:rPr>
      </w:pPr>
      <w:bookmarkStart w:id="199" w:name="100197"/>
      <w:bookmarkEnd w:id="19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Учитывая возможность эпилептических припадков и психозов, склонность к суицидам, СО при употреблении седативных или снотворных средств является состоянием, опасным для жизни больного.</w:t>
      </w:r>
    </w:p>
    <w:p w14:paraId="78AAC9DA" w14:textId="77777777" w:rsidR="00D86384" w:rsidRPr="003315D2" w:rsidRDefault="004C7C2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00" w:name="100198"/>
      <w:bookmarkEnd w:id="200"/>
      <w:r w:rsidR="00D86384" w:rsidRPr="003315D2">
        <w:rPr>
          <w:rFonts w:ascii="Times New Roman" w:eastAsia="Times New Roman" w:hAnsi="Times New Roman" w:cs="Times New Roman"/>
          <w:color w:val="000000"/>
          <w:sz w:val="24"/>
          <w:szCs w:val="24"/>
          <w:lang w:eastAsia="ru-RU"/>
        </w:rPr>
        <w:t xml:space="preserve">СО барбитуратов имеет фазное течение с закономерным нарастанием симптоматики, достижения ее пика на 3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4 сутки и возмож</w:t>
      </w:r>
      <w:r w:rsidRPr="003315D2">
        <w:rPr>
          <w:rFonts w:ascii="Times New Roman" w:eastAsia="Times New Roman" w:hAnsi="Times New Roman" w:cs="Times New Roman"/>
          <w:color w:val="000000"/>
          <w:sz w:val="24"/>
          <w:szCs w:val="24"/>
          <w:lang w:eastAsia="ru-RU"/>
        </w:rPr>
        <w:t>ным развитием осложнений на 3</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8 сутки отказа от ПАВ в виде больших судорожных припадков или психозов. </w:t>
      </w:r>
      <w:r w:rsidR="00D86384" w:rsidRPr="003315D2">
        <w:rPr>
          <w:rFonts w:ascii="Times New Roman" w:eastAsia="Times New Roman" w:hAnsi="Times New Roman" w:cs="Times New Roman"/>
          <w:color w:val="000000"/>
          <w:sz w:val="24"/>
          <w:szCs w:val="24"/>
          <w:lang w:eastAsia="ru-RU"/>
        </w:rPr>
        <w:lastRenderedPageBreak/>
        <w:t>Абстинентные барбитуровые психозы чаще всего представлены делирием, который по клиническим проявлениям сходен с алкогольным. В отличие от последнего, отмечается большая выраженность тревоги, напряженности, злобности, больший удельный вес слуховых галлюцинаций, наличие мышечных галлюцинаций. Яркие зрительные фантастические галлюцинации встречаются редко. Продолжительность</w:t>
      </w:r>
      <w:r w:rsidR="003E5F7C" w:rsidRPr="003315D2">
        <w:rPr>
          <w:rFonts w:ascii="Times New Roman" w:eastAsia="Times New Roman" w:hAnsi="Times New Roman" w:cs="Times New Roman"/>
          <w:color w:val="000000"/>
          <w:sz w:val="24"/>
          <w:szCs w:val="24"/>
          <w:lang w:eastAsia="ru-RU"/>
        </w:rPr>
        <w:t xml:space="preserve"> барбитурового психоза </w:t>
      </w:r>
      <w:r w:rsidR="003315D2">
        <w:rPr>
          <w:rFonts w:ascii="Times New Roman" w:eastAsia="Times New Roman" w:hAnsi="Times New Roman" w:cs="Times New Roman"/>
          <w:color w:val="000000"/>
          <w:sz w:val="24"/>
          <w:szCs w:val="24"/>
          <w:lang w:eastAsia="ru-RU"/>
        </w:rPr>
        <w:t>–</w:t>
      </w:r>
      <w:r w:rsidR="003E5F7C" w:rsidRPr="003315D2">
        <w:rPr>
          <w:rFonts w:ascii="Times New Roman" w:eastAsia="Times New Roman" w:hAnsi="Times New Roman" w:cs="Times New Roman"/>
          <w:color w:val="000000"/>
          <w:sz w:val="24"/>
          <w:szCs w:val="24"/>
          <w:lang w:eastAsia="ru-RU"/>
        </w:rPr>
        <w:t xml:space="preserve"> от 2</w:t>
      </w:r>
      <w:r w:rsidR="00233B25">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суток до 2 недель. Галлюцинаторно</w:t>
      </w:r>
      <w:r w:rsidR="00233B25">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бредовые психозы встречаются редко. Длительность СО вследствие употребления барбитуратов может составлять, в среднем, 4 недели. В случае, если психотическая симптоматика не развивается, то перелом в те</w:t>
      </w:r>
      <w:r w:rsidR="003E5F7C" w:rsidRPr="003315D2">
        <w:rPr>
          <w:rFonts w:ascii="Times New Roman" w:eastAsia="Times New Roman" w:hAnsi="Times New Roman" w:cs="Times New Roman"/>
          <w:color w:val="000000"/>
          <w:sz w:val="24"/>
          <w:szCs w:val="24"/>
          <w:lang w:eastAsia="ru-RU"/>
        </w:rPr>
        <w:t>чении СО можно наблюдать к 10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14 дню, когда у пациента появляется аппетит.</w:t>
      </w:r>
    </w:p>
    <w:p w14:paraId="4B0EBABD" w14:textId="77777777" w:rsidR="00D86384" w:rsidRPr="003315D2" w:rsidRDefault="004C7C2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01" w:name="100199"/>
      <w:bookmarkEnd w:id="201"/>
      <w:r w:rsidR="00D86384" w:rsidRPr="003315D2">
        <w:rPr>
          <w:rFonts w:ascii="Times New Roman" w:eastAsia="Times New Roman" w:hAnsi="Times New Roman" w:cs="Times New Roman"/>
          <w:color w:val="000000"/>
          <w:sz w:val="24"/>
          <w:szCs w:val="24"/>
          <w:lang w:eastAsia="ru-RU"/>
        </w:rPr>
        <w:t>Между СО барбитуратов и СО бензодиазепинов есть сходство по структурно</w:t>
      </w:r>
      <w:r w:rsidR="00611C1B">
        <w:rPr>
          <w:rFonts w:ascii="Times New Roman" w:eastAsia="Times New Roman" w:hAnsi="Times New Roman" w:cs="Times New Roman"/>
          <w:color w:val="000000"/>
          <w:sz w:val="24"/>
          <w:szCs w:val="24"/>
          <w:lang w:eastAsia="ru-RU"/>
        </w:rPr>
        <w:t xml:space="preserve"> - </w:t>
      </w:r>
      <w:r w:rsidR="00D86384" w:rsidRPr="003315D2">
        <w:rPr>
          <w:rFonts w:ascii="Times New Roman" w:eastAsia="Times New Roman" w:hAnsi="Times New Roman" w:cs="Times New Roman"/>
          <w:color w:val="000000"/>
          <w:sz w:val="24"/>
          <w:szCs w:val="24"/>
          <w:lang w:eastAsia="ru-RU"/>
        </w:rPr>
        <w:t>динамическим особенностям. Отличия заключаются в выраженности симптоматики и ее длительности. Риск развития СО бензодиазепинов резко увеличивается при длительном (свыше 6 мес</w:t>
      </w:r>
      <w:r w:rsidR="00611C1B">
        <w:rPr>
          <w:rFonts w:ascii="Times New Roman" w:eastAsia="Times New Roman" w:hAnsi="Times New Roman" w:cs="Times New Roman"/>
          <w:color w:val="000000"/>
          <w:sz w:val="24"/>
          <w:szCs w:val="24"/>
          <w:lang w:eastAsia="ru-RU"/>
        </w:rPr>
        <w:t>яцев</w:t>
      </w:r>
      <w:r w:rsidR="00D86384" w:rsidRPr="003315D2">
        <w:rPr>
          <w:rFonts w:ascii="Times New Roman" w:eastAsia="Times New Roman" w:hAnsi="Times New Roman" w:cs="Times New Roman"/>
          <w:color w:val="000000"/>
          <w:sz w:val="24"/>
          <w:szCs w:val="24"/>
          <w:lang w:eastAsia="ru-RU"/>
        </w:rPr>
        <w:t>) их приеме или приеме чрезмерно высоких доз. В ряде случаев, как и при СО барбитуратов, развиваются судорожные припадки или остры</w:t>
      </w:r>
      <w:r w:rsidR="00A51850" w:rsidRPr="003315D2">
        <w:rPr>
          <w:rFonts w:ascii="Times New Roman" w:eastAsia="Times New Roman" w:hAnsi="Times New Roman" w:cs="Times New Roman"/>
          <w:color w:val="000000"/>
          <w:sz w:val="24"/>
          <w:szCs w:val="24"/>
          <w:lang w:eastAsia="ru-RU"/>
        </w:rPr>
        <w:t xml:space="preserve">й психоз. Длительность СО </w:t>
      </w:r>
      <w:r w:rsidR="003315D2">
        <w:rPr>
          <w:rFonts w:ascii="Times New Roman" w:eastAsia="Times New Roman" w:hAnsi="Times New Roman" w:cs="Times New Roman"/>
          <w:color w:val="000000"/>
          <w:sz w:val="24"/>
          <w:szCs w:val="24"/>
          <w:lang w:eastAsia="ru-RU"/>
        </w:rPr>
        <w:t>–</w:t>
      </w:r>
      <w:r w:rsidR="00A51850" w:rsidRPr="003315D2">
        <w:rPr>
          <w:rFonts w:ascii="Times New Roman" w:eastAsia="Times New Roman" w:hAnsi="Times New Roman" w:cs="Times New Roman"/>
          <w:color w:val="000000"/>
          <w:sz w:val="24"/>
          <w:szCs w:val="24"/>
          <w:lang w:eastAsia="ru-RU"/>
        </w:rPr>
        <w:t xml:space="preserve"> 2</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недели. Такие проявления, как выраженное влечение к приему ПАВ, неустойчивость эмоционального фона, утомляемость, нарушенный ритм сна, б</w:t>
      </w:r>
      <w:r w:rsidR="00A51850" w:rsidRPr="003315D2">
        <w:rPr>
          <w:rFonts w:ascii="Times New Roman" w:eastAsia="Times New Roman" w:hAnsi="Times New Roman" w:cs="Times New Roman"/>
          <w:color w:val="000000"/>
          <w:sz w:val="24"/>
          <w:szCs w:val="24"/>
          <w:lang w:eastAsia="ru-RU"/>
        </w:rPr>
        <w:t>ессонница, могут длиться до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 месяца.</w:t>
      </w:r>
    </w:p>
    <w:p w14:paraId="0F1EB8F5"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02" w:name="100200"/>
      <w:bookmarkEnd w:id="202"/>
      <w:r w:rsidR="00D86384" w:rsidRPr="003315D2">
        <w:rPr>
          <w:rFonts w:ascii="Times New Roman" w:eastAsia="Times New Roman" w:hAnsi="Times New Roman" w:cs="Times New Roman"/>
          <w:color w:val="000000"/>
          <w:sz w:val="24"/>
          <w:szCs w:val="24"/>
          <w:lang w:eastAsia="ru-RU"/>
        </w:rPr>
        <w:t>Если снотворные или седативные препараты принимались в терапевтических дозах, но длительное время, то СО будет иметь свои особенности, которые заключаются в том, что не развиваются судорожные припадки и психозы. Считается, что СО формируется, если прием препаратов превышает</w:t>
      </w:r>
      <w:r w:rsidR="000D483F" w:rsidRPr="003315D2">
        <w:rPr>
          <w:rFonts w:ascii="Times New Roman" w:eastAsia="Times New Roman" w:hAnsi="Times New Roman" w:cs="Times New Roman"/>
          <w:color w:val="000000"/>
          <w:sz w:val="24"/>
          <w:szCs w:val="24"/>
          <w:lang w:eastAsia="ru-RU"/>
        </w:rPr>
        <w:t xml:space="preserve"> 4</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6 месяцев. При превышении терапевтических доз СО может манифестировать раньше.</w:t>
      </w:r>
    </w:p>
    <w:p w14:paraId="28AA4FBE" w14:textId="77777777" w:rsidR="00D86384" w:rsidRPr="003315D2" w:rsidRDefault="00D86384" w:rsidP="008F1CB9">
      <w:pPr>
        <w:pStyle w:val="3"/>
        <w:spacing w:before="0" w:line="360" w:lineRule="auto"/>
        <w:ind w:firstLine="709"/>
        <w:jc w:val="both"/>
        <w:rPr>
          <w:rFonts w:ascii="Times New Roman" w:eastAsia="Times New Roman" w:hAnsi="Times New Roman" w:cs="Times New Roman"/>
          <w:b/>
          <w:color w:val="000000"/>
          <w:u w:val="single"/>
          <w:lang w:eastAsia="ru-RU"/>
        </w:rPr>
      </w:pPr>
      <w:bookmarkStart w:id="203" w:name="100201"/>
      <w:bookmarkStart w:id="204" w:name="_Toc149639124"/>
      <w:bookmarkEnd w:id="203"/>
      <w:r w:rsidRPr="003315D2">
        <w:rPr>
          <w:rFonts w:ascii="Times New Roman" w:eastAsia="Times New Roman" w:hAnsi="Times New Roman" w:cs="Times New Roman"/>
          <w:b/>
          <w:color w:val="000000"/>
          <w:u w:val="single"/>
          <w:lang w:eastAsia="ru-RU"/>
        </w:rPr>
        <w:t>2.1.4. Клинические признаки синдрома отмены кокаина, других психостимуляторов, включая кофеин (F14.3, F15.3)</w:t>
      </w:r>
      <w:bookmarkEnd w:id="204"/>
    </w:p>
    <w:p w14:paraId="28C20377" w14:textId="77777777" w:rsidR="00D86384" w:rsidRPr="00611C1B" w:rsidRDefault="00D86384" w:rsidP="00611C1B">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05" w:name="100202"/>
      <w:bookmarkEnd w:id="205"/>
      <w:r w:rsidRPr="00611C1B">
        <w:rPr>
          <w:rFonts w:ascii="Times New Roman" w:eastAsia="Times New Roman" w:hAnsi="Times New Roman" w:cs="Times New Roman"/>
          <w:color w:val="000000"/>
          <w:sz w:val="24"/>
          <w:szCs w:val="24"/>
          <w:lang w:eastAsia="ru-RU"/>
        </w:rPr>
        <w:t>Рекомендуется диагностировать не менее трех клинических проявлений синдрома отмены кокаина, других психостимуляторов, включая кофеин:</w:t>
      </w:r>
    </w:p>
    <w:p w14:paraId="360BC519"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06" w:name="100203"/>
      <w:bookmarkEnd w:id="20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страстное желание употребить кокаин, другие психостимуляторы, включая кофеин;</w:t>
      </w:r>
    </w:p>
    <w:p w14:paraId="7C9513E4"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07" w:name="100204"/>
      <w:bookmarkEnd w:id="20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стойкая дисфория (наиболее постоянный и диагностически значимый признак);</w:t>
      </w:r>
    </w:p>
    <w:p w14:paraId="7E28FA6D"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08" w:name="100205"/>
      <w:bookmarkEnd w:id="20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ангедоническая депрессия с витальной симптоматикой;</w:t>
      </w:r>
    </w:p>
    <w:p w14:paraId="051C1752"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09" w:name="100206"/>
      <w:bookmarkEnd w:id="20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бессонница или сонливость;</w:t>
      </w:r>
    </w:p>
    <w:p w14:paraId="21B751AC"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10" w:name="100207"/>
      <w:bookmarkEnd w:id="21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суицидальные мысли;</w:t>
      </w:r>
    </w:p>
    <w:p w14:paraId="10C505C2"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11" w:name="100208"/>
      <w:bookmarkEnd w:id="211"/>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идеи отношения и преследования;</w:t>
      </w:r>
    </w:p>
    <w:p w14:paraId="717AA7E2"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12" w:name="100209"/>
      <w:bookmarkEnd w:id="212"/>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повышенный аппетит;</w:t>
      </w:r>
    </w:p>
    <w:p w14:paraId="0987831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13" w:name="100210"/>
      <w:bookmarkEnd w:id="213"/>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яркие, неприятные, кошмарные сновидения;</w:t>
      </w:r>
    </w:p>
    <w:p w14:paraId="2EBCB1BE"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14" w:name="100211"/>
      <w:bookmarkEnd w:id="214"/>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психомоторная ажитация или заторможенность.</w:t>
      </w:r>
    </w:p>
    <w:p w14:paraId="17FB9C32" w14:textId="77777777" w:rsidR="00233B25" w:rsidRPr="003315D2" w:rsidRDefault="00233B25" w:rsidP="00233B25">
      <w:pPr>
        <w:spacing w:after="0" w:line="360" w:lineRule="auto"/>
        <w:ind w:firstLine="709"/>
        <w:jc w:val="both"/>
        <w:rPr>
          <w:rFonts w:ascii="Times New Roman" w:eastAsia="Times New Roman" w:hAnsi="Times New Roman" w:cs="Times New Roman"/>
          <w:b/>
          <w:color w:val="000000"/>
          <w:sz w:val="24"/>
          <w:szCs w:val="24"/>
          <w:lang w:eastAsia="ru-RU"/>
        </w:rPr>
      </w:pPr>
      <w:bookmarkStart w:id="215" w:name="100212"/>
      <w:bookmarkEnd w:id="215"/>
      <w:r w:rsidRPr="004F15BA">
        <w:rPr>
          <w:rFonts w:ascii="Times New Roman" w:eastAsia="Times New Roman" w:hAnsi="Times New Roman" w:cs="Times New Roman"/>
          <w:b/>
          <w:color w:val="000000"/>
          <w:sz w:val="24"/>
          <w:szCs w:val="24"/>
          <w:lang w:eastAsia="ru-RU"/>
        </w:rPr>
        <w:lastRenderedPageBreak/>
        <w:t>Уровень GPP (сложившаяся клиническая практика)</w:t>
      </w:r>
    </w:p>
    <w:p w14:paraId="2AA3D94C" w14:textId="77777777" w:rsidR="00D86384" w:rsidRPr="003315D2" w:rsidRDefault="003E5F7C" w:rsidP="00AC7613">
      <w:pPr>
        <w:spacing w:after="0" w:line="360" w:lineRule="auto"/>
        <w:jc w:val="both"/>
        <w:rPr>
          <w:rFonts w:ascii="Times New Roman" w:eastAsia="Times New Roman" w:hAnsi="Times New Roman" w:cs="Times New Roman"/>
          <w:i/>
          <w:color w:val="000000"/>
          <w:sz w:val="24"/>
          <w:szCs w:val="24"/>
          <w:lang w:eastAsia="ru-RU"/>
        </w:rPr>
      </w:pPr>
      <w:r w:rsidRPr="003315D2">
        <w:rPr>
          <w:rFonts w:ascii="Times New Roman" w:eastAsia="Times New Roman" w:hAnsi="Times New Roman" w:cs="Times New Roman"/>
          <w:i/>
          <w:color w:val="000000"/>
          <w:sz w:val="24"/>
          <w:szCs w:val="24"/>
          <w:lang w:eastAsia="ru-RU"/>
        </w:rPr>
        <w:tab/>
      </w:r>
      <w:r w:rsidR="00D86384" w:rsidRPr="00611C1B">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Проявления СО при сформированной зависимости от кокаина не резко выражены. СО возникает через 24 </w:t>
      </w:r>
      <w:r w:rsidR="00611C1B">
        <w:rPr>
          <w:rFonts w:ascii="Times New Roman" w:eastAsia="Times New Roman" w:hAnsi="Times New Roman" w:cs="Times New Roman"/>
          <w:i/>
          <w:color w:val="000000"/>
          <w:sz w:val="24"/>
          <w:szCs w:val="24"/>
          <w:lang w:eastAsia="ru-RU"/>
        </w:rPr>
        <w:t>часа</w:t>
      </w:r>
      <w:r w:rsidR="00D86384" w:rsidRPr="003315D2">
        <w:rPr>
          <w:rFonts w:ascii="Times New Roman" w:eastAsia="Times New Roman" w:hAnsi="Times New Roman" w:cs="Times New Roman"/>
          <w:i/>
          <w:color w:val="000000"/>
          <w:sz w:val="24"/>
          <w:szCs w:val="24"/>
          <w:lang w:eastAsia="ru-RU"/>
        </w:rPr>
        <w:t xml:space="preserve"> после последнего употребления наркотика, максимальной выраженност</w:t>
      </w:r>
      <w:r w:rsidR="000D483F" w:rsidRPr="003315D2">
        <w:rPr>
          <w:rFonts w:ascii="Times New Roman" w:eastAsia="Times New Roman" w:hAnsi="Times New Roman" w:cs="Times New Roman"/>
          <w:i/>
          <w:color w:val="000000"/>
          <w:sz w:val="24"/>
          <w:szCs w:val="24"/>
          <w:lang w:eastAsia="ru-RU"/>
        </w:rPr>
        <w:t>и расстройства достигают на 3</w:t>
      </w:r>
      <w:r w:rsidR="00611C1B">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4</w:t>
      </w:r>
      <w:r w:rsidR="00611C1B">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е сутки. Острые про</w:t>
      </w:r>
      <w:r w:rsidR="000D483F" w:rsidRPr="003315D2">
        <w:rPr>
          <w:rFonts w:ascii="Times New Roman" w:eastAsia="Times New Roman" w:hAnsi="Times New Roman" w:cs="Times New Roman"/>
          <w:i/>
          <w:color w:val="000000"/>
          <w:sz w:val="24"/>
          <w:szCs w:val="24"/>
          <w:lang w:eastAsia="ru-RU"/>
        </w:rPr>
        <w:t>явления исчезают в течение 10</w:t>
      </w:r>
      <w:r w:rsidR="00611C1B">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14 дней, в тяжелых случаях симптомы сохраняются до 1 мес.</w:t>
      </w:r>
    </w:p>
    <w:p w14:paraId="6AD3F5C0"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bookmarkStart w:id="216" w:name="100214"/>
      <w:bookmarkEnd w:id="21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Клиника СО представлена преимущественно депрессивно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дисфорическими расстройствами в сочетании с бессонницей или сонливостью, повышением аппетита, психомоторным возбуждением или, реже, заторможенностью. На этом фоне иногда возникают отдельные идеи отношения и преследования, а также суицидальные мысли. Больные отчетливо ощущают неполноценность собственного существования, безысходность, испытывают чувство внутренней пустоты, безрадостность. При этом влечение к наркотику имеет ясное психопатологическое оформление в виде стойкой ангедонической депрессии, нередко принимает непреодолимый характер, что приводит к рецидиву. Особенностью кокаинового СО является чередование</w:t>
      </w:r>
      <w:r w:rsidRPr="003315D2">
        <w:rPr>
          <w:rFonts w:ascii="Times New Roman" w:eastAsia="Times New Roman" w:hAnsi="Times New Roman" w:cs="Times New Roman"/>
          <w:color w:val="000000"/>
          <w:sz w:val="24"/>
          <w:szCs w:val="24"/>
          <w:lang w:eastAsia="ru-RU"/>
        </w:rPr>
        <w:t>м</w:t>
      </w:r>
      <w:r w:rsidR="00D86384" w:rsidRPr="003315D2">
        <w:rPr>
          <w:rFonts w:ascii="Times New Roman" w:eastAsia="Times New Roman" w:hAnsi="Times New Roman" w:cs="Times New Roman"/>
          <w:color w:val="000000"/>
          <w:sz w:val="24"/>
          <w:szCs w:val="24"/>
          <w:lang w:eastAsia="ru-RU"/>
        </w:rPr>
        <w:t xml:space="preserve"> периодов послабления и усиления симптоматики. В период послабления улучшается сон, тяга к кокаину ослабевает. Такое состояние сменяется новым приступом дисфории, тревожности, раздражительности и интенсивной потребности в кокаине.</w:t>
      </w:r>
    </w:p>
    <w:p w14:paraId="6087A8FB"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17" w:name="100215"/>
      <w:bookmarkEnd w:id="217"/>
      <w:r w:rsidR="00D86384" w:rsidRPr="003315D2">
        <w:rPr>
          <w:rFonts w:ascii="Times New Roman" w:eastAsia="Times New Roman" w:hAnsi="Times New Roman" w:cs="Times New Roman"/>
          <w:color w:val="000000"/>
          <w:sz w:val="24"/>
          <w:szCs w:val="24"/>
          <w:lang w:eastAsia="ru-RU"/>
        </w:rPr>
        <w:t>СО а</w:t>
      </w:r>
      <w:r w:rsidRPr="003315D2">
        <w:rPr>
          <w:rFonts w:ascii="Times New Roman" w:eastAsia="Times New Roman" w:hAnsi="Times New Roman" w:cs="Times New Roman"/>
          <w:color w:val="000000"/>
          <w:sz w:val="24"/>
          <w:szCs w:val="24"/>
          <w:lang w:eastAsia="ru-RU"/>
        </w:rPr>
        <w:t>мфетаминов возникает через 12</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24 часа после их последнего употребления амфетаминов, максимальной выраженности расстройства до</w:t>
      </w:r>
      <w:r w:rsidRPr="003315D2">
        <w:rPr>
          <w:rFonts w:ascii="Times New Roman" w:eastAsia="Times New Roman" w:hAnsi="Times New Roman" w:cs="Times New Roman"/>
          <w:color w:val="000000"/>
          <w:sz w:val="24"/>
          <w:szCs w:val="24"/>
          <w:lang w:eastAsia="ru-RU"/>
        </w:rPr>
        <w:t>стигают на 2</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4 сутки. Характерный признак СО психостимуляторов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глубокие депрессивные расстройства. Могут отмечаться отдельные идеи отношения, преследования. Возможны эксплозивные реакции, приступы паники, страха, дисфория, подозрительность, сильное влечение к наркотику. На высоте абстинентных расстройств может развиться психоз по типу делирия или острого параноида с речевым и двигательным возбуждением, встречаются хронические амфетаминовые</w:t>
      </w:r>
      <w:r w:rsidRPr="003315D2">
        <w:rPr>
          <w:rFonts w:ascii="Times New Roman" w:eastAsia="Times New Roman" w:hAnsi="Times New Roman" w:cs="Times New Roman"/>
          <w:color w:val="000000"/>
          <w:sz w:val="24"/>
          <w:szCs w:val="24"/>
          <w:lang w:eastAsia="ru-RU"/>
        </w:rPr>
        <w:t xml:space="preserve"> психозы, продолжающиеся от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недель до нескольких месяцев.</w:t>
      </w:r>
    </w:p>
    <w:p w14:paraId="4F6A841E"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18" w:name="100216"/>
      <w:bookmarkEnd w:id="218"/>
      <w:r w:rsidR="00D86384" w:rsidRPr="003315D2">
        <w:rPr>
          <w:rFonts w:ascii="Times New Roman" w:eastAsia="Times New Roman" w:hAnsi="Times New Roman" w:cs="Times New Roman"/>
          <w:color w:val="000000"/>
          <w:sz w:val="24"/>
          <w:szCs w:val="24"/>
          <w:lang w:eastAsia="ru-RU"/>
        </w:rPr>
        <w:t>Неврологически СО психостимуляторов проявляется нарушением координации движений, фибриллярными подергиваниями отдельных мышечных групп лица и языка, миозом, слабой реакцией зрачков на свет, нистагмом. Мышечный тонус снижен. Сухожильные рефлексы повышены.</w:t>
      </w:r>
    </w:p>
    <w:p w14:paraId="445B520F"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19" w:name="100217"/>
      <w:bookmarkEnd w:id="219"/>
      <w:r w:rsidR="00D86384" w:rsidRPr="003315D2">
        <w:rPr>
          <w:rFonts w:ascii="Times New Roman" w:eastAsia="Times New Roman" w:hAnsi="Times New Roman" w:cs="Times New Roman"/>
          <w:color w:val="000000"/>
          <w:sz w:val="24"/>
          <w:szCs w:val="24"/>
          <w:lang w:eastAsia="ru-RU"/>
        </w:rPr>
        <w:t>Длительность СО п</w:t>
      </w:r>
      <w:r w:rsidRPr="003315D2">
        <w:rPr>
          <w:rFonts w:ascii="Times New Roman" w:eastAsia="Times New Roman" w:hAnsi="Times New Roman" w:cs="Times New Roman"/>
          <w:color w:val="000000"/>
          <w:sz w:val="24"/>
          <w:szCs w:val="24"/>
          <w:lang w:eastAsia="ru-RU"/>
        </w:rPr>
        <w:t>сихостимуляторов составляет 7</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14 дней, но в тяжелых случаях проявления сохраняются до 1 месяца. Наиболее тяжело протекает отмена производных эфедрина (эфедрон, первитин) в связи с его высокой наркогенностью.</w:t>
      </w:r>
    </w:p>
    <w:p w14:paraId="7E67D725"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20" w:name="100218"/>
      <w:bookmarkEnd w:id="220"/>
      <w:r w:rsidR="00D86384" w:rsidRPr="003315D2">
        <w:rPr>
          <w:rFonts w:ascii="Times New Roman" w:eastAsia="Times New Roman" w:hAnsi="Times New Roman" w:cs="Times New Roman"/>
          <w:color w:val="000000"/>
          <w:sz w:val="24"/>
          <w:szCs w:val="24"/>
          <w:lang w:eastAsia="ru-RU"/>
        </w:rPr>
        <w:t xml:space="preserve">Синдром отмены кофеина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редкое явление в клинике наркологических заболеваний. Систематическое употребление кофеина в повышенных дозах (значительно </w:t>
      </w:r>
      <w:r w:rsidR="00D86384" w:rsidRPr="003315D2">
        <w:rPr>
          <w:rFonts w:ascii="Times New Roman" w:eastAsia="Times New Roman" w:hAnsi="Times New Roman" w:cs="Times New Roman"/>
          <w:color w:val="000000"/>
          <w:sz w:val="24"/>
          <w:szCs w:val="24"/>
          <w:lang w:eastAsia="ru-RU"/>
        </w:rPr>
        <w:lastRenderedPageBreak/>
        <w:t>превышающих 250 мг/сутки способствует формированию кофеиновой токсикомании. Высоким</w:t>
      </w:r>
      <w:r w:rsidR="00A51850" w:rsidRPr="003315D2">
        <w:rPr>
          <w:rFonts w:ascii="Times New Roman" w:eastAsia="Times New Roman" w:hAnsi="Times New Roman" w:cs="Times New Roman"/>
          <w:color w:val="000000"/>
          <w:sz w:val="24"/>
          <w:szCs w:val="24"/>
          <w:lang w:eastAsia="ru-RU"/>
        </w:rPr>
        <w:t>и дозами кофеина считаются 5</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10 г/сутки.</w:t>
      </w:r>
    </w:p>
    <w:p w14:paraId="70B5B481"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21" w:name="100219"/>
      <w:bookmarkEnd w:id="221"/>
      <w:r w:rsidR="00D86384" w:rsidRPr="003315D2">
        <w:rPr>
          <w:rFonts w:ascii="Times New Roman" w:eastAsia="Times New Roman" w:hAnsi="Times New Roman" w:cs="Times New Roman"/>
          <w:color w:val="000000"/>
          <w:sz w:val="24"/>
          <w:szCs w:val="24"/>
          <w:lang w:eastAsia="ru-RU"/>
        </w:rPr>
        <w:t xml:space="preserve">Наиболее часто встречается данная патология у лиц, отбывающих наказание в местах тюремного заключения, которые употребляют в виде </w:t>
      </w:r>
      <w:r w:rsidR="003467E9" w:rsidRP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чифира</w:t>
      </w:r>
      <w:r w:rsidR="003467E9" w:rsidRP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напитка, приготовленного путем длительного кипячени</w:t>
      </w:r>
      <w:r w:rsidRPr="003315D2">
        <w:rPr>
          <w:rFonts w:ascii="Times New Roman" w:eastAsia="Times New Roman" w:hAnsi="Times New Roman" w:cs="Times New Roman"/>
          <w:color w:val="000000"/>
          <w:sz w:val="24"/>
          <w:szCs w:val="24"/>
          <w:lang w:eastAsia="ru-RU"/>
        </w:rPr>
        <w:t xml:space="preserve">я больших количеств чая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100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150 г в не</w:t>
      </w:r>
      <w:r w:rsidRPr="003315D2">
        <w:rPr>
          <w:rFonts w:ascii="Times New Roman" w:eastAsia="Times New Roman" w:hAnsi="Times New Roman" w:cs="Times New Roman"/>
          <w:color w:val="000000"/>
          <w:sz w:val="24"/>
          <w:szCs w:val="24"/>
          <w:lang w:eastAsia="ru-RU"/>
        </w:rPr>
        <w:t xml:space="preserve">большом количестве воды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200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300 мл (в этом случае дозы кофеина</w:t>
      </w:r>
      <w:r w:rsidR="00A51850" w:rsidRPr="003315D2">
        <w:rPr>
          <w:rFonts w:ascii="Times New Roman" w:eastAsia="Times New Roman" w:hAnsi="Times New Roman" w:cs="Times New Roman"/>
          <w:color w:val="000000"/>
          <w:sz w:val="24"/>
          <w:szCs w:val="24"/>
          <w:lang w:eastAsia="ru-RU"/>
        </w:rPr>
        <w:t xml:space="preserve"> приближаются к летальным, 10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14 г/сутки). Справедливости ради стоит отметить, что, как правило, к употреблению </w:t>
      </w:r>
      <w:r w:rsidR="003467E9" w:rsidRP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чифира</w:t>
      </w:r>
      <w:r w:rsidR="003467E9" w:rsidRP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прибегают индивидуумы с уже сформированным СЗ (алкоголизм, наркомания).</w:t>
      </w:r>
    </w:p>
    <w:p w14:paraId="05DAA1B1"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22" w:name="100220"/>
      <w:bookmarkEnd w:id="222"/>
      <w:r w:rsidR="00D86384" w:rsidRPr="003315D2">
        <w:rPr>
          <w:rFonts w:ascii="Times New Roman" w:eastAsia="Times New Roman" w:hAnsi="Times New Roman" w:cs="Times New Roman"/>
          <w:color w:val="000000"/>
          <w:sz w:val="24"/>
          <w:szCs w:val="24"/>
          <w:lang w:eastAsia="ru-RU"/>
        </w:rPr>
        <w:t>По данным EFSA (European</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Food</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SafetyAuthority, Европейское Агентство по безопасности продуктов)), FDA (Food</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and</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Drug</w:t>
      </w:r>
      <w:r w:rsidR="00611C1B">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Administration, Управление по санитарному надзору за качеством пищевых продуктов и медикаментов), Министерства здравоохранения Российской Федерации, считается безопасным в целом для здоровой популяции взрослых разовое потребление кофеина до 200 мг в день, регулярное потребление кофеина в дозах до 400 мг/день. Для подростков применимы такие же ограничения, как и для популяции взрослых. Для беременных и кормящих грудью матерей безопасным считается употребление кофеина до 200 мг разово или регулярно в течение дня. Эти привычные дозы употребления кофеина определяют концепцию минимально переносимого потребления (МПП). Следует учитывать, однако, что существуют большие индивидуальные различия в переносимости и действии кофеина на организм человека.</w:t>
      </w:r>
    </w:p>
    <w:p w14:paraId="2F79BB46" w14:textId="77777777" w:rsidR="00D86384" w:rsidRPr="003315D2" w:rsidRDefault="003E5F7C"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23" w:name="100221"/>
      <w:bookmarkEnd w:id="223"/>
      <w:r w:rsidR="00D86384" w:rsidRPr="003315D2">
        <w:rPr>
          <w:rFonts w:ascii="Times New Roman" w:eastAsia="Times New Roman" w:hAnsi="Times New Roman" w:cs="Times New Roman"/>
          <w:color w:val="000000"/>
          <w:sz w:val="24"/>
          <w:szCs w:val="24"/>
          <w:lang w:eastAsia="ru-RU"/>
        </w:rPr>
        <w:t>Развитие СО напрямую зависит от периода полураспада кофеина в ор</w:t>
      </w:r>
      <w:r w:rsidRPr="003315D2">
        <w:rPr>
          <w:rFonts w:ascii="Times New Roman" w:eastAsia="Times New Roman" w:hAnsi="Times New Roman" w:cs="Times New Roman"/>
          <w:color w:val="000000"/>
          <w:sz w:val="24"/>
          <w:szCs w:val="24"/>
          <w:lang w:eastAsia="ru-RU"/>
        </w:rPr>
        <w:t>ганизме, который составляет 4</w:t>
      </w:r>
      <w:r w:rsidR="00611C1B">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6 часов. Спустя данный период времени появляются головные боли, бессонница, кошмарные сновидения. У некоторых больных наблюдаются судорожные подергивания икроножных мышц, дрожание языка, пальцев, нарушения ритма сердечной деятельности, сопровождающиеся тревогой, страхом. Отличительным признаком СО кофеина является головная боль пульсирующего характера, усиливающаяся при двигательной, речевой, даже мимической активности. Определение уровня кофеина в крови может дать важную информацию для постановки диагноза, хотя изолированно не могут являться критерием диагноза с учетом широкого разброса индивидуальной переносимости кофеина.</w:t>
      </w:r>
    </w:p>
    <w:p w14:paraId="6C123A34" w14:textId="77777777" w:rsidR="00D86384" w:rsidRPr="003315D2" w:rsidRDefault="00D86384" w:rsidP="00E073D2">
      <w:pPr>
        <w:pStyle w:val="3"/>
        <w:spacing w:before="0" w:line="360" w:lineRule="auto"/>
        <w:ind w:firstLine="709"/>
        <w:rPr>
          <w:rFonts w:ascii="Times New Roman" w:eastAsia="Times New Roman" w:hAnsi="Times New Roman" w:cs="Times New Roman"/>
          <w:b/>
          <w:color w:val="000000"/>
          <w:u w:val="single"/>
          <w:lang w:eastAsia="ru-RU"/>
        </w:rPr>
      </w:pPr>
      <w:bookmarkStart w:id="224" w:name="100222"/>
      <w:bookmarkStart w:id="225" w:name="_Toc149639125"/>
      <w:bookmarkEnd w:id="224"/>
      <w:r w:rsidRPr="003315D2">
        <w:rPr>
          <w:rFonts w:ascii="Times New Roman" w:eastAsia="Times New Roman" w:hAnsi="Times New Roman" w:cs="Times New Roman"/>
          <w:b/>
          <w:color w:val="000000"/>
          <w:u w:val="single"/>
          <w:lang w:eastAsia="ru-RU"/>
        </w:rPr>
        <w:t>2.1.5. Клинические признаки синдрома отмены галлюциногенов (F16.3)</w:t>
      </w:r>
      <w:bookmarkEnd w:id="225"/>
    </w:p>
    <w:p w14:paraId="124FCB90" w14:textId="77777777" w:rsidR="00D86384" w:rsidRPr="003315D2" w:rsidRDefault="005163D1" w:rsidP="00AC7613">
      <w:pPr>
        <w:spacing w:after="0" w:line="360" w:lineRule="auto"/>
        <w:jc w:val="both"/>
        <w:rPr>
          <w:rFonts w:ascii="Times New Roman" w:eastAsia="Times New Roman" w:hAnsi="Times New Roman" w:cs="Times New Roman"/>
          <w:color w:val="000000"/>
          <w:sz w:val="24"/>
          <w:szCs w:val="24"/>
          <w:lang w:eastAsia="ru-RU"/>
        </w:rPr>
      </w:pPr>
      <w:bookmarkStart w:id="226" w:name="100223"/>
      <w:bookmarkEnd w:id="22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Для синдрома зависимости от галлюциногенов СО нехарактерен. Проявления нечеткие, мало диффере</w:t>
      </w:r>
      <w:r w:rsidR="00F406EB" w:rsidRPr="003315D2">
        <w:rPr>
          <w:rFonts w:ascii="Times New Roman" w:eastAsia="Times New Roman" w:hAnsi="Times New Roman" w:cs="Times New Roman"/>
          <w:color w:val="000000"/>
          <w:sz w:val="24"/>
          <w:szCs w:val="24"/>
          <w:lang w:eastAsia="ru-RU"/>
        </w:rPr>
        <w:t>нцированные,</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неспецифичные. В DSM</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5 (Diagnosticand</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Statistical</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Manualof</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Mental</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Disorders, Fifth</w:t>
      </w:r>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Edition, Диагностическая и статистическая классификация </w:t>
      </w:r>
      <w:r w:rsidR="00D86384" w:rsidRPr="003315D2">
        <w:rPr>
          <w:rFonts w:ascii="Times New Roman" w:eastAsia="Times New Roman" w:hAnsi="Times New Roman" w:cs="Times New Roman"/>
          <w:color w:val="000000"/>
          <w:sz w:val="24"/>
          <w:szCs w:val="24"/>
          <w:lang w:eastAsia="ru-RU"/>
        </w:rPr>
        <w:lastRenderedPageBreak/>
        <w:t>психических болезней, пятый пересмотр) абстинентный синдром, вызванный употреблением галлюциногенов, не рассматривается.</w:t>
      </w:r>
    </w:p>
    <w:p w14:paraId="1A4111BB" w14:textId="77777777" w:rsidR="00D86384" w:rsidRPr="00E073D2" w:rsidRDefault="00D86384" w:rsidP="00E073D2">
      <w:pPr>
        <w:pStyle w:val="a6"/>
        <w:numPr>
          <w:ilvl w:val="0"/>
          <w:numId w:val="12"/>
        </w:numPr>
        <w:tabs>
          <w:tab w:val="left" w:pos="851"/>
        </w:tabs>
        <w:spacing w:after="0" w:line="360" w:lineRule="auto"/>
        <w:ind w:hanging="11"/>
        <w:jc w:val="both"/>
        <w:rPr>
          <w:rFonts w:ascii="Times New Roman" w:eastAsia="Times New Roman" w:hAnsi="Times New Roman" w:cs="Times New Roman"/>
          <w:color w:val="000000"/>
          <w:sz w:val="24"/>
          <w:szCs w:val="24"/>
          <w:lang w:eastAsia="ru-RU"/>
        </w:rPr>
      </w:pPr>
      <w:bookmarkStart w:id="227" w:name="100224"/>
      <w:bookmarkEnd w:id="227"/>
      <w:r w:rsidRPr="00E073D2">
        <w:rPr>
          <w:rFonts w:ascii="Times New Roman" w:eastAsia="Times New Roman" w:hAnsi="Times New Roman" w:cs="Times New Roman"/>
          <w:color w:val="000000"/>
          <w:sz w:val="24"/>
          <w:szCs w:val="24"/>
          <w:lang w:eastAsia="ru-RU"/>
        </w:rPr>
        <w:t>Рекомендуется определять вид употребляемого галлюциногена.</w:t>
      </w:r>
    </w:p>
    <w:p w14:paraId="4D51F22C"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228" w:name="100225"/>
      <w:bookmarkEnd w:id="228"/>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5BC46783" w14:textId="77777777" w:rsidR="00D86384" w:rsidRPr="003315D2" w:rsidRDefault="005163D1" w:rsidP="00AC7613">
      <w:pPr>
        <w:spacing w:after="0" w:line="360" w:lineRule="auto"/>
        <w:jc w:val="both"/>
        <w:rPr>
          <w:rFonts w:ascii="Times New Roman" w:eastAsia="Times New Roman" w:hAnsi="Times New Roman" w:cs="Times New Roman"/>
          <w:i/>
          <w:color w:val="000000"/>
          <w:sz w:val="24"/>
          <w:szCs w:val="24"/>
          <w:lang w:eastAsia="ru-RU"/>
        </w:rPr>
      </w:pPr>
      <w:r w:rsidRPr="003315D2">
        <w:rPr>
          <w:rFonts w:ascii="Times New Roman" w:eastAsia="Times New Roman" w:hAnsi="Times New Roman" w:cs="Times New Roman"/>
          <w:i/>
          <w:color w:val="000000"/>
          <w:sz w:val="24"/>
          <w:szCs w:val="24"/>
          <w:lang w:eastAsia="ru-RU"/>
        </w:rPr>
        <w:tab/>
      </w:r>
      <w:r w:rsidR="00D86384" w:rsidRPr="00E073D2">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При хронической интоксикации диссоциативными анестетиками (фенциклидин, "ангельская пыль", кетамин, некоторые другие) серотонинергическими галлюциногенами (</w:t>
      </w:r>
      <w:r w:rsidR="00E073D2">
        <w:rPr>
          <w:rFonts w:ascii="Times New Roman" w:eastAsia="Times New Roman" w:hAnsi="Times New Roman" w:cs="Times New Roman"/>
          <w:i/>
          <w:color w:val="000000"/>
          <w:sz w:val="24"/>
          <w:szCs w:val="24"/>
          <w:lang w:eastAsia="ru-RU"/>
        </w:rPr>
        <w:t>диэтиламид лизергиновой кислоты (</w:t>
      </w:r>
      <w:r w:rsidR="00D86384" w:rsidRPr="003315D2">
        <w:rPr>
          <w:rFonts w:ascii="Times New Roman" w:eastAsia="Times New Roman" w:hAnsi="Times New Roman" w:cs="Times New Roman"/>
          <w:i/>
          <w:color w:val="000000"/>
          <w:sz w:val="24"/>
          <w:szCs w:val="24"/>
          <w:lang w:eastAsia="ru-RU"/>
        </w:rPr>
        <w:t>ЛСД</w:t>
      </w:r>
      <w:r w:rsidR="00E073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псилоцибин, сальвинорин и некоторые другие) и метиловыми амфетаминами (MDA, MDMA и некоторые другие) на первые</w:t>
      </w:r>
      <w:r w:rsidR="00E073D2">
        <w:rPr>
          <w:rFonts w:ascii="Times New Roman" w:eastAsia="Times New Roman" w:hAnsi="Times New Roman" w:cs="Times New Roman"/>
          <w:i/>
          <w:color w:val="000000"/>
          <w:sz w:val="24"/>
          <w:szCs w:val="24"/>
          <w:lang w:eastAsia="ru-RU"/>
        </w:rPr>
        <w:t xml:space="preserve"> - </w:t>
      </w:r>
      <w:r w:rsidR="00D86384" w:rsidRPr="003315D2">
        <w:rPr>
          <w:rFonts w:ascii="Times New Roman" w:eastAsia="Times New Roman" w:hAnsi="Times New Roman" w:cs="Times New Roman"/>
          <w:i/>
          <w:color w:val="000000"/>
          <w:sz w:val="24"/>
          <w:szCs w:val="24"/>
          <w:lang w:eastAsia="ru-RU"/>
        </w:rPr>
        <w:t>вторые сутки лишения возникает умеренная вегетативная дисфункция, соматический дискомфорт в виде ноющих неинтенсивных болевых ощущений без четкой локализации, а также депрессивно</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астеническая симптоматика. Длительность данных расстройств также с</w:t>
      </w:r>
      <w:r w:rsidRPr="003315D2">
        <w:rPr>
          <w:rFonts w:ascii="Times New Roman" w:eastAsia="Times New Roman" w:hAnsi="Times New Roman" w:cs="Times New Roman"/>
          <w:i/>
          <w:color w:val="000000"/>
          <w:sz w:val="24"/>
          <w:szCs w:val="24"/>
          <w:lang w:eastAsia="ru-RU"/>
        </w:rPr>
        <w:t xml:space="preserve">равнительно небольшая </w:t>
      </w:r>
      <w:r w:rsidR="003315D2">
        <w:rPr>
          <w:rFonts w:ascii="Times New Roman" w:eastAsia="Times New Roman" w:hAnsi="Times New Roman" w:cs="Times New Roman"/>
          <w:i/>
          <w:color w:val="000000"/>
          <w:sz w:val="24"/>
          <w:szCs w:val="24"/>
          <w:lang w:eastAsia="ru-RU"/>
        </w:rPr>
        <w:t>–</w:t>
      </w:r>
      <w:r w:rsidRPr="003315D2">
        <w:rPr>
          <w:rFonts w:ascii="Times New Roman" w:eastAsia="Times New Roman" w:hAnsi="Times New Roman" w:cs="Times New Roman"/>
          <w:i/>
          <w:color w:val="000000"/>
          <w:sz w:val="24"/>
          <w:szCs w:val="24"/>
          <w:lang w:eastAsia="ru-RU"/>
        </w:rPr>
        <w:t xml:space="preserve"> до 10</w:t>
      </w:r>
      <w:r w:rsidR="00E073D2">
        <w:rPr>
          <w:rFonts w:ascii="Times New Roman" w:eastAsia="Times New Roman" w:hAnsi="Times New Roman" w:cs="Times New Roman"/>
          <w:i/>
          <w:color w:val="000000"/>
          <w:sz w:val="24"/>
          <w:szCs w:val="24"/>
          <w:lang w:eastAsia="ru-RU"/>
        </w:rPr>
        <w:t xml:space="preserve"> - </w:t>
      </w:r>
      <w:r w:rsidR="00D86384" w:rsidRPr="003315D2">
        <w:rPr>
          <w:rFonts w:ascii="Times New Roman" w:eastAsia="Times New Roman" w:hAnsi="Times New Roman" w:cs="Times New Roman"/>
          <w:i/>
          <w:color w:val="000000"/>
          <w:sz w:val="24"/>
          <w:szCs w:val="24"/>
          <w:lang w:eastAsia="ru-RU"/>
        </w:rPr>
        <w:t>14 дней. Учитывая малую специфичность симптоматики, СО не описывается.</w:t>
      </w:r>
    </w:p>
    <w:p w14:paraId="18C3EB27" w14:textId="77777777" w:rsidR="00D86384" w:rsidRPr="003315D2" w:rsidRDefault="005163D1" w:rsidP="00AC7613">
      <w:pPr>
        <w:spacing w:after="0" w:line="360" w:lineRule="auto"/>
        <w:jc w:val="both"/>
        <w:rPr>
          <w:rFonts w:ascii="Times New Roman" w:eastAsia="Times New Roman" w:hAnsi="Times New Roman" w:cs="Times New Roman"/>
          <w:color w:val="000000"/>
          <w:sz w:val="24"/>
          <w:szCs w:val="24"/>
          <w:lang w:eastAsia="ru-RU"/>
        </w:rPr>
      </w:pPr>
      <w:bookmarkStart w:id="229" w:name="100227"/>
      <w:bookmarkEnd w:id="22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употреблении антихолинергических галлюциногенов (скополамин, атропин, циклодол,</w:t>
      </w:r>
      <w:r w:rsidRPr="003315D2">
        <w:rPr>
          <w:rFonts w:ascii="Times New Roman" w:eastAsia="Times New Roman" w:hAnsi="Times New Roman" w:cs="Times New Roman"/>
          <w:color w:val="000000"/>
          <w:sz w:val="24"/>
          <w:szCs w:val="24"/>
          <w:lang w:eastAsia="ru-RU"/>
        </w:rPr>
        <w:t xml:space="preserve"> др.) СО формируется спустя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1,5 года их систематического употребления в высоких дозах. Развивается, в среднем, через сутки после прекращения приема. Проявляется психопатологическими, неврологическими и соматовегетативными нарушениями. Психопатологические расстройства на начальном этапе представлены астено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депрессивной симптоматикой, которая в динамике СО нарастает. На пике развития симптоматики присоединяется выраженная дисфория, раздражительность, злобность.</w:t>
      </w:r>
    </w:p>
    <w:p w14:paraId="2F20F37D" w14:textId="77777777" w:rsidR="00D86384" w:rsidRPr="003315D2" w:rsidRDefault="005163D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30" w:name="100228"/>
      <w:bookmarkEnd w:id="230"/>
      <w:r w:rsidR="00D86384" w:rsidRPr="003315D2">
        <w:rPr>
          <w:rFonts w:ascii="Times New Roman" w:eastAsia="Times New Roman" w:hAnsi="Times New Roman" w:cs="Times New Roman"/>
          <w:color w:val="000000"/>
          <w:sz w:val="24"/>
          <w:szCs w:val="24"/>
          <w:lang w:eastAsia="ru-RU"/>
        </w:rPr>
        <w:t>Неврологические и вегетативные расстройства проявляются в общем треморе всего тела, повышенном тонусе скелетной мускулатуры, нарастающей скованности движений. Характерны болезненные ощущения в мышцах спины, судорожные подергивания отдельных мышечных групп, непроизвольные движения конечностей, маскообразное лицо. Абстинентные явления продолжаются от 1 до 2 недель, обратное развитие симптоматики также происходит через астено</w:t>
      </w:r>
      <w:r w:rsidR="00E073D2">
        <w:rPr>
          <w:rFonts w:ascii="Times New Roman" w:eastAsia="Times New Roman" w:hAnsi="Times New Roman" w:cs="Times New Roman"/>
          <w:color w:val="000000"/>
          <w:sz w:val="24"/>
          <w:szCs w:val="24"/>
          <w:lang w:eastAsia="ru-RU"/>
        </w:rPr>
        <w:t xml:space="preserve"> - </w:t>
      </w:r>
      <w:r w:rsidR="00D86384" w:rsidRPr="003315D2">
        <w:rPr>
          <w:rFonts w:ascii="Times New Roman" w:eastAsia="Times New Roman" w:hAnsi="Times New Roman" w:cs="Times New Roman"/>
          <w:color w:val="000000"/>
          <w:sz w:val="24"/>
          <w:szCs w:val="24"/>
          <w:lang w:eastAsia="ru-RU"/>
        </w:rPr>
        <w:t>депрессивный симптомокомплекс. Тремор, мышечная гипертензия, повышенные сухожильные рефлексы мо</w:t>
      </w:r>
      <w:r w:rsidRPr="003315D2">
        <w:rPr>
          <w:rFonts w:ascii="Times New Roman" w:eastAsia="Times New Roman" w:hAnsi="Times New Roman" w:cs="Times New Roman"/>
          <w:color w:val="000000"/>
          <w:sz w:val="24"/>
          <w:szCs w:val="24"/>
          <w:lang w:eastAsia="ru-RU"/>
        </w:rPr>
        <w:t>гут сохраняться в течение 1,5</w:t>
      </w:r>
      <w:r w:rsidR="00E073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 месяцев. Нередко развитие осложнений (эпилептиформных припадков, делирия), особенно при наличии врожденной или приобретенной органической неполноценности головного мозга.</w:t>
      </w:r>
    </w:p>
    <w:p w14:paraId="1E29BE5B" w14:textId="77777777" w:rsidR="00D86384" w:rsidRPr="003315D2" w:rsidRDefault="00D86384" w:rsidP="00FC17CA">
      <w:pPr>
        <w:pStyle w:val="3"/>
        <w:spacing w:before="0" w:line="360" w:lineRule="auto"/>
        <w:ind w:firstLine="709"/>
        <w:rPr>
          <w:rFonts w:ascii="Times New Roman" w:eastAsia="Times New Roman" w:hAnsi="Times New Roman" w:cs="Times New Roman"/>
          <w:b/>
          <w:color w:val="000000"/>
          <w:u w:val="single"/>
          <w:lang w:eastAsia="ru-RU"/>
        </w:rPr>
      </w:pPr>
      <w:bookmarkStart w:id="231" w:name="100229"/>
      <w:bookmarkStart w:id="232" w:name="_Toc149639126"/>
      <w:bookmarkEnd w:id="231"/>
      <w:r w:rsidRPr="003315D2">
        <w:rPr>
          <w:rFonts w:ascii="Times New Roman" w:eastAsia="Times New Roman" w:hAnsi="Times New Roman" w:cs="Times New Roman"/>
          <w:b/>
          <w:color w:val="000000"/>
          <w:u w:val="single"/>
          <w:lang w:eastAsia="ru-RU"/>
        </w:rPr>
        <w:t>2.1.6. Клинические признаки синдрома отмены летучих растворителей (F18.3)</w:t>
      </w:r>
      <w:bookmarkEnd w:id="232"/>
    </w:p>
    <w:p w14:paraId="42786886" w14:textId="77777777" w:rsidR="00D86384" w:rsidRPr="00FC17CA" w:rsidRDefault="00D86384" w:rsidP="00FC17CA">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33" w:name="100230"/>
      <w:bookmarkEnd w:id="233"/>
      <w:r w:rsidRPr="00FC17CA">
        <w:rPr>
          <w:rFonts w:ascii="Times New Roman" w:eastAsia="Times New Roman" w:hAnsi="Times New Roman" w:cs="Times New Roman"/>
          <w:color w:val="000000"/>
          <w:sz w:val="24"/>
          <w:szCs w:val="24"/>
          <w:lang w:eastAsia="ru-RU"/>
        </w:rPr>
        <w:t>Рекомендуется диагностировать не менее четырех клинических проявлений синдрома отмены летучих растворителей:</w:t>
      </w:r>
    </w:p>
    <w:p w14:paraId="204EB0C0"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4" w:name="100231"/>
      <w:bookmarkEnd w:id="234"/>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дисфория, раздражительность, гнев;</w:t>
      </w:r>
    </w:p>
    <w:p w14:paraId="05DF87F3"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5" w:name="100232"/>
      <w:bookmarkEnd w:id="235"/>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трудности с концентрацией внимания;</w:t>
      </w:r>
    </w:p>
    <w:p w14:paraId="6B6F32B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6" w:name="100233"/>
      <w:bookmarkEnd w:id="236"/>
      <w:r>
        <w:rPr>
          <w:rFonts w:ascii="Times New Roman" w:eastAsia="Times New Roman" w:hAnsi="Times New Roman" w:cs="Times New Roman"/>
          <w:color w:val="000000"/>
          <w:sz w:val="24"/>
          <w:szCs w:val="24"/>
          <w:lang w:eastAsia="ru-RU"/>
        </w:rPr>
        <w:lastRenderedPageBreak/>
        <w:t>–</w:t>
      </w:r>
      <w:r w:rsidR="00D86384" w:rsidRPr="003315D2">
        <w:rPr>
          <w:rFonts w:ascii="Times New Roman" w:eastAsia="Times New Roman" w:hAnsi="Times New Roman" w:cs="Times New Roman"/>
          <w:color w:val="000000"/>
          <w:sz w:val="24"/>
          <w:szCs w:val="24"/>
          <w:lang w:eastAsia="ru-RU"/>
        </w:rPr>
        <w:t xml:space="preserve"> повышенный аппетит;</w:t>
      </w:r>
    </w:p>
    <w:p w14:paraId="23F9949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7" w:name="100234"/>
      <w:bookmarkEnd w:id="23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тревога;</w:t>
      </w:r>
    </w:p>
    <w:p w14:paraId="38C60CF1"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8" w:name="100235"/>
      <w:bookmarkEnd w:id="23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неусидчивость;</w:t>
      </w:r>
    </w:p>
    <w:p w14:paraId="20EB5A3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39" w:name="100236"/>
      <w:bookmarkEnd w:id="23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сниженное настроение;</w:t>
      </w:r>
    </w:p>
    <w:p w14:paraId="7FF0893A"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240" w:name="100237"/>
      <w:bookmarkEnd w:id="24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бессонница.</w:t>
      </w:r>
    </w:p>
    <w:p w14:paraId="49CD7E71" w14:textId="77777777" w:rsidR="00233B25" w:rsidRPr="003315D2" w:rsidRDefault="00233B25" w:rsidP="00233B25">
      <w:pPr>
        <w:spacing w:after="0" w:line="360" w:lineRule="auto"/>
        <w:ind w:firstLine="709"/>
        <w:jc w:val="both"/>
        <w:rPr>
          <w:rFonts w:ascii="Times New Roman" w:eastAsia="Times New Roman" w:hAnsi="Times New Roman" w:cs="Times New Roman"/>
          <w:b/>
          <w:color w:val="000000"/>
          <w:sz w:val="24"/>
          <w:szCs w:val="24"/>
          <w:lang w:eastAsia="ru-RU"/>
        </w:rPr>
      </w:pPr>
      <w:bookmarkStart w:id="241" w:name="100238"/>
      <w:bookmarkEnd w:id="241"/>
      <w:r w:rsidRPr="004F15BA">
        <w:rPr>
          <w:rFonts w:ascii="Times New Roman" w:eastAsia="Times New Roman" w:hAnsi="Times New Roman" w:cs="Times New Roman"/>
          <w:b/>
          <w:color w:val="000000"/>
          <w:sz w:val="24"/>
          <w:szCs w:val="24"/>
          <w:lang w:eastAsia="ru-RU"/>
        </w:rPr>
        <w:t>Уровень GPP (сложившаяся клиническая практика)</w:t>
      </w:r>
    </w:p>
    <w:p w14:paraId="6B787F01" w14:textId="77777777" w:rsidR="00D86384" w:rsidRPr="003315D2" w:rsidRDefault="005163D1" w:rsidP="00AC7613">
      <w:pPr>
        <w:spacing w:after="0" w:line="360" w:lineRule="auto"/>
        <w:jc w:val="both"/>
        <w:rPr>
          <w:rFonts w:ascii="Times New Roman" w:eastAsia="Times New Roman" w:hAnsi="Times New Roman" w:cs="Times New Roman"/>
          <w:i/>
          <w:color w:val="000000"/>
          <w:sz w:val="24"/>
          <w:szCs w:val="24"/>
          <w:lang w:eastAsia="ru-RU"/>
        </w:rPr>
      </w:pPr>
      <w:bookmarkStart w:id="242" w:name="100239"/>
      <w:bookmarkEnd w:id="242"/>
      <w:r w:rsidRPr="003315D2">
        <w:rPr>
          <w:rFonts w:ascii="Times New Roman" w:eastAsia="Times New Roman" w:hAnsi="Times New Roman" w:cs="Times New Roman"/>
          <w:i/>
          <w:color w:val="000000"/>
          <w:sz w:val="24"/>
          <w:szCs w:val="24"/>
          <w:lang w:eastAsia="ru-RU"/>
        </w:rPr>
        <w:tab/>
      </w:r>
      <w:r w:rsidR="00D86384" w:rsidRPr="00FC17CA">
        <w:rPr>
          <w:rFonts w:ascii="Times New Roman" w:eastAsia="Times New Roman" w:hAnsi="Times New Roman" w:cs="Times New Roman"/>
          <w:bCs/>
          <w:i/>
          <w:iCs/>
          <w:color w:val="000000"/>
          <w:sz w:val="24"/>
          <w:szCs w:val="24"/>
          <w:lang w:eastAsia="ru-RU"/>
        </w:rPr>
        <w:t>Комментарии:</w:t>
      </w:r>
      <w:r w:rsidRPr="003315D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i/>
          <w:color w:val="000000"/>
          <w:sz w:val="24"/>
          <w:szCs w:val="24"/>
          <w:lang w:eastAsia="ru-RU"/>
        </w:rPr>
        <w:t>СО формируется через 6</w:t>
      </w:r>
      <w:r w:rsidR="00FC17CA">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12 мес. систематического употребления летучих растворителей (ингалянтов). Учитывая возрастной фактор (употребление ингалянтов свойственно детям и подросткам), его проявления нередко принимаются за вегетососудистую дистонию. Несмотря на то, что абстинентные расстройства слабо выражены, маскированы под возрастную дисфункциональность ВНС, тем не менее, абстинентная природа состояния подтверждается выраженным влечением к ингалянтам, моментальным восстановлением психофизического благополучия при его приеме.</w:t>
      </w:r>
    </w:p>
    <w:p w14:paraId="08AD2DEC" w14:textId="77777777" w:rsidR="00D86384" w:rsidRPr="003315D2" w:rsidRDefault="005163D1" w:rsidP="00AC7613">
      <w:pPr>
        <w:spacing w:after="0" w:line="360" w:lineRule="auto"/>
        <w:jc w:val="both"/>
        <w:rPr>
          <w:rFonts w:ascii="Times New Roman" w:eastAsia="Times New Roman" w:hAnsi="Times New Roman" w:cs="Times New Roman"/>
          <w:color w:val="000000"/>
          <w:sz w:val="24"/>
          <w:szCs w:val="24"/>
          <w:lang w:eastAsia="ru-RU"/>
        </w:rPr>
      </w:pPr>
      <w:bookmarkStart w:id="243" w:name="100240"/>
      <w:bookmarkEnd w:id="24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Ведущее место в структуре СО отводится аффективным и поведенческим расстройствам с дисфорией, раздражительностью, депрессивными и ипохондрическими проявлениями. Вегетативные же нарушения с полиморфной симптоматикой представлены менее ярко.</w:t>
      </w:r>
    </w:p>
    <w:p w14:paraId="76C76137" w14:textId="77777777" w:rsidR="00D86384" w:rsidRPr="003315D2" w:rsidRDefault="005163D1"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44" w:name="100241"/>
      <w:bookmarkEnd w:id="244"/>
      <w:r w:rsidR="00D86384" w:rsidRPr="003315D2">
        <w:rPr>
          <w:rFonts w:ascii="Times New Roman" w:eastAsia="Times New Roman" w:hAnsi="Times New Roman" w:cs="Times New Roman"/>
          <w:color w:val="000000"/>
          <w:sz w:val="24"/>
          <w:szCs w:val="24"/>
          <w:lang w:eastAsia="ru-RU"/>
        </w:rPr>
        <w:t xml:space="preserve">Динамика развития СО следующая. Спустя сутки после последнего приема на первый план выступают психические расстройства: подавленность, раздражительность, нарушения сна. Снижается аппетит, появляется жажда, больные испытывают отвращение к курению, беспокоит тупая, </w:t>
      </w:r>
      <w:r w:rsidRPr="003315D2">
        <w:rPr>
          <w:rFonts w:ascii="Times New Roman" w:eastAsia="Times New Roman" w:hAnsi="Times New Roman" w:cs="Times New Roman"/>
          <w:color w:val="000000"/>
          <w:sz w:val="24"/>
          <w:szCs w:val="24"/>
          <w:lang w:eastAsia="ru-RU"/>
        </w:rPr>
        <w:t>диффузная головная боль. На 2</w:t>
      </w:r>
      <w:r w:rsidR="00FC17CA">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3</w:t>
      </w:r>
      <w:r w:rsidR="00D86384" w:rsidRPr="003315D2">
        <w:rPr>
          <w:rFonts w:ascii="Times New Roman" w:eastAsia="Times New Roman" w:hAnsi="Times New Roman" w:cs="Times New Roman"/>
          <w:color w:val="000000"/>
          <w:sz w:val="24"/>
          <w:szCs w:val="24"/>
          <w:lang w:eastAsia="ru-RU"/>
        </w:rPr>
        <w:t xml:space="preserve"> сутки к этому присоединяются неприятные ощущения в различных частях тела, особенно в грудной клетке, першение в горле, затрудненность вдоха, чувство нехватки воздуха. Появляются жалобы на тошноту, боль в эпигастрии и правой подвздошной области, иногда рвоту. Может </w:t>
      </w:r>
      <w:r w:rsidR="006735C9" w:rsidRPr="003315D2">
        <w:rPr>
          <w:rFonts w:ascii="Times New Roman" w:eastAsia="Times New Roman" w:hAnsi="Times New Roman" w:cs="Times New Roman"/>
          <w:color w:val="000000"/>
          <w:sz w:val="24"/>
          <w:szCs w:val="24"/>
          <w:lang w:eastAsia="ru-RU"/>
        </w:rPr>
        <w:t>быть жидкий стул с частотой 3</w:t>
      </w:r>
      <w:r w:rsidR="00FC17CA">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6 раз в сутки. Могут иметь место гипергидроз, колебания АД, тахикардия, сердечная аритмия. Из неврологических нарушений присутствуют грубо размашистый тремор пальцев рук, дрожание век. В ночное время возникают мышечная боль и судорожные подергивания в мышцах нижних конечностей. Усиливается раздражительность, появляется злобность, частыми становятс</w:t>
      </w:r>
      <w:r w:rsidR="006735C9" w:rsidRPr="003315D2">
        <w:rPr>
          <w:rFonts w:ascii="Times New Roman" w:eastAsia="Times New Roman" w:hAnsi="Times New Roman" w:cs="Times New Roman"/>
          <w:color w:val="000000"/>
          <w:sz w:val="24"/>
          <w:szCs w:val="24"/>
          <w:lang w:eastAsia="ru-RU"/>
        </w:rPr>
        <w:t>я дисфорические вспышки. На 5</w:t>
      </w:r>
      <w:r w:rsidR="00FC17CA">
        <w:rPr>
          <w:rFonts w:ascii="Times New Roman" w:eastAsia="Times New Roman" w:hAnsi="Times New Roman" w:cs="Times New Roman"/>
          <w:color w:val="000000"/>
          <w:sz w:val="24"/>
          <w:szCs w:val="24"/>
          <w:lang w:eastAsia="ru-RU"/>
        </w:rPr>
        <w:t>-</w:t>
      </w:r>
      <w:r w:rsidR="006735C9" w:rsidRPr="003315D2">
        <w:rPr>
          <w:rFonts w:ascii="Times New Roman" w:eastAsia="Times New Roman" w:hAnsi="Times New Roman" w:cs="Times New Roman"/>
          <w:color w:val="000000"/>
          <w:sz w:val="24"/>
          <w:szCs w:val="24"/>
          <w:lang w:eastAsia="ru-RU"/>
        </w:rPr>
        <w:t>7</w:t>
      </w:r>
      <w:r w:rsidR="00D86384" w:rsidRPr="003315D2">
        <w:rPr>
          <w:rFonts w:ascii="Times New Roman" w:eastAsia="Times New Roman" w:hAnsi="Times New Roman" w:cs="Times New Roman"/>
          <w:color w:val="000000"/>
          <w:sz w:val="24"/>
          <w:szCs w:val="24"/>
          <w:lang w:eastAsia="ru-RU"/>
        </w:rPr>
        <w:t xml:space="preserve"> сутки напряжение сменяется астенодепрессивной симптоматикой. Соматические расстройства купируются к концу первой, психические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к началу третьей недели воздержания. СО в тяжелых случаях может осложниться развитием острого делирия, длящегося от нескольких часов до 3</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х суток и протекающего с иллюзиями, истинными </w:t>
      </w:r>
      <w:r w:rsidR="00D86384" w:rsidRPr="003315D2">
        <w:rPr>
          <w:rFonts w:ascii="Times New Roman" w:eastAsia="Times New Roman" w:hAnsi="Times New Roman" w:cs="Times New Roman"/>
          <w:color w:val="000000"/>
          <w:sz w:val="24"/>
          <w:szCs w:val="24"/>
          <w:lang w:eastAsia="ru-RU"/>
        </w:rPr>
        <w:lastRenderedPageBreak/>
        <w:t>зрительными и слуховыми галлюцинациями. В среднем, продолжительность синдрома отмены составляет около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х недель.</w:t>
      </w:r>
    </w:p>
    <w:p w14:paraId="59E97ACF" w14:textId="77777777" w:rsidR="00D86384" w:rsidRPr="003315D2" w:rsidRDefault="006735C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45" w:name="100242"/>
      <w:bookmarkEnd w:id="245"/>
      <w:r w:rsidR="00D86384" w:rsidRPr="003315D2">
        <w:rPr>
          <w:rFonts w:ascii="Times New Roman" w:eastAsia="Times New Roman" w:hAnsi="Times New Roman" w:cs="Times New Roman"/>
          <w:color w:val="000000"/>
          <w:sz w:val="24"/>
          <w:szCs w:val="24"/>
          <w:lang w:eastAsia="ru-RU"/>
        </w:rPr>
        <w:t>В DSM</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5 абстинентный синдром, вызванный употреблением ингалянтов, не рассматривается в связи с его сравнительно нетяжелым течением и редкой встречаемостью (10%).</w:t>
      </w:r>
    </w:p>
    <w:p w14:paraId="6D192C8A" w14:textId="77777777" w:rsidR="00D86384" w:rsidRPr="00FC17CA" w:rsidRDefault="00D86384" w:rsidP="00FC17CA">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246" w:name="100243"/>
      <w:bookmarkStart w:id="247" w:name="_Toc149639127"/>
      <w:bookmarkEnd w:id="246"/>
      <w:r w:rsidRPr="00FC17CA">
        <w:rPr>
          <w:rFonts w:ascii="Times New Roman" w:eastAsia="Times New Roman" w:hAnsi="Times New Roman" w:cs="Times New Roman"/>
          <w:bCs w:val="0"/>
          <w:color w:val="000000"/>
          <w:sz w:val="24"/>
          <w:szCs w:val="24"/>
          <w:u w:val="single"/>
          <w:lang w:eastAsia="ru-RU"/>
        </w:rPr>
        <w:t>2.2. Физикальное обследование</w:t>
      </w:r>
      <w:bookmarkEnd w:id="247"/>
    </w:p>
    <w:p w14:paraId="79CEA610" w14:textId="77777777" w:rsidR="00D86384" w:rsidRPr="003315D2" w:rsidRDefault="006116F6" w:rsidP="00AC7613">
      <w:pPr>
        <w:spacing w:after="0" w:line="360" w:lineRule="auto"/>
        <w:jc w:val="both"/>
        <w:rPr>
          <w:rFonts w:ascii="Times New Roman" w:eastAsia="Times New Roman" w:hAnsi="Times New Roman" w:cs="Times New Roman"/>
          <w:color w:val="000000"/>
          <w:sz w:val="24"/>
          <w:szCs w:val="24"/>
          <w:lang w:eastAsia="ru-RU"/>
        </w:rPr>
      </w:pPr>
      <w:bookmarkStart w:id="248" w:name="100244"/>
      <w:bookmarkEnd w:id="24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Несмотря на то, что данные физикального обследования не являются специфическими при СО ПАВ, тем не менее, тщательное медицинское обследование является подтверждающим дополнением к клинической диагностике, а также позволяет создать ориентиры в определении тяжести состояния. Например, при СО опиоидов у больного выявляются следы от внутривенных инъекций по ходу поверхностных вен, слезотечение, повышение АД, учащение частоты сердечных сокращений (ЧСС) увеличение размеров печени, что в совокупности является свидетельством хронической интоксикации, и т.д. Может изменяться частота дыхательных движений (ЧДД) и пр.</w:t>
      </w:r>
    </w:p>
    <w:p w14:paraId="07C59E70" w14:textId="77777777" w:rsidR="00D86384" w:rsidRPr="003315D2" w:rsidRDefault="006116F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49" w:name="100245"/>
      <w:bookmarkEnd w:id="249"/>
      <w:r w:rsidR="00D86384" w:rsidRPr="003315D2">
        <w:rPr>
          <w:rFonts w:ascii="Times New Roman" w:eastAsia="Times New Roman" w:hAnsi="Times New Roman" w:cs="Times New Roman"/>
          <w:color w:val="000000"/>
          <w:sz w:val="24"/>
          <w:szCs w:val="24"/>
          <w:lang w:eastAsia="ru-RU"/>
        </w:rPr>
        <w:t>Дифференциально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диагностические критерии СО по реакции зрачка представлены </w:t>
      </w:r>
      <w:r w:rsidR="00D86384" w:rsidRPr="00602C55">
        <w:rPr>
          <w:rFonts w:ascii="Times New Roman" w:eastAsia="Times New Roman" w:hAnsi="Times New Roman" w:cs="Times New Roman"/>
          <w:color w:val="000000"/>
          <w:sz w:val="24"/>
          <w:szCs w:val="24"/>
          <w:lang w:eastAsia="ru-RU"/>
        </w:rPr>
        <w:t>в</w:t>
      </w:r>
      <w:r w:rsidRPr="00602C55">
        <w:rPr>
          <w:rFonts w:ascii="Times New Roman" w:eastAsia="Times New Roman" w:hAnsi="Times New Roman" w:cs="Times New Roman"/>
          <w:color w:val="000000"/>
          <w:sz w:val="24"/>
          <w:szCs w:val="24"/>
          <w:lang w:eastAsia="ru-RU"/>
        </w:rPr>
        <w:t xml:space="preserve"> </w:t>
      </w:r>
      <w:r w:rsidR="00602C55" w:rsidRPr="00602C55">
        <w:rPr>
          <w:rFonts w:ascii="Times New Roman" w:eastAsia="Times New Roman" w:hAnsi="Times New Roman" w:cs="Times New Roman"/>
          <w:color w:val="000000"/>
          <w:sz w:val="24"/>
          <w:szCs w:val="24"/>
          <w:lang w:eastAsia="ru-RU"/>
        </w:rPr>
        <w:t xml:space="preserve">Приложении </w:t>
      </w:r>
      <w:hyperlink r:id="rId22" w:anchor="100961" w:history="1">
        <w:r w:rsidR="00602C55" w:rsidRPr="00602C55">
          <w:rPr>
            <w:rFonts w:ascii="Times New Roman" w:eastAsia="Times New Roman" w:hAnsi="Times New Roman" w:cs="Times New Roman"/>
            <w:sz w:val="24"/>
            <w:szCs w:val="24"/>
            <w:bdr w:val="none" w:sz="0" w:space="0" w:color="auto" w:frame="1"/>
            <w:lang w:eastAsia="ru-RU"/>
          </w:rPr>
          <w:t>Г</w:t>
        </w:r>
      </w:hyperlink>
      <w:r w:rsidR="00D86384" w:rsidRPr="00602C55">
        <w:rPr>
          <w:rFonts w:ascii="Times New Roman" w:eastAsia="Times New Roman" w:hAnsi="Times New Roman" w:cs="Times New Roman"/>
          <w:sz w:val="24"/>
          <w:szCs w:val="24"/>
          <w:lang w:eastAsia="ru-RU"/>
        </w:rPr>
        <w:t>.</w:t>
      </w:r>
    </w:p>
    <w:p w14:paraId="435BF472" w14:textId="77777777" w:rsidR="00D86384" w:rsidRPr="00FC17CA" w:rsidRDefault="00D86384" w:rsidP="00FC17CA">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50" w:name="100246"/>
      <w:bookmarkEnd w:id="250"/>
      <w:r w:rsidRPr="00FC17CA">
        <w:rPr>
          <w:rFonts w:ascii="Times New Roman" w:eastAsia="Times New Roman" w:hAnsi="Times New Roman" w:cs="Times New Roman"/>
          <w:color w:val="000000"/>
          <w:sz w:val="24"/>
          <w:szCs w:val="24"/>
          <w:lang w:eastAsia="ru-RU"/>
        </w:rPr>
        <w:t>Рекомендуется обследование соматического состояния пациента: определение состояния кожных покровов, инъецированности склер, мышечного тонуса, пальпация/перкуссия печени, почек, аускультация сердца, измерение АД, ЧСС, ЧДД.</w:t>
      </w:r>
    </w:p>
    <w:p w14:paraId="39BD9760"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251" w:name="100247"/>
      <w:bookmarkEnd w:id="251"/>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39650F2C" w14:textId="77777777" w:rsidR="00D86384" w:rsidRPr="00FC17CA" w:rsidRDefault="00D86384" w:rsidP="00FC17CA">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52" w:name="100248"/>
      <w:bookmarkEnd w:id="252"/>
      <w:r w:rsidRPr="00FC17CA">
        <w:rPr>
          <w:rFonts w:ascii="Times New Roman" w:eastAsia="Times New Roman" w:hAnsi="Times New Roman" w:cs="Times New Roman"/>
          <w:color w:val="000000"/>
          <w:sz w:val="24"/>
          <w:szCs w:val="24"/>
          <w:lang w:eastAsia="ru-RU"/>
        </w:rPr>
        <w:t>Рекомендуется обследование неврологического состояния пациента: определение реакции зрачков, нистагма, тремора, состояния периферической нервной системы (тактильная и болевая чувствительность), статической и динамической координации.</w:t>
      </w:r>
    </w:p>
    <w:p w14:paraId="7503E7E4"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253" w:name="100249"/>
      <w:bookmarkEnd w:id="253"/>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31E41F06" w14:textId="77777777" w:rsidR="00233B25" w:rsidRDefault="00233B25" w:rsidP="00AC7613">
      <w:pPr>
        <w:spacing w:after="0" w:line="360" w:lineRule="auto"/>
        <w:jc w:val="both"/>
        <w:rPr>
          <w:rFonts w:ascii="Times New Roman" w:eastAsia="Times New Roman" w:hAnsi="Times New Roman" w:cs="Times New Roman"/>
          <w:b/>
          <w:color w:val="000000"/>
          <w:sz w:val="24"/>
          <w:szCs w:val="24"/>
          <w:highlight w:val="red"/>
          <w:lang w:eastAsia="ru-RU"/>
        </w:rPr>
      </w:pPr>
    </w:p>
    <w:p w14:paraId="1786F323" w14:textId="77777777" w:rsidR="00D86384" w:rsidRPr="00FC17CA" w:rsidRDefault="00D86384" w:rsidP="00FC17CA">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254" w:name="_Toc149639128"/>
      <w:r w:rsidRPr="00FC17CA">
        <w:rPr>
          <w:rFonts w:ascii="Times New Roman" w:eastAsia="Times New Roman" w:hAnsi="Times New Roman" w:cs="Times New Roman"/>
          <w:bCs w:val="0"/>
          <w:color w:val="000000"/>
          <w:sz w:val="24"/>
          <w:szCs w:val="24"/>
          <w:u w:val="single"/>
          <w:lang w:eastAsia="ru-RU"/>
        </w:rPr>
        <w:t>2.3. Лабораторная диагностика</w:t>
      </w:r>
      <w:bookmarkEnd w:id="254"/>
    </w:p>
    <w:p w14:paraId="2F2A43E8" w14:textId="77777777" w:rsidR="00D86384" w:rsidRPr="003315D2" w:rsidRDefault="006116F6" w:rsidP="00AC7613">
      <w:pPr>
        <w:spacing w:after="0" w:line="360" w:lineRule="auto"/>
        <w:jc w:val="both"/>
        <w:rPr>
          <w:rFonts w:ascii="Times New Roman" w:eastAsia="Times New Roman" w:hAnsi="Times New Roman" w:cs="Times New Roman"/>
          <w:color w:val="000000"/>
          <w:sz w:val="24"/>
          <w:szCs w:val="24"/>
          <w:lang w:eastAsia="ru-RU"/>
        </w:rPr>
      </w:pPr>
      <w:bookmarkStart w:id="255" w:name="100251"/>
      <w:bookmarkEnd w:id="255"/>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установлении диагноза СО наиболее важна клиническая диагностика. Лабораторные методы диагностики, такие как иммунно</w:t>
      </w:r>
      <w:r w:rsidR="00FC17CA">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ферментный анализ (ИФА), газовая хроматография (ГХ), масс</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спектрометрия (МС) или высокоэффективная жидкостная хроматография (ВЭЖХ) отражают факт потребления ПАВ, но не позволяют установить диагноз "Синдром зависимости" или "Синдром отмены". С другой стороны, являются важным объективным показателем в дополнение к классической клинической диагностике.</w:t>
      </w:r>
    </w:p>
    <w:p w14:paraId="037BEBFC" w14:textId="77777777" w:rsidR="00D86384" w:rsidRPr="003315D2" w:rsidRDefault="006116F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56" w:name="100252"/>
      <w:bookmarkEnd w:id="256"/>
      <w:r w:rsidR="00D86384" w:rsidRPr="003315D2">
        <w:rPr>
          <w:rFonts w:ascii="Times New Roman" w:eastAsia="Times New Roman" w:hAnsi="Times New Roman" w:cs="Times New Roman"/>
          <w:color w:val="000000"/>
          <w:sz w:val="24"/>
          <w:szCs w:val="24"/>
          <w:lang w:eastAsia="ru-RU"/>
        </w:rPr>
        <w:t xml:space="preserve">Необходимость в лабораторной диагностике возникает в случаях затруднения определения ПАВ по клинической картине, при проведении дифференциального диагноза, </w:t>
      </w:r>
      <w:r w:rsidR="00D86384" w:rsidRPr="003315D2">
        <w:rPr>
          <w:rFonts w:ascii="Times New Roman" w:eastAsia="Times New Roman" w:hAnsi="Times New Roman" w:cs="Times New Roman"/>
          <w:color w:val="000000"/>
          <w:sz w:val="24"/>
          <w:szCs w:val="24"/>
          <w:lang w:eastAsia="ru-RU"/>
        </w:rPr>
        <w:lastRenderedPageBreak/>
        <w:t>для подтверждения состояния хронической интоксикации ПАВ, либо в рамках медицинского освидетельствования.</w:t>
      </w:r>
    </w:p>
    <w:p w14:paraId="4418C7B6" w14:textId="77777777" w:rsidR="00D86384" w:rsidRPr="003315D2" w:rsidRDefault="006116F6"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57" w:name="100253"/>
      <w:bookmarkEnd w:id="257"/>
      <w:r w:rsidR="00D86384" w:rsidRPr="003315D2">
        <w:rPr>
          <w:rFonts w:ascii="Times New Roman" w:eastAsia="Times New Roman" w:hAnsi="Times New Roman" w:cs="Times New Roman"/>
          <w:color w:val="000000"/>
          <w:sz w:val="24"/>
          <w:szCs w:val="24"/>
          <w:lang w:eastAsia="ru-RU"/>
        </w:rPr>
        <w:t>В лабораторной диагностике употребления ПАВ используют два основных типа тестирования: иммунологический (такой, как ИФА) и хроматография (такие как ГХ, МС или ВЭЖХ).</w:t>
      </w:r>
    </w:p>
    <w:p w14:paraId="05B26E8F" w14:textId="77777777" w:rsidR="00D86384" w:rsidRPr="00FC17CA" w:rsidRDefault="00D86384" w:rsidP="00FC17CA">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58" w:name="100254"/>
      <w:bookmarkEnd w:id="258"/>
      <w:r w:rsidRPr="00FC17CA">
        <w:rPr>
          <w:rFonts w:ascii="Times New Roman" w:eastAsia="Times New Roman" w:hAnsi="Times New Roman" w:cs="Times New Roman"/>
          <w:color w:val="000000"/>
          <w:sz w:val="24"/>
          <w:szCs w:val="24"/>
          <w:lang w:eastAsia="ru-RU"/>
        </w:rPr>
        <w:t>Рекомендуется проведение ИФА при первичном скрининге мочи на содержание ПАВ.</w:t>
      </w:r>
    </w:p>
    <w:p w14:paraId="29480478" w14:textId="77777777" w:rsidR="00D86384" w:rsidRPr="003315D2" w:rsidRDefault="00C46832" w:rsidP="00AC7613">
      <w:pPr>
        <w:spacing w:after="0" w:line="360" w:lineRule="auto"/>
        <w:jc w:val="both"/>
        <w:rPr>
          <w:rFonts w:ascii="Times New Roman" w:eastAsia="Times New Roman" w:hAnsi="Times New Roman" w:cs="Times New Roman"/>
          <w:b/>
          <w:color w:val="000000"/>
          <w:sz w:val="24"/>
          <w:szCs w:val="24"/>
          <w:lang w:eastAsia="ru-RU"/>
        </w:rPr>
      </w:pPr>
      <w:bookmarkStart w:id="259" w:name="100255"/>
      <w:bookmarkEnd w:id="259"/>
      <w:r w:rsidRPr="003315D2">
        <w:rPr>
          <w:rFonts w:ascii="Times New Roman" w:eastAsia="Times New Roman" w:hAnsi="Times New Roman" w:cs="Times New Roman"/>
          <w:b/>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4AE042FD" w14:textId="47DC45A3" w:rsidR="00D86384" w:rsidRPr="003315D2" w:rsidRDefault="00C46832" w:rsidP="00AC7613">
      <w:pPr>
        <w:spacing w:after="0" w:line="360" w:lineRule="auto"/>
        <w:jc w:val="both"/>
        <w:rPr>
          <w:rFonts w:ascii="Times New Roman" w:eastAsia="Times New Roman" w:hAnsi="Times New Roman" w:cs="Times New Roman"/>
          <w:i/>
          <w:color w:val="000000"/>
          <w:sz w:val="24"/>
          <w:szCs w:val="24"/>
          <w:lang w:eastAsia="ru-RU"/>
        </w:rPr>
      </w:pPr>
      <w:bookmarkStart w:id="260" w:name="100256"/>
      <w:bookmarkEnd w:id="260"/>
      <w:r w:rsidRPr="003315D2">
        <w:rPr>
          <w:rFonts w:ascii="Times New Roman" w:eastAsia="Times New Roman" w:hAnsi="Times New Roman" w:cs="Times New Roman"/>
          <w:i/>
          <w:color w:val="000000"/>
          <w:sz w:val="24"/>
          <w:szCs w:val="24"/>
          <w:lang w:eastAsia="ru-RU"/>
        </w:rPr>
        <w:tab/>
      </w:r>
      <w:r w:rsidR="00D86384" w:rsidRPr="00FC17CA">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Точность тестирования ИФА варьирует, наиболее высокая она для каннабиса и кокаина, более низкая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для опиоидов и психостимуляторов. Положительные результаты ИФА должны сопровождаться подтверждающим тестированием с использованием ГХ/МС или ВЭЖХ. Каждое ПАВ имеет свою длительность выявления в моче методом ИФА (</w:t>
      </w:r>
      <w:r w:rsidR="008F1CB9">
        <w:rPr>
          <w:rFonts w:ascii="Times New Roman" w:eastAsia="Times New Roman" w:hAnsi="Times New Roman" w:cs="Times New Roman"/>
          <w:i/>
          <w:color w:val="000000"/>
          <w:sz w:val="24"/>
          <w:szCs w:val="24"/>
          <w:lang w:eastAsia="ru-RU"/>
        </w:rPr>
        <w:t>т</w:t>
      </w:r>
      <w:r w:rsidR="00D86384" w:rsidRPr="003315D2">
        <w:rPr>
          <w:rFonts w:ascii="Times New Roman" w:eastAsia="Times New Roman" w:hAnsi="Times New Roman" w:cs="Times New Roman"/>
          <w:i/>
          <w:color w:val="000000"/>
          <w:sz w:val="24"/>
          <w:szCs w:val="24"/>
          <w:lang w:eastAsia="ru-RU"/>
        </w:rPr>
        <w:t>аблица 3).</w:t>
      </w:r>
    </w:p>
    <w:p w14:paraId="1876C41F" w14:textId="4C1CD263" w:rsidR="005B3B99" w:rsidRPr="005B3B99" w:rsidRDefault="005B3B99" w:rsidP="005B3B99">
      <w:pPr>
        <w:spacing w:after="0" w:line="360" w:lineRule="auto"/>
        <w:jc w:val="right"/>
        <w:rPr>
          <w:rFonts w:ascii="Times New Roman" w:eastAsia="Times New Roman" w:hAnsi="Times New Roman" w:cs="Times New Roman"/>
          <w:b/>
          <w:bCs/>
          <w:color w:val="000000"/>
          <w:sz w:val="24"/>
          <w:szCs w:val="24"/>
          <w:lang w:eastAsia="ru-RU"/>
        </w:rPr>
      </w:pPr>
      <w:bookmarkStart w:id="261" w:name="100257"/>
      <w:bookmarkEnd w:id="261"/>
      <w:r w:rsidRPr="005B3B99">
        <w:rPr>
          <w:rFonts w:ascii="Times New Roman" w:eastAsia="Times New Roman" w:hAnsi="Times New Roman" w:cs="Times New Roman"/>
          <w:b/>
          <w:bCs/>
          <w:color w:val="000000"/>
          <w:sz w:val="24"/>
          <w:szCs w:val="24"/>
          <w:lang w:eastAsia="ru-RU"/>
        </w:rPr>
        <w:t>Т</w:t>
      </w:r>
      <w:r w:rsidR="00D86384" w:rsidRPr="005B3B99">
        <w:rPr>
          <w:rFonts w:ascii="Times New Roman" w:eastAsia="Times New Roman" w:hAnsi="Times New Roman" w:cs="Times New Roman"/>
          <w:b/>
          <w:bCs/>
          <w:color w:val="000000"/>
          <w:sz w:val="24"/>
          <w:szCs w:val="24"/>
          <w:lang w:eastAsia="ru-RU"/>
        </w:rPr>
        <w:t>аблица 3</w:t>
      </w:r>
    </w:p>
    <w:p w14:paraId="1F4E956E" w14:textId="77777777" w:rsidR="00D86384" w:rsidRPr="005B3B99" w:rsidRDefault="00D86384" w:rsidP="005B3B99">
      <w:pPr>
        <w:spacing w:after="0" w:line="360" w:lineRule="auto"/>
        <w:jc w:val="center"/>
        <w:rPr>
          <w:rFonts w:ascii="Times New Roman" w:eastAsia="Times New Roman" w:hAnsi="Times New Roman" w:cs="Times New Roman"/>
          <w:b/>
          <w:bCs/>
          <w:color w:val="000000"/>
          <w:sz w:val="24"/>
          <w:szCs w:val="24"/>
          <w:lang w:eastAsia="ru-RU"/>
        </w:rPr>
      </w:pPr>
      <w:r w:rsidRPr="005B3B99">
        <w:rPr>
          <w:rFonts w:ascii="Times New Roman" w:eastAsia="Times New Roman" w:hAnsi="Times New Roman" w:cs="Times New Roman"/>
          <w:b/>
          <w:bCs/>
          <w:color w:val="000000"/>
          <w:sz w:val="24"/>
          <w:szCs w:val="24"/>
          <w:lang w:eastAsia="ru-RU"/>
        </w:rPr>
        <w:t>Выявление психоактивных веществ при проведении имму</w:t>
      </w:r>
      <w:r w:rsidR="00233B25">
        <w:rPr>
          <w:rFonts w:ascii="Times New Roman" w:eastAsia="Times New Roman" w:hAnsi="Times New Roman" w:cs="Times New Roman"/>
          <w:b/>
          <w:bCs/>
          <w:color w:val="000000"/>
          <w:sz w:val="24"/>
          <w:szCs w:val="24"/>
          <w:lang w:eastAsia="ru-RU"/>
        </w:rPr>
        <w:t>н</w:t>
      </w:r>
      <w:r w:rsidRPr="005B3B99">
        <w:rPr>
          <w:rFonts w:ascii="Times New Roman" w:eastAsia="Times New Roman" w:hAnsi="Times New Roman" w:cs="Times New Roman"/>
          <w:b/>
          <w:bCs/>
          <w:color w:val="000000"/>
          <w:sz w:val="24"/>
          <w:szCs w:val="24"/>
          <w:lang w:eastAsia="ru-RU"/>
        </w:rPr>
        <w:t>но</w:t>
      </w:r>
      <w:r w:rsidR="003315D2" w:rsidRPr="005B3B99">
        <w:rPr>
          <w:rFonts w:ascii="Times New Roman" w:eastAsia="Times New Roman" w:hAnsi="Times New Roman" w:cs="Times New Roman"/>
          <w:b/>
          <w:bCs/>
          <w:color w:val="000000"/>
          <w:sz w:val="24"/>
          <w:szCs w:val="24"/>
          <w:lang w:eastAsia="ru-RU"/>
        </w:rPr>
        <w:t>–</w:t>
      </w:r>
      <w:r w:rsidRPr="005B3B99">
        <w:rPr>
          <w:rFonts w:ascii="Times New Roman" w:eastAsia="Times New Roman" w:hAnsi="Times New Roman" w:cs="Times New Roman"/>
          <w:b/>
          <w:bCs/>
          <w:color w:val="000000"/>
          <w:sz w:val="24"/>
          <w:szCs w:val="24"/>
          <w:lang w:eastAsia="ru-RU"/>
        </w:rPr>
        <w:t>ферментного анализа</w:t>
      </w:r>
    </w:p>
    <w:tbl>
      <w:tblPr>
        <w:tblStyle w:val="a5"/>
        <w:tblW w:w="9351" w:type="dxa"/>
        <w:tblLook w:val="04A0" w:firstRow="1" w:lastRow="0" w:firstColumn="1" w:lastColumn="0" w:noHBand="0" w:noVBand="1"/>
      </w:tblPr>
      <w:tblGrid>
        <w:gridCol w:w="1909"/>
        <w:gridCol w:w="7442"/>
      </w:tblGrid>
      <w:tr w:rsidR="00D86384" w:rsidRPr="003315D2" w14:paraId="2B04FAD0" w14:textId="77777777" w:rsidTr="005B3B99">
        <w:tc>
          <w:tcPr>
            <w:tcW w:w="0" w:type="auto"/>
            <w:hideMark/>
          </w:tcPr>
          <w:p w14:paraId="24C77155" w14:textId="77777777" w:rsidR="00D86384" w:rsidRPr="005B3B99" w:rsidRDefault="00D86384" w:rsidP="005B3B99">
            <w:pPr>
              <w:spacing w:after="0" w:line="240" w:lineRule="auto"/>
              <w:jc w:val="center"/>
              <w:rPr>
                <w:rFonts w:ascii="Times New Roman" w:eastAsia="Times New Roman" w:hAnsi="Times New Roman" w:cs="Times New Roman"/>
                <w:b/>
                <w:bCs/>
                <w:sz w:val="24"/>
                <w:szCs w:val="24"/>
                <w:lang w:eastAsia="ru-RU"/>
              </w:rPr>
            </w:pPr>
            <w:bookmarkStart w:id="262" w:name="100258"/>
            <w:bookmarkEnd w:id="262"/>
            <w:r w:rsidRPr="005B3B99">
              <w:rPr>
                <w:rFonts w:ascii="Times New Roman" w:eastAsia="Times New Roman" w:hAnsi="Times New Roman" w:cs="Times New Roman"/>
                <w:b/>
                <w:bCs/>
                <w:sz w:val="24"/>
                <w:szCs w:val="24"/>
                <w:lang w:eastAsia="ru-RU"/>
              </w:rPr>
              <w:t>ПАВ</w:t>
            </w:r>
          </w:p>
        </w:tc>
        <w:tc>
          <w:tcPr>
            <w:tcW w:w="7442" w:type="dxa"/>
            <w:hideMark/>
          </w:tcPr>
          <w:p w14:paraId="12539197" w14:textId="77777777" w:rsidR="00D86384" w:rsidRPr="005B3B99" w:rsidRDefault="00D86384" w:rsidP="005B3B99">
            <w:pPr>
              <w:spacing w:after="0" w:line="240" w:lineRule="auto"/>
              <w:jc w:val="center"/>
              <w:rPr>
                <w:rFonts w:ascii="Times New Roman" w:eastAsia="Times New Roman" w:hAnsi="Times New Roman" w:cs="Times New Roman"/>
                <w:b/>
                <w:bCs/>
                <w:sz w:val="24"/>
                <w:szCs w:val="24"/>
                <w:lang w:eastAsia="ru-RU"/>
              </w:rPr>
            </w:pPr>
            <w:bookmarkStart w:id="263" w:name="100259"/>
            <w:bookmarkEnd w:id="263"/>
            <w:r w:rsidRPr="005B3B99">
              <w:rPr>
                <w:rFonts w:ascii="Times New Roman" w:eastAsia="Times New Roman" w:hAnsi="Times New Roman" w:cs="Times New Roman"/>
                <w:b/>
                <w:bCs/>
                <w:sz w:val="24"/>
                <w:szCs w:val="24"/>
                <w:lang w:eastAsia="ru-RU"/>
              </w:rPr>
              <w:t>Длительность выявления ПАВ при ИФА</w:t>
            </w:r>
          </w:p>
        </w:tc>
      </w:tr>
      <w:tr w:rsidR="00D86384" w:rsidRPr="003315D2" w14:paraId="0C7068C6" w14:textId="77777777" w:rsidTr="005B3B99">
        <w:tc>
          <w:tcPr>
            <w:tcW w:w="0" w:type="auto"/>
            <w:hideMark/>
          </w:tcPr>
          <w:p w14:paraId="7916D6CD"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4" w:name="100260"/>
            <w:bookmarkEnd w:id="264"/>
            <w:r w:rsidRPr="003315D2">
              <w:rPr>
                <w:rFonts w:ascii="Times New Roman" w:eastAsia="Times New Roman" w:hAnsi="Times New Roman" w:cs="Times New Roman"/>
                <w:sz w:val="24"/>
                <w:szCs w:val="24"/>
                <w:lang w:eastAsia="ru-RU"/>
              </w:rPr>
              <w:t>Амфетамины</w:t>
            </w:r>
          </w:p>
        </w:tc>
        <w:tc>
          <w:tcPr>
            <w:tcW w:w="7442" w:type="dxa"/>
            <w:hideMark/>
          </w:tcPr>
          <w:p w14:paraId="7C3B5D1F"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5" w:name="100261"/>
            <w:bookmarkEnd w:id="265"/>
            <w:r w:rsidRPr="003315D2">
              <w:rPr>
                <w:rFonts w:ascii="Times New Roman" w:eastAsia="Times New Roman" w:hAnsi="Times New Roman" w:cs="Times New Roman"/>
                <w:sz w:val="24"/>
                <w:szCs w:val="24"/>
                <w:lang w:eastAsia="ru-RU"/>
              </w:rPr>
              <w:t xml:space="preserve">2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 дня</w:t>
            </w:r>
          </w:p>
        </w:tc>
      </w:tr>
      <w:tr w:rsidR="00D86384" w:rsidRPr="003315D2" w14:paraId="7E5FF667" w14:textId="77777777" w:rsidTr="005B3B99">
        <w:tc>
          <w:tcPr>
            <w:tcW w:w="0" w:type="auto"/>
            <w:hideMark/>
          </w:tcPr>
          <w:p w14:paraId="4F7026CE"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6" w:name="100262"/>
            <w:bookmarkEnd w:id="266"/>
            <w:r w:rsidRPr="003315D2">
              <w:rPr>
                <w:rFonts w:ascii="Times New Roman" w:eastAsia="Times New Roman" w:hAnsi="Times New Roman" w:cs="Times New Roman"/>
                <w:sz w:val="24"/>
                <w:szCs w:val="24"/>
                <w:lang w:eastAsia="ru-RU"/>
              </w:rPr>
              <w:t>Фенциклидин</w:t>
            </w:r>
          </w:p>
        </w:tc>
        <w:tc>
          <w:tcPr>
            <w:tcW w:w="7442" w:type="dxa"/>
            <w:hideMark/>
          </w:tcPr>
          <w:p w14:paraId="1C8D937D"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7" w:name="100263"/>
            <w:bookmarkEnd w:id="267"/>
            <w:r w:rsidRPr="003315D2">
              <w:rPr>
                <w:rFonts w:ascii="Times New Roman" w:eastAsia="Times New Roman" w:hAnsi="Times New Roman" w:cs="Times New Roman"/>
                <w:sz w:val="24"/>
                <w:szCs w:val="24"/>
                <w:lang w:eastAsia="ru-RU"/>
              </w:rPr>
              <w:t xml:space="preserve">7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14 дней</w:t>
            </w:r>
          </w:p>
        </w:tc>
      </w:tr>
      <w:tr w:rsidR="00D86384" w:rsidRPr="003315D2" w14:paraId="0D141E74" w14:textId="77777777" w:rsidTr="005B3B99">
        <w:tc>
          <w:tcPr>
            <w:tcW w:w="0" w:type="auto"/>
            <w:hideMark/>
          </w:tcPr>
          <w:p w14:paraId="427CBF02"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8" w:name="100264"/>
            <w:bookmarkEnd w:id="268"/>
            <w:r w:rsidRPr="003315D2">
              <w:rPr>
                <w:rFonts w:ascii="Times New Roman" w:eastAsia="Times New Roman" w:hAnsi="Times New Roman" w:cs="Times New Roman"/>
                <w:sz w:val="24"/>
                <w:szCs w:val="24"/>
                <w:lang w:eastAsia="ru-RU"/>
              </w:rPr>
              <w:t>Каннабиноиды</w:t>
            </w:r>
          </w:p>
        </w:tc>
        <w:tc>
          <w:tcPr>
            <w:tcW w:w="7442" w:type="dxa"/>
            <w:hideMark/>
          </w:tcPr>
          <w:p w14:paraId="46B897A7"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69" w:name="100265"/>
            <w:bookmarkEnd w:id="269"/>
            <w:r w:rsidRPr="003315D2">
              <w:rPr>
                <w:rFonts w:ascii="Times New Roman" w:eastAsia="Times New Roman" w:hAnsi="Times New Roman" w:cs="Times New Roman"/>
                <w:sz w:val="24"/>
                <w:szCs w:val="24"/>
                <w:lang w:eastAsia="ru-RU"/>
              </w:rPr>
              <w:t>Зависит от характера употребления:</w:t>
            </w:r>
          </w:p>
          <w:p w14:paraId="329EB909"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Единичное употребление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 дня</w:t>
            </w:r>
          </w:p>
          <w:p w14:paraId="0E2D602B"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Эпизодичность употребления до 3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4 раз в неделю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7 дней</w:t>
            </w:r>
          </w:p>
          <w:p w14:paraId="7DCF198C"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Систематическое употребление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10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15 дней</w:t>
            </w:r>
          </w:p>
        </w:tc>
      </w:tr>
      <w:tr w:rsidR="00D86384" w:rsidRPr="003315D2" w14:paraId="6619B2E2" w14:textId="77777777" w:rsidTr="005B3B99">
        <w:tc>
          <w:tcPr>
            <w:tcW w:w="0" w:type="auto"/>
            <w:hideMark/>
          </w:tcPr>
          <w:p w14:paraId="57E0EEBA"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0" w:name="100266"/>
            <w:bookmarkEnd w:id="270"/>
            <w:r w:rsidRPr="003315D2">
              <w:rPr>
                <w:rFonts w:ascii="Times New Roman" w:eastAsia="Times New Roman" w:hAnsi="Times New Roman" w:cs="Times New Roman"/>
                <w:sz w:val="24"/>
                <w:szCs w:val="24"/>
                <w:lang w:eastAsia="ru-RU"/>
              </w:rPr>
              <w:t>Бензодиазепины</w:t>
            </w:r>
          </w:p>
        </w:tc>
        <w:tc>
          <w:tcPr>
            <w:tcW w:w="7442" w:type="dxa"/>
            <w:hideMark/>
          </w:tcPr>
          <w:p w14:paraId="6B334450"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1" w:name="100267"/>
            <w:bookmarkEnd w:id="271"/>
            <w:r w:rsidRPr="003315D2">
              <w:rPr>
                <w:rFonts w:ascii="Times New Roman" w:eastAsia="Times New Roman" w:hAnsi="Times New Roman" w:cs="Times New Roman"/>
                <w:sz w:val="24"/>
                <w:szCs w:val="24"/>
                <w:lang w:eastAsia="ru-RU"/>
              </w:rPr>
              <w:t xml:space="preserve">Короткого действия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 дня</w:t>
            </w:r>
          </w:p>
          <w:p w14:paraId="28D09CBC"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Длительного действия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до 30 дней</w:t>
            </w:r>
          </w:p>
        </w:tc>
      </w:tr>
      <w:tr w:rsidR="00D86384" w:rsidRPr="003315D2" w14:paraId="1032A8C6" w14:textId="77777777" w:rsidTr="005B3B99">
        <w:tc>
          <w:tcPr>
            <w:tcW w:w="0" w:type="auto"/>
            <w:hideMark/>
          </w:tcPr>
          <w:p w14:paraId="02F07919"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2" w:name="100268"/>
            <w:bookmarkEnd w:id="272"/>
            <w:r w:rsidRPr="003315D2">
              <w:rPr>
                <w:rFonts w:ascii="Times New Roman" w:eastAsia="Times New Roman" w:hAnsi="Times New Roman" w:cs="Times New Roman"/>
                <w:sz w:val="24"/>
                <w:szCs w:val="24"/>
                <w:lang w:eastAsia="ru-RU"/>
              </w:rPr>
              <w:t>Кокаин</w:t>
            </w:r>
          </w:p>
        </w:tc>
        <w:tc>
          <w:tcPr>
            <w:tcW w:w="7442" w:type="dxa"/>
            <w:hideMark/>
          </w:tcPr>
          <w:p w14:paraId="5E626442"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3" w:name="100269"/>
            <w:bookmarkEnd w:id="273"/>
            <w:r w:rsidRPr="003315D2">
              <w:rPr>
                <w:rFonts w:ascii="Times New Roman" w:eastAsia="Times New Roman" w:hAnsi="Times New Roman" w:cs="Times New Roman"/>
                <w:sz w:val="24"/>
                <w:szCs w:val="24"/>
                <w:lang w:eastAsia="ru-RU"/>
              </w:rPr>
              <w:t>Зависит от тяжести зависимости:</w:t>
            </w:r>
          </w:p>
          <w:p w14:paraId="7FAD304F"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2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 дня при эпизодическом употреблении</w:t>
            </w:r>
          </w:p>
          <w:p w14:paraId="322352F7"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8 дней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при систематическом употреблении</w:t>
            </w:r>
          </w:p>
        </w:tc>
      </w:tr>
      <w:tr w:rsidR="00D86384" w:rsidRPr="003315D2" w14:paraId="642F94B2" w14:textId="77777777" w:rsidTr="005B3B99">
        <w:tc>
          <w:tcPr>
            <w:tcW w:w="0" w:type="auto"/>
            <w:hideMark/>
          </w:tcPr>
          <w:p w14:paraId="02815BA5"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4" w:name="100270"/>
            <w:bookmarkEnd w:id="274"/>
            <w:r w:rsidRPr="003315D2">
              <w:rPr>
                <w:rFonts w:ascii="Times New Roman" w:eastAsia="Times New Roman" w:hAnsi="Times New Roman" w:cs="Times New Roman"/>
                <w:sz w:val="24"/>
                <w:szCs w:val="24"/>
                <w:lang w:eastAsia="ru-RU"/>
              </w:rPr>
              <w:t>Опиоиды</w:t>
            </w:r>
          </w:p>
        </w:tc>
        <w:tc>
          <w:tcPr>
            <w:tcW w:w="7442" w:type="dxa"/>
            <w:hideMark/>
          </w:tcPr>
          <w:p w14:paraId="37A586C2" w14:textId="77777777" w:rsidR="00D86384" w:rsidRPr="003315D2" w:rsidRDefault="00D86384" w:rsidP="005B3B99">
            <w:pPr>
              <w:spacing w:after="0" w:line="240" w:lineRule="auto"/>
              <w:jc w:val="both"/>
              <w:rPr>
                <w:rFonts w:ascii="Times New Roman" w:eastAsia="Times New Roman" w:hAnsi="Times New Roman" w:cs="Times New Roman"/>
                <w:sz w:val="24"/>
                <w:szCs w:val="24"/>
                <w:lang w:eastAsia="ru-RU"/>
              </w:rPr>
            </w:pPr>
            <w:bookmarkStart w:id="275" w:name="100271"/>
            <w:bookmarkEnd w:id="275"/>
            <w:r w:rsidRPr="003315D2">
              <w:rPr>
                <w:rFonts w:ascii="Times New Roman" w:eastAsia="Times New Roman" w:hAnsi="Times New Roman" w:cs="Times New Roman"/>
                <w:sz w:val="24"/>
                <w:szCs w:val="24"/>
                <w:lang w:eastAsia="ru-RU"/>
              </w:rPr>
              <w:t xml:space="preserve">2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 дня</w:t>
            </w:r>
          </w:p>
        </w:tc>
      </w:tr>
    </w:tbl>
    <w:p w14:paraId="106867CE" w14:textId="77777777" w:rsidR="00D86384" w:rsidRPr="003315D2" w:rsidRDefault="00D86384" w:rsidP="005B3B99">
      <w:pPr>
        <w:spacing w:after="0" w:line="360" w:lineRule="auto"/>
        <w:ind w:firstLine="709"/>
        <w:jc w:val="both"/>
        <w:rPr>
          <w:rFonts w:ascii="Times New Roman" w:eastAsia="Times New Roman" w:hAnsi="Times New Roman" w:cs="Times New Roman"/>
          <w:color w:val="000000"/>
          <w:sz w:val="24"/>
          <w:szCs w:val="24"/>
          <w:lang w:eastAsia="ru-RU"/>
        </w:rPr>
      </w:pPr>
      <w:bookmarkStart w:id="276" w:name="100272"/>
      <w:bookmarkEnd w:id="276"/>
      <w:r w:rsidRPr="003315D2">
        <w:rPr>
          <w:rFonts w:ascii="Times New Roman" w:eastAsia="Times New Roman" w:hAnsi="Times New Roman" w:cs="Times New Roman"/>
          <w:color w:val="000000"/>
          <w:sz w:val="24"/>
          <w:szCs w:val="24"/>
          <w:lang w:eastAsia="ru-RU"/>
        </w:rPr>
        <w:t xml:space="preserve">Примечание: ПАВ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психоактивное вещество; ИФА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иммунно</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ферментный анализ.</w:t>
      </w:r>
    </w:p>
    <w:p w14:paraId="1062F5F9" w14:textId="77777777" w:rsidR="00D86384" w:rsidRPr="005B3B99" w:rsidRDefault="00D86384" w:rsidP="005B3B9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77" w:name="100273"/>
      <w:bookmarkEnd w:id="277"/>
      <w:r w:rsidRPr="005B3B99">
        <w:rPr>
          <w:rFonts w:ascii="Times New Roman" w:eastAsia="Times New Roman" w:hAnsi="Times New Roman" w:cs="Times New Roman"/>
          <w:color w:val="000000"/>
          <w:sz w:val="24"/>
          <w:szCs w:val="24"/>
          <w:lang w:eastAsia="ru-RU"/>
        </w:rPr>
        <w:t>Рекомендуется подтверждение с помощью ГХ/МС или ВЭЖХ при положительных результатах ИФА.</w:t>
      </w:r>
    </w:p>
    <w:p w14:paraId="3F830469" w14:textId="77777777" w:rsidR="00D86384" w:rsidRPr="003315D2" w:rsidRDefault="00C46832" w:rsidP="00AC7613">
      <w:pPr>
        <w:spacing w:after="0" w:line="360" w:lineRule="auto"/>
        <w:jc w:val="both"/>
        <w:rPr>
          <w:rFonts w:ascii="Times New Roman" w:eastAsia="Times New Roman" w:hAnsi="Times New Roman" w:cs="Times New Roman"/>
          <w:b/>
          <w:color w:val="000000"/>
          <w:sz w:val="24"/>
          <w:szCs w:val="24"/>
          <w:lang w:eastAsia="ru-RU"/>
        </w:rPr>
      </w:pPr>
      <w:bookmarkStart w:id="278" w:name="100274"/>
      <w:bookmarkEnd w:id="27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204CF767" w14:textId="77777777" w:rsidR="00D86384" w:rsidRPr="003315D2" w:rsidRDefault="00C46832" w:rsidP="00AC7613">
      <w:pPr>
        <w:spacing w:after="0" w:line="360" w:lineRule="auto"/>
        <w:jc w:val="both"/>
        <w:rPr>
          <w:rFonts w:ascii="Times New Roman" w:eastAsia="Times New Roman" w:hAnsi="Times New Roman" w:cs="Times New Roman"/>
          <w:i/>
          <w:color w:val="000000"/>
          <w:sz w:val="24"/>
          <w:szCs w:val="24"/>
          <w:lang w:eastAsia="ru-RU"/>
        </w:rPr>
      </w:pPr>
      <w:bookmarkStart w:id="279" w:name="100275"/>
      <w:bookmarkEnd w:id="279"/>
      <w:r w:rsidRPr="003315D2">
        <w:rPr>
          <w:rFonts w:ascii="Times New Roman" w:eastAsia="Times New Roman" w:hAnsi="Times New Roman" w:cs="Times New Roman"/>
          <w:i/>
          <w:color w:val="000000"/>
          <w:sz w:val="24"/>
          <w:szCs w:val="24"/>
          <w:lang w:eastAsia="ru-RU"/>
        </w:rPr>
        <w:tab/>
      </w:r>
      <w:r w:rsidR="00D86384" w:rsidRPr="005B3B9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ИФА используют в качестве первичного скрининга в связи с простотой их использования и малой затратностью, хроматографию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в сложных диагностических случаях, для подтверждения результатов ИФА и для получения высокоточных результатов. Методы хроматографии являются высокоточными, но более дорогостоящими, сложными для выполнения и затратными по времени.</w:t>
      </w:r>
    </w:p>
    <w:p w14:paraId="43BBFA4B" w14:textId="77777777" w:rsidR="00D86384" w:rsidRPr="003315D2" w:rsidRDefault="00C46832" w:rsidP="00AC7613">
      <w:pPr>
        <w:spacing w:after="0" w:line="360" w:lineRule="auto"/>
        <w:jc w:val="both"/>
        <w:rPr>
          <w:rFonts w:ascii="Times New Roman" w:eastAsia="Times New Roman" w:hAnsi="Times New Roman" w:cs="Times New Roman"/>
          <w:color w:val="000000"/>
          <w:sz w:val="24"/>
          <w:szCs w:val="24"/>
          <w:lang w:eastAsia="ru-RU"/>
        </w:rPr>
      </w:pPr>
      <w:bookmarkStart w:id="280" w:name="100276"/>
      <w:bookmarkEnd w:id="280"/>
      <w:r w:rsidRPr="003315D2">
        <w:rPr>
          <w:rFonts w:ascii="Times New Roman" w:eastAsia="Times New Roman" w:hAnsi="Times New Roman" w:cs="Times New Roman"/>
          <w:color w:val="000000"/>
          <w:sz w:val="24"/>
          <w:szCs w:val="24"/>
          <w:lang w:eastAsia="ru-RU"/>
        </w:rPr>
        <w:lastRenderedPageBreak/>
        <w:tab/>
      </w:r>
      <w:r w:rsidR="00D86384" w:rsidRPr="003315D2">
        <w:rPr>
          <w:rFonts w:ascii="Times New Roman" w:eastAsia="Times New Roman" w:hAnsi="Times New Roman" w:cs="Times New Roman"/>
          <w:color w:val="000000"/>
          <w:sz w:val="24"/>
          <w:szCs w:val="24"/>
          <w:lang w:eastAsia="ru-RU"/>
        </w:rPr>
        <w:t xml:space="preserve">В зарубежной практике, в связи с тем, что распространено употребление большого количества различных полусинтетических и синтетических производных морфина, для определения опиоидов используют расширенную панель, включающую не только основные метаболиты морфина, но и такие часто используемые ПАВ и </w:t>
      </w:r>
      <w:r w:rsidR="005B3B99" w:rsidRPr="000835DB">
        <w:rPr>
          <w:rFonts w:ascii="Times New Roman" w:eastAsia="Times New Roman" w:hAnsi="Times New Roman" w:cs="Times New Roman"/>
          <w:color w:val="000000"/>
          <w:sz w:val="24"/>
          <w:szCs w:val="24"/>
          <w:lang w:eastAsia="ru-RU"/>
        </w:rPr>
        <w:t>лекарственные средства (</w:t>
      </w:r>
      <w:r w:rsidR="00D86384" w:rsidRPr="000835DB">
        <w:rPr>
          <w:rFonts w:ascii="Times New Roman" w:eastAsia="Times New Roman" w:hAnsi="Times New Roman" w:cs="Times New Roman"/>
          <w:color w:val="000000"/>
          <w:sz w:val="24"/>
          <w:szCs w:val="24"/>
          <w:lang w:eastAsia="ru-RU"/>
        </w:rPr>
        <w:t>ЛС</w:t>
      </w:r>
      <w:r w:rsidR="005B3B99" w:rsidRPr="000835DB">
        <w:rPr>
          <w:rFonts w:ascii="Times New Roman" w:eastAsia="Times New Roman" w:hAnsi="Times New Roman" w:cs="Times New Roman"/>
          <w:color w:val="000000"/>
          <w:sz w:val="24"/>
          <w:szCs w:val="24"/>
          <w:lang w:eastAsia="ru-RU"/>
        </w:rPr>
        <w:t>)</w:t>
      </w:r>
      <w:r w:rsidR="00D86384" w:rsidRPr="000835DB">
        <w:rPr>
          <w:rFonts w:ascii="Times New Roman" w:eastAsia="Times New Roman" w:hAnsi="Times New Roman" w:cs="Times New Roman"/>
          <w:color w:val="000000"/>
          <w:sz w:val="24"/>
          <w:szCs w:val="24"/>
          <w:lang w:eastAsia="ru-RU"/>
        </w:rPr>
        <w:t>, как фентанил, гидрокодон, метадон, оксикодон, бупренорфин</w:t>
      </w:r>
      <w:r w:rsidR="00D86384" w:rsidRPr="003315D2">
        <w:rPr>
          <w:rFonts w:ascii="Times New Roman" w:eastAsia="Times New Roman" w:hAnsi="Times New Roman" w:cs="Times New Roman"/>
          <w:color w:val="000000"/>
          <w:sz w:val="24"/>
          <w:szCs w:val="24"/>
          <w:lang w:eastAsia="ru-RU"/>
        </w:rPr>
        <w:t xml:space="preserve">, трамадол. </w:t>
      </w:r>
    </w:p>
    <w:p w14:paraId="1D7DDADA" w14:textId="77777777" w:rsidR="00D86384" w:rsidRPr="003315D2" w:rsidRDefault="00C46832" w:rsidP="00AC7613">
      <w:pPr>
        <w:spacing w:after="0" w:line="360" w:lineRule="auto"/>
        <w:jc w:val="both"/>
        <w:rPr>
          <w:rFonts w:ascii="Times New Roman" w:eastAsia="Times New Roman" w:hAnsi="Times New Roman" w:cs="Times New Roman"/>
          <w:color w:val="000000"/>
          <w:sz w:val="24"/>
          <w:szCs w:val="24"/>
          <w:lang w:eastAsia="ru-RU"/>
        </w:rPr>
      </w:pPr>
      <w:bookmarkStart w:id="281" w:name="100277"/>
      <w:bookmarkEnd w:id="28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Для установления факта систематического употребления наркотических средств и психотропных веществ возможно проведение химико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токсикологических исследований волос и ногтей. Основные группы наркотических средств и психотропных веществ могут обнаруживаться в волосах методом тандемной хромато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масс</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спектрометрии при регулярном потреблении ПАВ на протяжении нескольких месяцев. При разовом или эпизодическом употреблении ПАВ в волосах могут быть не обнаружены. Для выявления факта систематического употребления наркотических средств и психотропных веществ существуют методы иммуноферментного анализа антител к ПАВ. Но подчеркнем, что наличие положительного результата не является достаточным для установления диагноза.</w:t>
      </w:r>
    </w:p>
    <w:p w14:paraId="00419B3D" w14:textId="77777777" w:rsidR="00D86384" w:rsidRPr="005B3B99" w:rsidRDefault="00D86384" w:rsidP="005B3B9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82" w:name="100278"/>
      <w:bookmarkEnd w:id="282"/>
      <w:r w:rsidRPr="005B3B99">
        <w:rPr>
          <w:rFonts w:ascii="Times New Roman" w:eastAsia="Times New Roman" w:hAnsi="Times New Roman" w:cs="Times New Roman"/>
          <w:color w:val="000000"/>
          <w:sz w:val="24"/>
          <w:szCs w:val="24"/>
          <w:lang w:eastAsia="ru-RU"/>
        </w:rPr>
        <w:t>Рекомендуется выполнить анализ крови биохимический общетерапевтический, общий (клинический) анализ крови развернутый, анализ мочи общий до начала лечения для оценки безопасности лечения</w:t>
      </w:r>
      <w:r w:rsidR="003467E9" w:rsidRPr="005B3B99">
        <w:rPr>
          <w:rFonts w:ascii="Times New Roman" w:eastAsia="Times New Roman" w:hAnsi="Times New Roman" w:cs="Times New Roman"/>
          <w:color w:val="000000"/>
          <w:sz w:val="24"/>
          <w:szCs w:val="24"/>
          <w:lang w:eastAsia="ru-RU"/>
        </w:rPr>
        <w:t>.</w:t>
      </w:r>
    </w:p>
    <w:p w14:paraId="6FED35EB" w14:textId="77777777" w:rsidR="00D86384" w:rsidRPr="003315D2" w:rsidRDefault="00C46832" w:rsidP="00AC7613">
      <w:pPr>
        <w:spacing w:after="0" w:line="360" w:lineRule="auto"/>
        <w:jc w:val="both"/>
        <w:rPr>
          <w:rFonts w:ascii="Times New Roman" w:eastAsia="Times New Roman" w:hAnsi="Times New Roman" w:cs="Times New Roman"/>
          <w:b/>
          <w:color w:val="000000"/>
          <w:sz w:val="24"/>
          <w:szCs w:val="24"/>
          <w:lang w:eastAsia="ru-RU"/>
        </w:rPr>
      </w:pPr>
      <w:bookmarkStart w:id="283" w:name="100279"/>
      <w:bookmarkEnd w:id="28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7A3A7281" w14:textId="77777777" w:rsidR="00D86384" w:rsidRPr="003315D2" w:rsidRDefault="0063141E" w:rsidP="00AC7613">
      <w:pPr>
        <w:spacing w:after="0" w:line="360" w:lineRule="auto"/>
        <w:jc w:val="both"/>
        <w:rPr>
          <w:rFonts w:ascii="Times New Roman" w:eastAsia="Times New Roman" w:hAnsi="Times New Roman" w:cs="Times New Roman"/>
          <w:i/>
          <w:color w:val="000000"/>
          <w:sz w:val="24"/>
          <w:szCs w:val="24"/>
          <w:lang w:eastAsia="ru-RU"/>
        </w:rPr>
      </w:pPr>
      <w:bookmarkStart w:id="284" w:name="100280"/>
      <w:bookmarkEnd w:id="284"/>
      <w:r w:rsidRPr="003315D2">
        <w:rPr>
          <w:rFonts w:ascii="Times New Roman" w:eastAsia="Times New Roman" w:hAnsi="Times New Roman" w:cs="Times New Roman"/>
          <w:i/>
          <w:color w:val="000000"/>
          <w:sz w:val="24"/>
          <w:szCs w:val="24"/>
          <w:lang w:eastAsia="ru-RU"/>
        </w:rPr>
        <w:tab/>
      </w:r>
      <w:r w:rsidR="00D86384" w:rsidRPr="005B3B9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Выполнение данных анализов важно как для оценки безопасности проводимой терапии, так и для определения статуса общего соматического здоровья, чтобы иметь возможность исключить острые состояния, требующие оказания специализированной медицинской помощи в первую очередь. Как правило, выполнение рутинных лабораторных анализов проводится до начала назначения терапии.</w:t>
      </w:r>
    </w:p>
    <w:p w14:paraId="2F47A9F0" w14:textId="77777777" w:rsidR="00D86384" w:rsidRPr="005B3B99" w:rsidRDefault="00D86384" w:rsidP="005B3B99">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285" w:name="100281"/>
      <w:bookmarkStart w:id="286" w:name="_Toc149639129"/>
      <w:bookmarkEnd w:id="285"/>
      <w:r w:rsidRPr="005B3B99">
        <w:rPr>
          <w:rFonts w:ascii="Times New Roman" w:eastAsia="Times New Roman" w:hAnsi="Times New Roman" w:cs="Times New Roman"/>
          <w:bCs w:val="0"/>
          <w:color w:val="000000"/>
          <w:sz w:val="24"/>
          <w:szCs w:val="24"/>
          <w:u w:val="single"/>
          <w:lang w:eastAsia="ru-RU"/>
        </w:rPr>
        <w:t>2.4. Инструментальная диагностика</w:t>
      </w:r>
      <w:bookmarkEnd w:id="286"/>
    </w:p>
    <w:p w14:paraId="6B4F2564" w14:textId="77777777" w:rsidR="00D86384" w:rsidRPr="003315D2" w:rsidRDefault="00D86384" w:rsidP="005B3B99">
      <w:pPr>
        <w:spacing w:after="0" w:line="360" w:lineRule="auto"/>
        <w:ind w:firstLine="709"/>
        <w:jc w:val="both"/>
        <w:rPr>
          <w:rFonts w:ascii="Times New Roman" w:eastAsia="Times New Roman" w:hAnsi="Times New Roman" w:cs="Times New Roman"/>
          <w:color w:val="000000"/>
          <w:sz w:val="24"/>
          <w:szCs w:val="24"/>
          <w:lang w:eastAsia="ru-RU"/>
        </w:rPr>
      </w:pPr>
      <w:bookmarkStart w:id="287" w:name="100282"/>
      <w:bookmarkEnd w:id="287"/>
      <w:r w:rsidRPr="003315D2">
        <w:rPr>
          <w:rFonts w:ascii="Times New Roman" w:eastAsia="Times New Roman" w:hAnsi="Times New Roman" w:cs="Times New Roman"/>
          <w:color w:val="000000"/>
          <w:sz w:val="24"/>
          <w:szCs w:val="24"/>
          <w:lang w:eastAsia="ru-RU"/>
        </w:rPr>
        <w:t>Возможности использования инструментальной диагностики при СО ограничены, так как отсутствуют специфические физикальные и лабораторные признаки, характерные для СО. Инструментальные методы проводятся по клиническим показаниям.</w:t>
      </w:r>
    </w:p>
    <w:p w14:paraId="565A58ED" w14:textId="77777777" w:rsidR="00D86384" w:rsidRPr="005B3B99" w:rsidRDefault="00D86384" w:rsidP="005B3B9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88" w:name="100283"/>
      <w:bookmarkEnd w:id="288"/>
      <w:r w:rsidRPr="005B3B99">
        <w:rPr>
          <w:rFonts w:ascii="Times New Roman" w:eastAsia="Times New Roman" w:hAnsi="Times New Roman" w:cs="Times New Roman"/>
          <w:color w:val="000000"/>
          <w:sz w:val="24"/>
          <w:szCs w:val="24"/>
          <w:lang w:eastAsia="ru-RU"/>
        </w:rPr>
        <w:t xml:space="preserve">Рекомендуется исследование </w:t>
      </w:r>
      <w:r w:rsidR="005B3B99">
        <w:rPr>
          <w:rFonts w:ascii="Times New Roman" w:eastAsia="Times New Roman" w:hAnsi="Times New Roman" w:cs="Times New Roman"/>
          <w:color w:val="000000"/>
          <w:sz w:val="24"/>
          <w:szCs w:val="24"/>
          <w:lang w:eastAsia="ru-RU"/>
        </w:rPr>
        <w:t>– электрокардиограмма (</w:t>
      </w:r>
      <w:r w:rsidRPr="005B3B99">
        <w:rPr>
          <w:rFonts w:ascii="Times New Roman" w:eastAsia="Times New Roman" w:hAnsi="Times New Roman" w:cs="Times New Roman"/>
          <w:color w:val="000000"/>
          <w:sz w:val="24"/>
          <w:szCs w:val="24"/>
          <w:lang w:eastAsia="ru-RU"/>
        </w:rPr>
        <w:t>ЭКГ</w:t>
      </w:r>
      <w:r w:rsidR="005B3B99">
        <w:rPr>
          <w:rFonts w:ascii="Times New Roman" w:eastAsia="Times New Roman" w:hAnsi="Times New Roman" w:cs="Times New Roman"/>
          <w:color w:val="000000"/>
          <w:sz w:val="24"/>
          <w:szCs w:val="24"/>
          <w:lang w:eastAsia="ru-RU"/>
        </w:rPr>
        <w:t>)</w:t>
      </w:r>
      <w:r w:rsidRPr="005B3B99">
        <w:rPr>
          <w:rFonts w:ascii="Times New Roman" w:eastAsia="Times New Roman" w:hAnsi="Times New Roman" w:cs="Times New Roman"/>
          <w:color w:val="000000"/>
          <w:sz w:val="24"/>
          <w:szCs w:val="24"/>
          <w:lang w:eastAsia="ru-RU"/>
        </w:rPr>
        <w:t xml:space="preserve"> с расшифровкой, описанием и интерпретацией данных до начала лечения для оценки безопасности лечения.</w:t>
      </w:r>
    </w:p>
    <w:p w14:paraId="63124FA4" w14:textId="77777777" w:rsidR="00D86384" w:rsidRPr="003315D2" w:rsidRDefault="0063141E"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289" w:name="100284"/>
      <w:bookmarkEnd w:id="289"/>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508634B9" w14:textId="77777777" w:rsidR="00D86384" w:rsidRPr="003315D2" w:rsidRDefault="0063141E" w:rsidP="00AC7613">
      <w:pPr>
        <w:spacing w:after="0" w:line="360" w:lineRule="auto"/>
        <w:jc w:val="both"/>
        <w:rPr>
          <w:rFonts w:ascii="Times New Roman" w:eastAsia="Times New Roman" w:hAnsi="Times New Roman" w:cs="Times New Roman"/>
          <w:i/>
          <w:color w:val="000000"/>
          <w:sz w:val="24"/>
          <w:szCs w:val="24"/>
          <w:lang w:eastAsia="ru-RU"/>
        </w:rPr>
      </w:pPr>
      <w:bookmarkStart w:id="290" w:name="100285"/>
      <w:bookmarkEnd w:id="290"/>
      <w:r w:rsidRPr="003315D2">
        <w:rPr>
          <w:rFonts w:ascii="Times New Roman" w:eastAsia="Times New Roman" w:hAnsi="Times New Roman" w:cs="Times New Roman"/>
          <w:i/>
          <w:color w:val="000000"/>
          <w:sz w:val="24"/>
          <w:szCs w:val="24"/>
          <w:lang w:eastAsia="ru-RU"/>
        </w:rPr>
        <w:tab/>
      </w:r>
      <w:r w:rsidR="00D86384" w:rsidRPr="005B3B9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Хроническая интоксикация ПАВ пагубно влияет на ЦНС, сопряжена с развитием множества сопутствующих заболеваний соматической сферы, поэтому может быть полезным проведение следующих исследований: ЭКГ, ультразвуковое </w:t>
      </w:r>
      <w:r w:rsidR="00D86384" w:rsidRPr="003315D2">
        <w:rPr>
          <w:rFonts w:ascii="Times New Roman" w:eastAsia="Times New Roman" w:hAnsi="Times New Roman" w:cs="Times New Roman"/>
          <w:i/>
          <w:color w:val="000000"/>
          <w:sz w:val="24"/>
          <w:szCs w:val="24"/>
          <w:lang w:eastAsia="ru-RU"/>
        </w:rPr>
        <w:lastRenderedPageBreak/>
        <w:t>исследование внутренних органов (УЗИ), электроэнцефалография (ЭЭГ), эхоэнцефалография (Эхо</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ЭГ), рентгенография (Rg) черепа, легких и др.</w:t>
      </w:r>
    </w:p>
    <w:p w14:paraId="47A1777F" w14:textId="77777777" w:rsidR="00D86384" w:rsidRPr="00037801" w:rsidRDefault="00D86384" w:rsidP="00037801">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291" w:name="100286"/>
      <w:bookmarkEnd w:id="291"/>
      <w:r w:rsidRPr="00037801">
        <w:rPr>
          <w:rFonts w:ascii="Times New Roman" w:eastAsia="Times New Roman" w:hAnsi="Times New Roman" w:cs="Times New Roman"/>
          <w:color w:val="000000"/>
          <w:sz w:val="24"/>
          <w:szCs w:val="24"/>
          <w:lang w:eastAsia="ru-RU"/>
        </w:rPr>
        <w:t>Рекомендуется определение степени тяжести СО с учетом физикального, инструментального и клинического обследования.</w:t>
      </w:r>
    </w:p>
    <w:p w14:paraId="18721842" w14:textId="77777777" w:rsidR="00D86384" w:rsidRPr="003315D2" w:rsidRDefault="0063141E" w:rsidP="00AC7613">
      <w:pPr>
        <w:spacing w:after="0" w:line="360" w:lineRule="auto"/>
        <w:jc w:val="both"/>
        <w:rPr>
          <w:rFonts w:ascii="Times New Roman" w:eastAsia="Times New Roman" w:hAnsi="Times New Roman" w:cs="Times New Roman"/>
          <w:b/>
          <w:color w:val="000000"/>
          <w:sz w:val="24"/>
          <w:szCs w:val="24"/>
          <w:lang w:eastAsia="ru-RU"/>
        </w:rPr>
      </w:pPr>
      <w:bookmarkStart w:id="292" w:name="100287"/>
      <w:bookmarkEnd w:id="29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6C195CA3" w14:textId="47A4E0A8" w:rsidR="00D86384" w:rsidRPr="003315D2" w:rsidRDefault="0063141E" w:rsidP="00AC7613">
      <w:pPr>
        <w:spacing w:after="0" w:line="360" w:lineRule="auto"/>
        <w:jc w:val="both"/>
        <w:rPr>
          <w:rFonts w:ascii="Times New Roman" w:eastAsia="Times New Roman" w:hAnsi="Times New Roman" w:cs="Times New Roman"/>
          <w:i/>
          <w:color w:val="000000"/>
          <w:sz w:val="24"/>
          <w:szCs w:val="24"/>
          <w:lang w:eastAsia="ru-RU"/>
        </w:rPr>
      </w:pPr>
      <w:bookmarkStart w:id="293" w:name="100288"/>
      <w:bookmarkEnd w:id="293"/>
      <w:r w:rsidRPr="003315D2">
        <w:rPr>
          <w:rFonts w:ascii="Times New Roman" w:eastAsia="Times New Roman" w:hAnsi="Times New Roman" w:cs="Times New Roman"/>
          <w:i/>
          <w:color w:val="000000"/>
          <w:sz w:val="24"/>
          <w:szCs w:val="24"/>
          <w:lang w:eastAsia="ru-RU"/>
        </w:rPr>
        <w:tab/>
      </w:r>
      <w:r w:rsidR="00D86384" w:rsidRPr="00037801">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Определение степени тяжести СО дает возможность принять взвешенные и рациональные решения в отношении не только условий оказания медицинской помощи, но и терапевтических мероприятий. Ориентировочные клинические критерии степени тяжести СО представлены в </w:t>
      </w:r>
      <w:r w:rsidR="00580D4E">
        <w:rPr>
          <w:rFonts w:ascii="Times New Roman" w:eastAsia="Times New Roman" w:hAnsi="Times New Roman" w:cs="Times New Roman"/>
          <w:i/>
          <w:color w:val="000000"/>
          <w:sz w:val="24"/>
          <w:szCs w:val="24"/>
          <w:lang w:eastAsia="ru-RU"/>
        </w:rPr>
        <w:t>т</w:t>
      </w:r>
      <w:r w:rsidR="00D86384" w:rsidRPr="003315D2">
        <w:rPr>
          <w:rFonts w:ascii="Times New Roman" w:eastAsia="Times New Roman" w:hAnsi="Times New Roman" w:cs="Times New Roman"/>
          <w:i/>
          <w:color w:val="000000"/>
          <w:sz w:val="24"/>
          <w:szCs w:val="24"/>
          <w:lang w:eastAsia="ru-RU"/>
        </w:rPr>
        <w:t>аблице 4</w:t>
      </w:r>
      <w:r w:rsidR="00580D4E">
        <w:rPr>
          <w:rFonts w:ascii="Times New Roman" w:eastAsia="Times New Roman" w:hAnsi="Times New Roman" w:cs="Times New Roman"/>
          <w:i/>
          <w:color w:val="000000"/>
          <w:sz w:val="24"/>
          <w:szCs w:val="24"/>
          <w:lang w:eastAsia="ru-RU"/>
        </w:rPr>
        <w:t>:</w:t>
      </w:r>
    </w:p>
    <w:p w14:paraId="2403D00E" w14:textId="1B4B74E2" w:rsidR="00037801" w:rsidRPr="00037801" w:rsidRDefault="00D86384" w:rsidP="00037801">
      <w:pPr>
        <w:spacing w:after="0" w:line="360" w:lineRule="auto"/>
        <w:jc w:val="right"/>
        <w:rPr>
          <w:rFonts w:ascii="Times New Roman" w:eastAsia="Times New Roman" w:hAnsi="Times New Roman" w:cs="Times New Roman"/>
          <w:b/>
          <w:bCs/>
          <w:color w:val="000000"/>
          <w:sz w:val="24"/>
          <w:szCs w:val="24"/>
          <w:lang w:eastAsia="ru-RU"/>
        </w:rPr>
      </w:pPr>
      <w:bookmarkStart w:id="294" w:name="100289"/>
      <w:bookmarkEnd w:id="294"/>
      <w:r w:rsidRPr="00037801">
        <w:rPr>
          <w:rFonts w:ascii="Times New Roman" w:eastAsia="Times New Roman" w:hAnsi="Times New Roman" w:cs="Times New Roman"/>
          <w:b/>
          <w:bCs/>
          <w:color w:val="000000"/>
          <w:sz w:val="24"/>
          <w:szCs w:val="24"/>
          <w:lang w:eastAsia="ru-RU"/>
        </w:rPr>
        <w:t>Таблица 4</w:t>
      </w:r>
    </w:p>
    <w:p w14:paraId="41515FDC" w14:textId="77777777" w:rsidR="00D86384" w:rsidRPr="00037801" w:rsidRDefault="00D86384" w:rsidP="00037801">
      <w:pPr>
        <w:spacing w:after="0" w:line="360" w:lineRule="auto"/>
        <w:jc w:val="center"/>
        <w:rPr>
          <w:rFonts w:ascii="Times New Roman" w:eastAsia="Times New Roman" w:hAnsi="Times New Roman" w:cs="Times New Roman"/>
          <w:b/>
          <w:bCs/>
          <w:color w:val="000000"/>
          <w:sz w:val="24"/>
          <w:szCs w:val="24"/>
          <w:lang w:eastAsia="ru-RU"/>
        </w:rPr>
      </w:pPr>
      <w:r w:rsidRPr="00037801">
        <w:rPr>
          <w:rFonts w:ascii="Times New Roman" w:eastAsia="Times New Roman" w:hAnsi="Times New Roman" w:cs="Times New Roman"/>
          <w:b/>
          <w:bCs/>
          <w:color w:val="000000"/>
          <w:sz w:val="24"/>
          <w:szCs w:val="24"/>
          <w:lang w:eastAsia="ru-RU"/>
        </w:rPr>
        <w:t>Степень тяжести синдрома отмены от различных ПАВ в зависимости от клинических проявлений</w:t>
      </w:r>
    </w:p>
    <w:tbl>
      <w:tblPr>
        <w:tblStyle w:val="a5"/>
        <w:tblW w:w="0" w:type="auto"/>
        <w:tblLook w:val="04A0" w:firstRow="1" w:lastRow="0" w:firstColumn="1" w:lastColumn="0" w:noHBand="0" w:noVBand="1"/>
      </w:tblPr>
      <w:tblGrid>
        <w:gridCol w:w="1459"/>
        <w:gridCol w:w="7885"/>
      </w:tblGrid>
      <w:tr w:rsidR="00D86384" w:rsidRPr="003315D2" w14:paraId="48E25356" w14:textId="77777777" w:rsidTr="00F406EB">
        <w:tc>
          <w:tcPr>
            <w:tcW w:w="0" w:type="auto"/>
            <w:hideMark/>
          </w:tcPr>
          <w:p w14:paraId="69D74C4B" w14:textId="77777777" w:rsidR="00D86384" w:rsidRPr="00037801" w:rsidRDefault="00D86384" w:rsidP="00037801">
            <w:pPr>
              <w:spacing w:after="0" w:line="240" w:lineRule="auto"/>
              <w:jc w:val="center"/>
              <w:rPr>
                <w:rFonts w:ascii="Times New Roman" w:eastAsia="Times New Roman" w:hAnsi="Times New Roman" w:cs="Times New Roman"/>
                <w:b/>
                <w:bCs/>
                <w:sz w:val="24"/>
                <w:szCs w:val="24"/>
                <w:lang w:eastAsia="ru-RU"/>
              </w:rPr>
            </w:pPr>
            <w:bookmarkStart w:id="295" w:name="100290"/>
            <w:bookmarkEnd w:id="295"/>
            <w:r w:rsidRPr="00037801">
              <w:rPr>
                <w:rFonts w:ascii="Times New Roman" w:eastAsia="Times New Roman" w:hAnsi="Times New Roman" w:cs="Times New Roman"/>
                <w:b/>
                <w:bCs/>
                <w:sz w:val="24"/>
                <w:szCs w:val="24"/>
                <w:lang w:eastAsia="ru-RU"/>
              </w:rPr>
              <w:t>Степень тяжести</w:t>
            </w:r>
          </w:p>
        </w:tc>
        <w:tc>
          <w:tcPr>
            <w:tcW w:w="0" w:type="auto"/>
            <w:hideMark/>
          </w:tcPr>
          <w:p w14:paraId="0396BD21" w14:textId="77777777" w:rsidR="00D86384" w:rsidRPr="00037801" w:rsidRDefault="00D86384" w:rsidP="00037801">
            <w:pPr>
              <w:spacing w:after="0" w:line="240" w:lineRule="auto"/>
              <w:jc w:val="center"/>
              <w:rPr>
                <w:rFonts w:ascii="Times New Roman" w:eastAsia="Times New Roman" w:hAnsi="Times New Roman" w:cs="Times New Roman"/>
                <w:b/>
                <w:bCs/>
                <w:sz w:val="24"/>
                <w:szCs w:val="24"/>
                <w:lang w:eastAsia="ru-RU"/>
              </w:rPr>
            </w:pPr>
            <w:bookmarkStart w:id="296" w:name="100291"/>
            <w:bookmarkEnd w:id="296"/>
            <w:r w:rsidRPr="00037801">
              <w:rPr>
                <w:rFonts w:ascii="Times New Roman" w:eastAsia="Times New Roman" w:hAnsi="Times New Roman" w:cs="Times New Roman"/>
                <w:b/>
                <w:bCs/>
                <w:sz w:val="24"/>
                <w:szCs w:val="24"/>
                <w:lang w:eastAsia="ru-RU"/>
              </w:rPr>
              <w:t>Клинические проявления</w:t>
            </w:r>
          </w:p>
        </w:tc>
      </w:tr>
      <w:tr w:rsidR="00D86384" w:rsidRPr="003315D2" w14:paraId="76570597" w14:textId="77777777" w:rsidTr="00F406EB">
        <w:tc>
          <w:tcPr>
            <w:tcW w:w="0" w:type="auto"/>
            <w:hideMark/>
          </w:tcPr>
          <w:p w14:paraId="2DA3D47F"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297" w:name="100292"/>
            <w:bookmarkEnd w:id="297"/>
            <w:r w:rsidRPr="003315D2">
              <w:rPr>
                <w:rFonts w:ascii="Times New Roman" w:eastAsia="Times New Roman" w:hAnsi="Times New Roman" w:cs="Times New Roman"/>
                <w:sz w:val="24"/>
                <w:szCs w:val="24"/>
                <w:lang w:eastAsia="ru-RU"/>
              </w:rPr>
              <w:t>Легкая</w:t>
            </w:r>
          </w:p>
        </w:tc>
        <w:tc>
          <w:tcPr>
            <w:tcW w:w="0" w:type="auto"/>
            <w:hideMark/>
          </w:tcPr>
          <w:p w14:paraId="011BE634"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298" w:name="100293"/>
            <w:bookmarkEnd w:id="298"/>
            <w:r w:rsidRPr="003315D2">
              <w:rPr>
                <w:rFonts w:ascii="Times New Roman" w:eastAsia="Times New Roman" w:hAnsi="Times New Roman" w:cs="Times New Roman"/>
                <w:sz w:val="24"/>
                <w:szCs w:val="24"/>
                <w:lang w:eastAsia="ru-RU"/>
              </w:rPr>
              <w:t xml:space="preserve">Вегетативные расстройства: в зависимости от фармакологии ПАВ, могут диагностироваться потливость, головная боль, тошнота, жажда, боль, заложенность носа, </w:t>
            </w:r>
            <w:r w:rsidR="003467E9" w:rsidRPr="003315D2">
              <w:rPr>
                <w:rFonts w:ascii="Times New Roman" w:eastAsia="Times New Roman" w:hAnsi="Times New Roman" w:cs="Times New Roman"/>
                <w:sz w:val="24"/>
                <w:szCs w:val="24"/>
                <w:lang w:eastAsia="ru-RU"/>
              </w:rPr>
              <w:t>ринорея</w:t>
            </w:r>
            <w:r w:rsidRPr="003315D2">
              <w:rPr>
                <w:rFonts w:ascii="Times New Roman" w:eastAsia="Times New Roman" w:hAnsi="Times New Roman" w:cs="Times New Roman"/>
                <w:sz w:val="24"/>
                <w:szCs w:val="24"/>
                <w:lang w:eastAsia="ru-RU"/>
              </w:rPr>
              <w:t xml:space="preserve"> и др.</w:t>
            </w:r>
          </w:p>
          <w:p w14:paraId="265B191B"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Соматические расстройства: ЧСС до 100 уд/мин; АД диастолическое </w:t>
            </w:r>
            <w:r w:rsidR="0065621A" w:rsidRPr="003315D2">
              <w:rPr>
                <w:rFonts w:ascii="Times New Roman" w:eastAsia="Times New Roman" w:hAnsi="Times New Roman" w:cs="Times New Roman"/>
                <w:sz w:val="24"/>
                <w:szCs w:val="24"/>
                <w:lang w:eastAsia="ru-RU"/>
              </w:rPr>
              <w:t xml:space="preserve">до 100 мм рт.ст.; t°C </w:t>
            </w:r>
            <w:r w:rsidR="003315D2">
              <w:rPr>
                <w:rFonts w:ascii="Times New Roman" w:eastAsia="Times New Roman" w:hAnsi="Times New Roman" w:cs="Times New Roman"/>
                <w:sz w:val="24"/>
                <w:szCs w:val="24"/>
                <w:lang w:eastAsia="ru-RU"/>
              </w:rPr>
              <w:t>–</w:t>
            </w:r>
            <w:r w:rsidR="0065621A" w:rsidRPr="003315D2">
              <w:rPr>
                <w:rFonts w:ascii="Times New Roman" w:eastAsia="Times New Roman" w:hAnsi="Times New Roman" w:cs="Times New Roman"/>
                <w:sz w:val="24"/>
                <w:szCs w:val="24"/>
                <w:lang w:eastAsia="ru-RU"/>
              </w:rPr>
              <w:t xml:space="preserve"> до 37</w:t>
            </w:r>
            <w:r w:rsidRPr="003315D2">
              <w:rPr>
                <w:rFonts w:ascii="Times New Roman" w:eastAsia="Times New Roman" w:hAnsi="Times New Roman" w:cs="Times New Roman"/>
                <w:sz w:val="24"/>
                <w:szCs w:val="24"/>
                <w:lang w:eastAsia="ru-RU"/>
              </w:rPr>
              <w:t>°C. Неврологические расстройства: невыраженный тремор.</w:t>
            </w:r>
          </w:p>
          <w:p w14:paraId="0FDEEDD7"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Психические расстройства: невыраженное (слабое) влечение к ПАВ.</w:t>
            </w:r>
          </w:p>
        </w:tc>
      </w:tr>
      <w:tr w:rsidR="00D86384" w:rsidRPr="003315D2" w14:paraId="58994E48" w14:textId="77777777" w:rsidTr="00F406EB">
        <w:tc>
          <w:tcPr>
            <w:tcW w:w="0" w:type="auto"/>
            <w:hideMark/>
          </w:tcPr>
          <w:p w14:paraId="037E680F"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299" w:name="100294"/>
            <w:bookmarkEnd w:id="299"/>
            <w:r w:rsidRPr="003315D2">
              <w:rPr>
                <w:rFonts w:ascii="Times New Roman" w:eastAsia="Times New Roman" w:hAnsi="Times New Roman" w:cs="Times New Roman"/>
                <w:sz w:val="24"/>
                <w:szCs w:val="24"/>
                <w:lang w:eastAsia="ru-RU"/>
              </w:rPr>
              <w:t>Средняя</w:t>
            </w:r>
          </w:p>
        </w:tc>
        <w:tc>
          <w:tcPr>
            <w:tcW w:w="0" w:type="auto"/>
            <w:hideMark/>
          </w:tcPr>
          <w:p w14:paraId="236ABC6D"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300" w:name="100295"/>
            <w:bookmarkEnd w:id="300"/>
            <w:r w:rsidRPr="003315D2">
              <w:rPr>
                <w:rFonts w:ascii="Times New Roman" w:eastAsia="Times New Roman" w:hAnsi="Times New Roman" w:cs="Times New Roman"/>
                <w:sz w:val="24"/>
                <w:szCs w:val="24"/>
                <w:lang w:eastAsia="ru-RU"/>
              </w:rPr>
              <w:t>Вегетативные расстройства: потливость, озноб, головная боль, болевые ощущения, тошнота, рвота, тахикардия, тахиаритмия.</w:t>
            </w:r>
          </w:p>
          <w:p w14:paraId="50CB652F"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Соматические расстройства: ЧСС 100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120 уд/мин; АД диастол</w:t>
            </w:r>
            <w:r w:rsidR="0065621A" w:rsidRPr="003315D2">
              <w:rPr>
                <w:rFonts w:ascii="Times New Roman" w:eastAsia="Times New Roman" w:hAnsi="Times New Roman" w:cs="Times New Roman"/>
                <w:sz w:val="24"/>
                <w:szCs w:val="24"/>
                <w:lang w:eastAsia="ru-RU"/>
              </w:rPr>
              <w:t xml:space="preserve">ическое 100 </w:t>
            </w:r>
            <w:r w:rsidR="003315D2">
              <w:rPr>
                <w:rFonts w:ascii="Times New Roman" w:eastAsia="Times New Roman" w:hAnsi="Times New Roman" w:cs="Times New Roman"/>
                <w:sz w:val="24"/>
                <w:szCs w:val="24"/>
                <w:lang w:eastAsia="ru-RU"/>
              </w:rPr>
              <w:t>–</w:t>
            </w:r>
            <w:r w:rsidR="0065621A" w:rsidRPr="003315D2">
              <w:rPr>
                <w:rFonts w:ascii="Times New Roman" w:eastAsia="Times New Roman" w:hAnsi="Times New Roman" w:cs="Times New Roman"/>
                <w:sz w:val="24"/>
                <w:szCs w:val="24"/>
                <w:lang w:eastAsia="ru-RU"/>
              </w:rPr>
              <w:t xml:space="preserve"> 110 мм рт.ст.; t°C </w:t>
            </w:r>
            <w:r w:rsidR="003315D2">
              <w:rPr>
                <w:rFonts w:ascii="Times New Roman" w:eastAsia="Times New Roman" w:hAnsi="Times New Roman" w:cs="Times New Roman"/>
                <w:sz w:val="24"/>
                <w:szCs w:val="24"/>
                <w:lang w:eastAsia="ru-RU"/>
              </w:rPr>
              <w:t>–</w:t>
            </w:r>
            <w:r w:rsidR="0065621A" w:rsidRPr="003315D2">
              <w:rPr>
                <w:rFonts w:ascii="Times New Roman" w:eastAsia="Times New Roman" w:hAnsi="Times New Roman" w:cs="Times New Roman"/>
                <w:sz w:val="24"/>
                <w:szCs w:val="24"/>
                <w:lang w:eastAsia="ru-RU"/>
              </w:rPr>
              <w:t xml:space="preserve"> до 38</w:t>
            </w:r>
            <w:r w:rsidRPr="003315D2">
              <w:rPr>
                <w:rFonts w:ascii="Times New Roman" w:eastAsia="Times New Roman" w:hAnsi="Times New Roman" w:cs="Times New Roman"/>
                <w:sz w:val="24"/>
                <w:szCs w:val="24"/>
                <w:lang w:eastAsia="ru-RU"/>
              </w:rPr>
              <w:t>°C. Неврологические расстройства: тремор, атаксия.</w:t>
            </w:r>
          </w:p>
          <w:p w14:paraId="25F58FC5"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Психические расстройства бессонница, тревога, психомоторное возбуждение, влечение к ПАВ.</w:t>
            </w:r>
          </w:p>
        </w:tc>
      </w:tr>
      <w:tr w:rsidR="00D86384" w:rsidRPr="003315D2" w14:paraId="2A96C10A" w14:textId="77777777" w:rsidTr="00F406EB">
        <w:tc>
          <w:tcPr>
            <w:tcW w:w="0" w:type="auto"/>
            <w:hideMark/>
          </w:tcPr>
          <w:p w14:paraId="0C5D1892"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301" w:name="100296"/>
            <w:bookmarkEnd w:id="301"/>
            <w:r w:rsidRPr="003315D2">
              <w:rPr>
                <w:rFonts w:ascii="Times New Roman" w:eastAsia="Times New Roman" w:hAnsi="Times New Roman" w:cs="Times New Roman"/>
                <w:sz w:val="24"/>
                <w:szCs w:val="24"/>
                <w:lang w:eastAsia="ru-RU"/>
              </w:rPr>
              <w:t>Тяжелая</w:t>
            </w:r>
          </w:p>
        </w:tc>
        <w:tc>
          <w:tcPr>
            <w:tcW w:w="0" w:type="auto"/>
            <w:hideMark/>
          </w:tcPr>
          <w:p w14:paraId="6A84488B"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bookmarkStart w:id="302" w:name="100297"/>
            <w:bookmarkEnd w:id="302"/>
            <w:r w:rsidRPr="003315D2">
              <w:rPr>
                <w:rFonts w:ascii="Times New Roman" w:eastAsia="Times New Roman" w:hAnsi="Times New Roman" w:cs="Times New Roman"/>
                <w:sz w:val="24"/>
                <w:szCs w:val="24"/>
                <w:lang w:eastAsia="ru-RU"/>
              </w:rPr>
              <w:t>Вегетативные расстройства: гипергидроз, озноб, тошнота, рвота, боли различной локализации, тахикардия, тахиаритмия, аритмия, иные расстройства сердечной деятельности.</w:t>
            </w:r>
          </w:p>
          <w:p w14:paraId="6FDFDC7A"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Соматические расстройства: ЧСС более 120 уд/мин; АД диастол</w:t>
            </w:r>
            <w:r w:rsidR="0065621A" w:rsidRPr="003315D2">
              <w:rPr>
                <w:rFonts w:ascii="Times New Roman" w:eastAsia="Times New Roman" w:hAnsi="Times New Roman" w:cs="Times New Roman"/>
                <w:sz w:val="24"/>
                <w:szCs w:val="24"/>
                <w:lang w:eastAsia="ru-RU"/>
              </w:rPr>
              <w:t xml:space="preserve">ическое более 110 мм рт.ст.; t°C </w:t>
            </w:r>
            <w:r w:rsidR="003315D2">
              <w:rPr>
                <w:rFonts w:ascii="Times New Roman" w:eastAsia="Times New Roman" w:hAnsi="Times New Roman" w:cs="Times New Roman"/>
                <w:sz w:val="24"/>
                <w:szCs w:val="24"/>
                <w:lang w:eastAsia="ru-RU"/>
              </w:rPr>
              <w:t>–</w:t>
            </w:r>
            <w:r w:rsidR="0065621A" w:rsidRPr="003315D2">
              <w:rPr>
                <w:rFonts w:ascii="Times New Roman" w:eastAsia="Times New Roman" w:hAnsi="Times New Roman" w:cs="Times New Roman"/>
                <w:sz w:val="24"/>
                <w:szCs w:val="24"/>
                <w:lang w:eastAsia="ru-RU"/>
              </w:rPr>
              <w:t xml:space="preserve"> от 38</w:t>
            </w:r>
            <w:r w:rsidRPr="003315D2">
              <w:rPr>
                <w:rFonts w:ascii="Times New Roman" w:eastAsia="Times New Roman" w:hAnsi="Times New Roman" w:cs="Times New Roman"/>
                <w:sz w:val="24"/>
                <w:szCs w:val="24"/>
                <w:lang w:eastAsia="ru-RU"/>
              </w:rPr>
              <w:t>°C выше.</w:t>
            </w:r>
          </w:p>
          <w:p w14:paraId="7A1A284E"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Неврологические расстройства: тремор, атаксия; возможно развитие судорожных припадков.</w:t>
            </w:r>
          </w:p>
          <w:p w14:paraId="58893F6E"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Психические расстройства: бессонница, тревога, психомоторное возбуждение, влечение к ПАВ.</w:t>
            </w:r>
          </w:p>
          <w:p w14:paraId="24534BFC" w14:textId="77777777" w:rsidR="00D86384" w:rsidRPr="003315D2" w:rsidRDefault="00D86384" w:rsidP="00037801">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Высокая вероятность развития осложнений (неврологических, психических, соматических).</w:t>
            </w:r>
          </w:p>
        </w:tc>
      </w:tr>
    </w:tbl>
    <w:p w14:paraId="747862D6" w14:textId="77777777" w:rsidR="00D86384" w:rsidRPr="003315D2" w:rsidRDefault="00D86384" w:rsidP="00037801">
      <w:pPr>
        <w:spacing w:after="0" w:line="360" w:lineRule="auto"/>
        <w:ind w:firstLine="709"/>
        <w:jc w:val="both"/>
        <w:rPr>
          <w:rFonts w:ascii="Times New Roman" w:eastAsia="Times New Roman" w:hAnsi="Times New Roman" w:cs="Times New Roman"/>
          <w:color w:val="000000"/>
          <w:sz w:val="24"/>
          <w:szCs w:val="24"/>
          <w:lang w:eastAsia="ru-RU"/>
        </w:rPr>
      </w:pPr>
      <w:bookmarkStart w:id="303" w:name="100298"/>
      <w:bookmarkEnd w:id="303"/>
      <w:r w:rsidRPr="003315D2">
        <w:rPr>
          <w:rFonts w:ascii="Times New Roman" w:eastAsia="Times New Roman" w:hAnsi="Times New Roman" w:cs="Times New Roman"/>
          <w:color w:val="000000"/>
          <w:sz w:val="24"/>
          <w:szCs w:val="24"/>
          <w:lang w:eastAsia="ru-RU"/>
        </w:rPr>
        <w:t>Примечание:</w:t>
      </w:r>
      <w:r w:rsidR="0063141E" w:rsidRPr="003315D2">
        <w:rPr>
          <w:rFonts w:ascii="Times New Roman" w:eastAsia="Times New Roman" w:hAnsi="Times New Roman" w:cs="Times New Roman"/>
          <w:color w:val="000000"/>
          <w:sz w:val="24"/>
          <w:szCs w:val="24"/>
          <w:lang w:eastAsia="ru-RU"/>
        </w:rPr>
        <w:t xml:space="preserve"> </w:t>
      </w:r>
      <w:bookmarkStart w:id="304" w:name="100299"/>
      <w:bookmarkEnd w:id="304"/>
      <w:r w:rsidRPr="003315D2">
        <w:rPr>
          <w:rFonts w:ascii="Times New Roman" w:eastAsia="Times New Roman" w:hAnsi="Times New Roman" w:cs="Times New Roman"/>
          <w:color w:val="000000"/>
          <w:sz w:val="24"/>
          <w:szCs w:val="24"/>
          <w:lang w:eastAsia="ru-RU"/>
        </w:rPr>
        <w:t xml:space="preserve">АД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артериальное давление;</w:t>
      </w:r>
      <w:r w:rsidR="0065621A" w:rsidRPr="003315D2">
        <w:rPr>
          <w:rFonts w:ascii="Times New Roman" w:eastAsia="Times New Roman" w:hAnsi="Times New Roman" w:cs="Times New Roman"/>
          <w:color w:val="000000"/>
          <w:sz w:val="24"/>
          <w:szCs w:val="24"/>
          <w:lang w:eastAsia="ru-RU"/>
        </w:rPr>
        <w:t xml:space="preserve"> </w:t>
      </w:r>
      <w:bookmarkStart w:id="305" w:name="100300"/>
      <w:bookmarkEnd w:id="305"/>
      <w:r w:rsidRPr="003315D2">
        <w:rPr>
          <w:rFonts w:ascii="Times New Roman" w:eastAsia="Times New Roman" w:hAnsi="Times New Roman" w:cs="Times New Roman"/>
          <w:color w:val="000000"/>
          <w:sz w:val="24"/>
          <w:szCs w:val="24"/>
          <w:lang w:eastAsia="ru-RU"/>
        </w:rPr>
        <w:t xml:space="preserve">ЧСС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частота сердечных сокращений;</w:t>
      </w:r>
      <w:r w:rsidR="0065621A" w:rsidRPr="003315D2">
        <w:rPr>
          <w:rFonts w:ascii="Times New Roman" w:eastAsia="Times New Roman" w:hAnsi="Times New Roman" w:cs="Times New Roman"/>
          <w:color w:val="000000"/>
          <w:sz w:val="24"/>
          <w:szCs w:val="24"/>
          <w:lang w:eastAsia="ru-RU"/>
        </w:rPr>
        <w:t xml:space="preserve"> </w:t>
      </w:r>
      <w:bookmarkStart w:id="306" w:name="100301"/>
      <w:bookmarkEnd w:id="306"/>
      <w:r w:rsidRPr="003315D2">
        <w:rPr>
          <w:rFonts w:ascii="Times New Roman" w:eastAsia="Times New Roman" w:hAnsi="Times New Roman" w:cs="Times New Roman"/>
          <w:color w:val="000000"/>
          <w:sz w:val="24"/>
          <w:szCs w:val="24"/>
          <w:lang w:eastAsia="ru-RU"/>
        </w:rPr>
        <w:t xml:space="preserve">мм рт. ст.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миллиметры ртутного столба;</w:t>
      </w:r>
      <w:r w:rsidR="0065621A" w:rsidRPr="003315D2">
        <w:rPr>
          <w:rFonts w:ascii="Times New Roman" w:eastAsia="Times New Roman" w:hAnsi="Times New Roman" w:cs="Times New Roman"/>
          <w:color w:val="000000"/>
          <w:sz w:val="24"/>
          <w:szCs w:val="24"/>
          <w:lang w:eastAsia="ru-RU"/>
        </w:rPr>
        <w:t xml:space="preserve"> </w:t>
      </w:r>
      <w:bookmarkStart w:id="307" w:name="100302"/>
      <w:bookmarkEnd w:id="307"/>
      <w:r w:rsidRPr="003315D2">
        <w:rPr>
          <w:rFonts w:ascii="Times New Roman" w:eastAsia="Times New Roman" w:hAnsi="Times New Roman" w:cs="Times New Roman"/>
          <w:color w:val="000000"/>
          <w:sz w:val="24"/>
          <w:szCs w:val="24"/>
          <w:lang w:eastAsia="ru-RU"/>
        </w:rPr>
        <w:t xml:space="preserve">t °C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температура тела по Цельсию.</w:t>
      </w:r>
    </w:p>
    <w:p w14:paraId="4974B383"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lastRenderedPageBreak/>
        <w:tab/>
      </w:r>
      <w:bookmarkStart w:id="308" w:name="100303"/>
      <w:bookmarkEnd w:id="308"/>
      <w:r w:rsidR="00D86384" w:rsidRPr="003315D2">
        <w:rPr>
          <w:rFonts w:ascii="Times New Roman" w:eastAsia="Times New Roman" w:hAnsi="Times New Roman" w:cs="Times New Roman"/>
          <w:color w:val="000000"/>
          <w:sz w:val="24"/>
          <w:szCs w:val="24"/>
          <w:lang w:eastAsia="ru-RU"/>
        </w:rPr>
        <w:t>После постановки диагноза СО необходимо контролировать состояние пациента в динамике для того, чтобы вовремя диагностировать соматическую, либо неврологическую патологию, которая может возникнуть впоследствии.</w:t>
      </w:r>
    </w:p>
    <w:p w14:paraId="1D178787" w14:textId="77777777" w:rsidR="00D86384" w:rsidRPr="00037801" w:rsidRDefault="00D86384" w:rsidP="00037801">
      <w:pPr>
        <w:pStyle w:val="2"/>
        <w:spacing w:before="0" w:line="360" w:lineRule="auto"/>
        <w:jc w:val="center"/>
        <w:rPr>
          <w:rFonts w:ascii="Times New Roman" w:eastAsia="Times New Roman" w:hAnsi="Times New Roman" w:cs="Times New Roman"/>
          <w:bCs w:val="0"/>
          <w:color w:val="000000"/>
          <w:sz w:val="24"/>
          <w:szCs w:val="24"/>
          <w:u w:val="single"/>
          <w:lang w:eastAsia="ru-RU"/>
        </w:rPr>
      </w:pPr>
      <w:bookmarkStart w:id="309" w:name="100304"/>
      <w:bookmarkStart w:id="310" w:name="_Toc149639130"/>
      <w:bookmarkEnd w:id="309"/>
      <w:r w:rsidRPr="00037801">
        <w:rPr>
          <w:rFonts w:ascii="Times New Roman" w:eastAsia="Times New Roman" w:hAnsi="Times New Roman" w:cs="Times New Roman"/>
          <w:bCs w:val="0"/>
          <w:color w:val="000000"/>
          <w:sz w:val="24"/>
          <w:szCs w:val="24"/>
          <w:u w:val="single"/>
          <w:lang w:eastAsia="ru-RU"/>
        </w:rPr>
        <w:t>2.5. Ин</w:t>
      </w:r>
      <w:r w:rsidR="00037801" w:rsidRPr="00037801">
        <w:rPr>
          <w:rFonts w:ascii="Times New Roman" w:eastAsia="Times New Roman" w:hAnsi="Times New Roman" w:cs="Times New Roman"/>
          <w:bCs w:val="0"/>
          <w:color w:val="000000"/>
          <w:sz w:val="24"/>
          <w:szCs w:val="24"/>
          <w:u w:val="single"/>
          <w:lang w:eastAsia="ru-RU"/>
        </w:rPr>
        <w:t>ая</w:t>
      </w:r>
      <w:r w:rsidRPr="00037801">
        <w:rPr>
          <w:rFonts w:ascii="Times New Roman" w:eastAsia="Times New Roman" w:hAnsi="Times New Roman" w:cs="Times New Roman"/>
          <w:bCs w:val="0"/>
          <w:color w:val="000000"/>
          <w:sz w:val="24"/>
          <w:szCs w:val="24"/>
          <w:u w:val="single"/>
          <w:lang w:eastAsia="ru-RU"/>
        </w:rPr>
        <w:t xml:space="preserve"> диагностик</w:t>
      </w:r>
      <w:r w:rsidR="00037801" w:rsidRPr="00037801">
        <w:rPr>
          <w:rFonts w:ascii="Times New Roman" w:eastAsia="Times New Roman" w:hAnsi="Times New Roman" w:cs="Times New Roman"/>
          <w:bCs w:val="0"/>
          <w:color w:val="000000"/>
          <w:sz w:val="24"/>
          <w:szCs w:val="24"/>
          <w:u w:val="single"/>
          <w:lang w:eastAsia="ru-RU"/>
        </w:rPr>
        <w:t>а</w:t>
      </w:r>
      <w:bookmarkEnd w:id="310"/>
    </w:p>
    <w:p w14:paraId="2AB6FED7"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bookmarkStart w:id="311" w:name="100305"/>
      <w:bookmarkEnd w:id="31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Иные методы диагностики назначаются специалистами, исходя из конкретной клинической ситуации, в соответствии с показаниями.</w:t>
      </w:r>
    </w:p>
    <w:p w14:paraId="495B4BCE" w14:textId="77777777" w:rsidR="00F406EB" w:rsidRDefault="00D86384" w:rsidP="00037801">
      <w:pPr>
        <w:pStyle w:val="1"/>
        <w:spacing w:before="0" w:beforeAutospacing="0" w:after="0" w:afterAutospacing="0" w:line="360" w:lineRule="auto"/>
        <w:jc w:val="center"/>
        <w:rPr>
          <w:sz w:val="28"/>
          <w:szCs w:val="28"/>
        </w:rPr>
      </w:pPr>
      <w:bookmarkStart w:id="312" w:name="100306"/>
      <w:bookmarkStart w:id="313" w:name="_Toc149203101"/>
      <w:bookmarkStart w:id="314" w:name="_Toc149639131"/>
      <w:bookmarkEnd w:id="312"/>
      <w:r w:rsidRPr="00037801">
        <w:rPr>
          <w:sz w:val="28"/>
          <w:szCs w:val="28"/>
        </w:rPr>
        <w:t>3. Лечение</w:t>
      </w:r>
      <w:bookmarkStart w:id="315" w:name="100307"/>
      <w:bookmarkEnd w:id="313"/>
      <w:bookmarkEnd w:id="314"/>
      <w:bookmarkEnd w:id="315"/>
    </w:p>
    <w:p w14:paraId="4E780589" w14:textId="77777777" w:rsidR="00037801" w:rsidRPr="00233B25" w:rsidRDefault="00037801" w:rsidP="00037801">
      <w:pPr>
        <w:pStyle w:val="2"/>
        <w:spacing w:before="0" w:line="360" w:lineRule="auto"/>
        <w:jc w:val="center"/>
        <w:rPr>
          <w:rFonts w:ascii="Times New Roman" w:eastAsia="Times New Roman" w:hAnsi="Times New Roman" w:cs="Times New Roman"/>
          <w:color w:val="auto"/>
          <w:sz w:val="24"/>
          <w:szCs w:val="24"/>
          <w:u w:val="single"/>
          <w:lang w:eastAsia="ru-RU"/>
        </w:rPr>
      </w:pPr>
      <w:bookmarkStart w:id="316" w:name="_Toc149639132"/>
      <w:r w:rsidRPr="00233B25">
        <w:rPr>
          <w:rFonts w:ascii="Times New Roman" w:hAnsi="Times New Roman" w:cs="Times New Roman"/>
          <w:color w:val="auto"/>
          <w:sz w:val="24"/>
          <w:szCs w:val="24"/>
          <w:u w:val="single"/>
        </w:rPr>
        <w:t>3.1. Консервативное лечение</w:t>
      </w:r>
      <w:bookmarkEnd w:id="316"/>
    </w:p>
    <w:p w14:paraId="6D794197" w14:textId="77777777" w:rsidR="00D86384" w:rsidRPr="00233B25" w:rsidRDefault="00D86384" w:rsidP="00233B25">
      <w:pPr>
        <w:pStyle w:val="3"/>
        <w:spacing w:before="0" w:line="360" w:lineRule="auto"/>
        <w:ind w:firstLine="709"/>
        <w:rPr>
          <w:rFonts w:ascii="Times New Roman" w:eastAsia="Times New Roman" w:hAnsi="Times New Roman" w:cs="Times New Roman"/>
          <w:b/>
          <w:color w:val="000000"/>
          <w:lang w:eastAsia="ru-RU"/>
        </w:rPr>
      </w:pPr>
      <w:bookmarkStart w:id="317" w:name="_Toc149639133"/>
      <w:r w:rsidRPr="00233B25">
        <w:rPr>
          <w:rFonts w:ascii="Times New Roman" w:eastAsia="Times New Roman" w:hAnsi="Times New Roman" w:cs="Times New Roman"/>
          <w:b/>
          <w:color w:val="000000"/>
          <w:lang w:eastAsia="ru-RU"/>
        </w:rPr>
        <w:t>3.1.</w:t>
      </w:r>
      <w:r w:rsidR="00233B25" w:rsidRPr="00233B25">
        <w:rPr>
          <w:rFonts w:ascii="Times New Roman" w:eastAsia="Times New Roman" w:hAnsi="Times New Roman" w:cs="Times New Roman"/>
          <w:b/>
          <w:color w:val="000000"/>
          <w:lang w:eastAsia="ru-RU"/>
        </w:rPr>
        <w:t xml:space="preserve">1. </w:t>
      </w:r>
      <w:r w:rsidRPr="00233B25">
        <w:rPr>
          <w:rFonts w:ascii="Times New Roman" w:eastAsia="Times New Roman" w:hAnsi="Times New Roman" w:cs="Times New Roman"/>
          <w:b/>
          <w:color w:val="000000"/>
          <w:lang w:eastAsia="ru-RU"/>
        </w:rPr>
        <w:t>Общие вопросы лечения синдрома отмены</w:t>
      </w:r>
      <w:bookmarkEnd w:id="317"/>
    </w:p>
    <w:p w14:paraId="5FD6427A"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bookmarkStart w:id="318" w:name="100308"/>
      <w:bookmarkEnd w:id="31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Терапия СО направлена на устранение тех нарушений, которые вызваны, с одной стороны, хронической интоксикацией, с другой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резким прекращением употребления ПАВ (или снижением его дозы). Терапия может осуществляться в стационарных (в т.ч. в условиях дневного стационара) и амбулаторных условиях. Курс лечения индивидуален, определяется тяжестью состояния, в среднем, составляет до 10 суток.</w:t>
      </w:r>
    </w:p>
    <w:p w14:paraId="39C12FA4"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19" w:name="100309"/>
      <w:bookmarkEnd w:id="319"/>
      <w:r w:rsidR="00D86384" w:rsidRPr="003315D2">
        <w:rPr>
          <w:rFonts w:ascii="Times New Roman" w:eastAsia="Times New Roman" w:hAnsi="Times New Roman" w:cs="Times New Roman"/>
          <w:color w:val="000000"/>
          <w:sz w:val="24"/>
          <w:szCs w:val="24"/>
          <w:lang w:eastAsia="ru-RU"/>
        </w:rPr>
        <w:t>Лечение в стационарных условиях проводится при среднетяжелом и тяжелом состоянии больного, а легкое течение СО предполагает оказание наркологической помощи в амбулаторных условиях.</w:t>
      </w:r>
    </w:p>
    <w:p w14:paraId="434D80F1"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20" w:name="100310"/>
      <w:bookmarkEnd w:id="320"/>
      <w:r w:rsidR="00D86384" w:rsidRPr="003315D2">
        <w:rPr>
          <w:rFonts w:ascii="Times New Roman" w:eastAsia="Times New Roman" w:hAnsi="Times New Roman" w:cs="Times New Roman"/>
          <w:color w:val="000000"/>
          <w:sz w:val="24"/>
          <w:szCs w:val="24"/>
          <w:lang w:eastAsia="ru-RU"/>
        </w:rPr>
        <w:t>Задачи терапии: проведение детоксикации (выведение из организма токсинов экзогенного и эндогенного происхождения), восстановление и стабилизация психофизического состояния больного.</w:t>
      </w:r>
    </w:p>
    <w:p w14:paraId="0F5879A4"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21" w:name="100311"/>
      <w:bookmarkEnd w:id="321"/>
      <w:r w:rsidR="00D86384" w:rsidRPr="003315D2">
        <w:rPr>
          <w:rFonts w:ascii="Times New Roman" w:eastAsia="Times New Roman" w:hAnsi="Times New Roman" w:cs="Times New Roman"/>
          <w:color w:val="000000"/>
          <w:sz w:val="24"/>
          <w:szCs w:val="24"/>
          <w:lang w:eastAsia="ru-RU"/>
        </w:rPr>
        <w:t>Критерий эффективности лечения: восстановление и стабилизация жизненно важных функций.</w:t>
      </w:r>
    </w:p>
    <w:p w14:paraId="503F451F"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22" w:name="100312"/>
      <w:bookmarkEnd w:id="322"/>
      <w:r w:rsidR="00D86384" w:rsidRPr="003315D2">
        <w:rPr>
          <w:rFonts w:ascii="Times New Roman" w:eastAsia="Times New Roman" w:hAnsi="Times New Roman" w:cs="Times New Roman"/>
          <w:color w:val="000000"/>
          <w:sz w:val="24"/>
          <w:szCs w:val="24"/>
          <w:lang w:eastAsia="ru-RU"/>
        </w:rPr>
        <w:t>Алгоритм лечебных мероприятий:</w:t>
      </w:r>
    </w:p>
    <w:p w14:paraId="264B871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23" w:name="100313"/>
      <w:bookmarkEnd w:id="323"/>
      <w:r w:rsidRPr="003315D2">
        <w:rPr>
          <w:rFonts w:ascii="Times New Roman" w:eastAsia="Times New Roman" w:hAnsi="Times New Roman" w:cs="Times New Roman"/>
          <w:color w:val="000000"/>
          <w:sz w:val="24"/>
          <w:szCs w:val="24"/>
          <w:lang w:eastAsia="ru-RU"/>
        </w:rPr>
        <w:t>1) адекватная инфузионная терапия при тяжелом СО (усиление элиминации);</w:t>
      </w:r>
    </w:p>
    <w:p w14:paraId="3A8B16A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24" w:name="100314"/>
      <w:bookmarkEnd w:id="324"/>
      <w:r w:rsidRPr="003315D2">
        <w:rPr>
          <w:rFonts w:ascii="Times New Roman" w:eastAsia="Times New Roman" w:hAnsi="Times New Roman" w:cs="Times New Roman"/>
          <w:color w:val="000000"/>
          <w:sz w:val="24"/>
          <w:szCs w:val="24"/>
          <w:lang w:eastAsia="ru-RU"/>
        </w:rPr>
        <w:t>2) назначение энтеросорбентов (уменьшение адсорбции);</w:t>
      </w:r>
    </w:p>
    <w:p w14:paraId="04F0406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25" w:name="100315"/>
      <w:bookmarkEnd w:id="325"/>
      <w:r w:rsidRPr="003315D2">
        <w:rPr>
          <w:rFonts w:ascii="Times New Roman" w:eastAsia="Times New Roman" w:hAnsi="Times New Roman" w:cs="Times New Roman"/>
          <w:color w:val="000000"/>
          <w:sz w:val="24"/>
          <w:szCs w:val="24"/>
          <w:lang w:eastAsia="ru-RU"/>
        </w:rPr>
        <w:t>3) специфическая терапия (назначение специфических ЛС или антидотов, если таковые имеются).</w:t>
      </w:r>
    </w:p>
    <w:p w14:paraId="0FE3C3C7"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26" w:name="100316"/>
      <w:bookmarkEnd w:id="326"/>
      <w:r w:rsidR="00D86384" w:rsidRPr="003315D2">
        <w:rPr>
          <w:rFonts w:ascii="Times New Roman" w:eastAsia="Times New Roman" w:hAnsi="Times New Roman" w:cs="Times New Roman"/>
          <w:color w:val="000000"/>
          <w:sz w:val="24"/>
          <w:szCs w:val="24"/>
          <w:lang w:eastAsia="ru-RU"/>
        </w:rPr>
        <w:t>Использовать ЛС необходимо строго по показаниям и в каждой клинической ситуации проводить оценку "вред</w:t>
      </w:r>
      <w:r w:rsidR="00037801">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польза", поскольку вероятность возникновения побочных эффектов и осложнений применения ЛС существенно возрастает в связи с возможным наличием в организме ПАВ и их метаболитов.</w:t>
      </w:r>
    </w:p>
    <w:p w14:paraId="2FDA75A5"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27" w:name="100317"/>
      <w:bookmarkEnd w:id="327"/>
      <w:r w:rsidR="00D86384" w:rsidRPr="003315D2">
        <w:rPr>
          <w:rFonts w:ascii="Times New Roman" w:eastAsia="Times New Roman" w:hAnsi="Times New Roman" w:cs="Times New Roman"/>
          <w:color w:val="000000"/>
          <w:sz w:val="24"/>
          <w:szCs w:val="24"/>
          <w:lang w:eastAsia="ru-RU"/>
        </w:rPr>
        <w:t>Некоторые из принципов детоксикации, существенные для наркологической практики:</w:t>
      </w:r>
    </w:p>
    <w:p w14:paraId="6AE0184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28" w:name="100318"/>
      <w:bookmarkEnd w:id="328"/>
      <w:r w:rsidRPr="003315D2">
        <w:rPr>
          <w:rFonts w:ascii="Times New Roman" w:eastAsia="Times New Roman" w:hAnsi="Times New Roman" w:cs="Times New Roman"/>
          <w:color w:val="000000"/>
          <w:sz w:val="24"/>
          <w:szCs w:val="24"/>
          <w:lang w:eastAsia="ru-RU"/>
        </w:rPr>
        <w:t>1) изолированно проведение детоксикации и купирование СО не является адекватным и полным лечением СЗ;</w:t>
      </w:r>
    </w:p>
    <w:p w14:paraId="3211284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29" w:name="100319"/>
      <w:bookmarkEnd w:id="329"/>
      <w:r w:rsidRPr="003315D2">
        <w:rPr>
          <w:rFonts w:ascii="Times New Roman" w:eastAsia="Times New Roman" w:hAnsi="Times New Roman" w:cs="Times New Roman"/>
          <w:color w:val="000000"/>
          <w:sz w:val="24"/>
          <w:szCs w:val="24"/>
          <w:lang w:eastAsia="ru-RU"/>
        </w:rPr>
        <w:lastRenderedPageBreak/>
        <w:t>2) программа детоксикации должна быть максимально индивидуализирована;</w:t>
      </w:r>
    </w:p>
    <w:p w14:paraId="5741F6D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30" w:name="100320"/>
      <w:bookmarkEnd w:id="330"/>
      <w:r w:rsidRPr="003315D2">
        <w:rPr>
          <w:rFonts w:ascii="Times New Roman" w:eastAsia="Times New Roman" w:hAnsi="Times New Roman" w:cs="Times New Roman"/>
          <w:color w:val="000000"/>
          <w:sz w:val="24"/>
          <w:szCs w:val="24"/>
          <w:lang w:eastAsia="ru-RU"/>
        </w:rPr>
        <w:t>3) в программах детоксикации предпочтение необходимо отдавать ЛС с коротким периодом полувыведения;</w:t>
      </w:r>
    </w:p>
    <w:p w14:paraId="18A77CE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331" w:name="100321"/>
      <w:bookmarkEnd w:id="331"/>
      <w:r w:rsidRPr="003315D2">
        <w:rPr>
          <w:rFonts w:ascii="Times New Roman" w:eastAsia="Times New Roman" w:hAnsi="Times New Roman" w:cs="Times New Roman"/>
          <w:color w:val="000000"/>
          <w:sz w:val="24"/>
          <w:szCs w:val="24"/>
          <w:lang w:eastAsia="ru-RU"/>
        </w:rPr>
        <w:t>4) в связи с тем, что выбор протоколов детоксикации при СО ПАВ с доказанной высокой эффективностью невелик, следует использовать необходимый арсенал ЛС, относящихся к симптоматической терапии.</w:t>
      </w:r>
    </w:p>
    <w:p w14:paraId="6C6FB236"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2" w:name="100322"/>
      <w:bookmarkEnd w:id="332"/>
      <w:r w:rsidR="00D86384" w:rsidRPr="003315D2">
        <w:rPr>
          <w:rFonts w:ascii="Times New Roman" w:eastAsia="Times New Roman" w:hAnsi="Times New Roman" w:cs="Times New Roman"/>
          <w:color w:val="000000"/>
          <w:sz w:val="24"/>
          <w:szCs w:val="24"/>
          <w:lang w:eastAsia="ru-RU"/>
        </w:rPr>
        <w:t>Показания к госпитализации:</w:t>
      </w:r>
    </w:p>
    <w:p w14:paraId="1414AAF8" w14:textId="77777777" w:rsidR="00D86384" w:rsidRPr="003315D2" w:rsidRDefault="0065621A"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3" w:name="100323"/>
      <w:bookmarkEnd w:id="333"/>
      <w:r w:rsidR="00D86384" w:rsidRPr="003315D2">
        <w:rPr>
          <w:rFonts w:ascii="Times New Roman" w:eastAsia="Times New Roman" w:hAnsi="Times New Roman" w:cs="Times New Roman"/>
          <w:color w:val="000000"/>
          <w:sz w:val="24"/>
          <w:szCs w:val="24"/>
          <w:lang w:eastAsia="ru-RU"/>
        </w:rPr>
        <w:t>СО опиоидов, как правило, протекает тяжело. Поэтому уже первые появляющиеся признаки СО служат поводом для госпитализации пациента.</w:t>
      </w:r>
    </w:p>
    <w:p w14:paraId="77EFAE8D"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4" w:name="100324"/>
      <w:bookmarkEnd w:id="334"/>
      <w:r w:rsidR="00D86384" w:rsidRPr="003315D2">
        <w:rPr>
          <w:rFonts w:ascii="Times New Roman" w:eastAsia="Times New Roman" w:hAnsi="Times New Roman" w:cs="Times New Roman"/>
          <w:color w:val="000000"/>
          <w:sz w:val="24"/>
          <w:szCs w:val="24"/>
          <w:lang w:eastAsia="ru-RU"/>
        </w:rPr>
        <w:t>При СО каннабиноидов для определения тяжести состояния ориентируются на выраженность тревожной симптоматики и бессонницы.</w:t>
      </w:r>
    </w:p>
    <w:p w14:paraId="41085BD9"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5" w:name="100325"/>
      <w:bookmarkEnd w:id="335"/>
      <w:r w:rsidR="00D86384" w:rsidRPr="003315D2">
        <w:rPr>
          <w:rFonts w:ascii="Times New Roman" w:eastAsia="Times New Roman" w:hAnsi="Times New Roman" w:cs="Times New Roman"/>
          <w:color w:val="000000"/>
          <w:sz w:val="24"/>
          <w:szCs w:val="24"/>
          <w:lang w:eastAsia="ru-RU"/>
        </w:rPr>
        <w:t xml:space="preserve">СО от седативных или снотворных препаратов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это состояние, представляющее потенциальную угрозу для жизни, поэтому госпитализация желательна в любом случае, независимо от степени тяжести СО.</w:t>
      </w:r>
    </w:p>
    <w:p w14:paraId="78B85AC9"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6" w:name="100326"/>
      <w:bookmarkEnd w:id="336"/>
      <w:r w:rsidR="00D86384" w:rsidRPr="003315D2">
        <w:rPr>
          <w:rFonts w:ascii="Times New Roman" w:eastAsia="Times New Roman" w:hAnsi="Times New Roman" w:cs="Times New Roman"/>
          <w:color w:val="000000"/>
          <w:sz w:val="24"/>
          <w:szCs w:val="24"/>
          <w:lang w:eastAsia="ru-RU"/>
        </w:rPr>
        <w:t xml:space="preserve">При СО от кокаина, других психостимуляторов, включая кофеин, как правило, тяжесть состояния оценивают по выраженности психопатологической (чаще всего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аффективной) симптоматики. Высокий риск психических осложнений (психозы, суицидальная настроенность, тяжелые депрессивные расстройства) определяет необходимость стационарного лечения.</w:t>
      </w:r>
    </w:p>
    <w:p w14:paraId="537FD1BF"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7" w:name="100327"/>
      <w:bookmarkEnd w:id="337"/>
      <w:r w:rsidR="00D86384" w:rsidRPr="003315D2">
        <w:rPr>
          <w:rFonts w:ascii="Times New Roman" w:eastAsia="Times New Roman" w:hAnsi="Times New Roman" w:cs="Times New Roman"/>
          <w:color w:val="000000"/>
          <w:sz w:val="24"/>
          <w:szCs w:val="24"/>
          <w:lang w:eastAsia="ru-RU"/>
        </w:rPr>
        <w:t>При употреблении галлюциногенов, как уже говорилось выше, СО не всегда имеет место быть. К состояниям, требующим госпитализации, относятся психозы, развивающиеся в острой интоксикации, либо рецидивы психотических состояний (флэшбек) или развитие хронических психозов.</w:t>
      </w:r>
    </w:p>
    <w:p w14:paraId="699E689F"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8" w:name="100328"/>
      <w:bookmarkEnd w:id="338"/>
      <w:r w:rsidR="00D86384" w:rsidRPr="003315D2">
        <w:rPr>
          <w:rFonts w:ascii="Times New Roman" w:eastAsia="Times New Roman" w:hAnsi="Times New Roman" w:cs="Times New Roman"/>
          <w:color w:val="000000"/>
          <w:sz w:val="24"/>
          <w:szCs w:val="24"/>
          <w:lang w:eastAsia="ru-RU"/>
        </w:rPr>
        <w:t>При СО летучих растворителей, если таковой диагностирован, показаниями к госпитализации являются его средняя или тяжелая степень, так как велика вероятность развития неврологических и психотических осложнений.</w:t>
      </w:r>
    </w:p>
    <w:p w14:paraId="7D208C9A" w14:textId="77777777" w:rsidR="00D86384" w:rsidRPr="003315D2" w:rsidRDefault="00486328"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39" w:name="100329"/>
      <w:bookmarkEnd w:id="339"/>
      <w:r w:rsidR="00D86384" w:rsidRPr="003315D2">
        <w:rPr>
          <w:rFonts w:ascii="Times New Roman" w:eastAsia="Times New Roman" w:hAnsi="Times New Roman" w:cs="Times New Roman"/>
          <w:color w:val="000000"/>
          <w:sz w:val="24"/>
          <w:szCs w:val="24"/>
          <w:lang w:eastAsia="ru-RU"/>
        </w:rPr>
        <w:t>В подавляющем большинстве случаев, стационарное лечение требуется при средней или тяжелой степени СО. При легкой степени СО лечение может быть проведено в амбулаторных условиях.</w:t>
      </w:r>
    </w:p>
    <w:p w14:paraId="64BEDEEA" w14:textId="77777777" w:rsidR="00D86384" w:rsidRPr="00037801" w:rsidRDefault="00D86384" w:rsidP="00037801">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40" w:name="100330"/>
      <w:bookmarkEnd w:id="340"/>
      <w:r w:rsidRPr="00037801">
        <w:rPr>
          <w:rFonts w:ascii="Times New Roman" w:eastAsia="Times New Roman" w:hAnsi="Times New Roman" w:cs="Times New Roman"/>
          <w:color w:val="000000"/>
          <w:sz w:val="24"/>
          <w:szCs w:val="24"/>
          <w:lang w:eastAsia="ru-RU"/>
        </w:rPr>
        <w:t xml:space="preserve">Рекомендуется оказание медицинской помощи при средней и тяжелой степени СО </w:t>
      </w:r>
      <w:r w:rsidR="003315D2" w:rsidRPr="00037801">
        <w:rPr>
          <w:rFonts w:ascii="Times New Roman" w:eastAsia="Times New Roman" w:hAnsi="Times New Roman" w:cs="Times New Roman"/>
          <w:color w:val="000000"/>
          <w:sz w:val="24"/>
          <w:szCs w:val="24"/>
          <w:lang w:eastAsia="ru-RU"/>
        </w:rPr>
        <w:t>–</w:t>
      </w:r>
      <w:r w:rsidRPr="00037801">
        <w:rPr>
          <w:rFonts w:ascii="Times New Roman" w:eastAsia="Times New Roman" w:hAnsi="Times New Roman" w:cs="Times New Roman"/>
          <w:color w:val="000000"/>
          <w:sz w:val="24"/>
          <w:szCs w:val="24"/>
          <w:lang w:eastAsia="ru-RU"/>
        </w:rPr>
        <w:t xml:space="preserve"> в стационарных условиях, при легкой степени СО </w:t>
      </w:r>
      <w:r w:rsidR="003315D2" w:rsidRPr="00037801">
        <w:rPr>
          <w:rFonts w:ascii="Times New Roman" w:eastAsia="Times New Roman" w:hAnsi="Times New Roman" w:cs="Times New Roman"/>
          <w:color w:val="000000"/>
          <w:sz w:val="24"/>
          <w:szCs w:val="24"/>
          <w:lang w:eastAsia="ru-RU"/>
        </w:rPr>
        <w:t>–</w:t>
      </w:r>
      <w:r w:rsidRPr="00037801">
        <w:rPr>
          <w:rFonts w:ascii="Times New Roman" w:eastAsia="Times New Roman" w:hAnsi="Times New Roman" w:cs="Times New Roman"/>
          <w:color w:val="000000"/>
          <w:sz w:val="24"/>
          <w:szCs w:val="24"/>
          <w:lang w:eastAsia="ru-RU"/>
        </w:rPr>
        <w:t xml:space="preserve"> в амбулаторных условиях.</w:t>
      </w:r>
    </w:p>
    <w:p w14:paraId="097A914D"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341" w:name="100331"/>
      <w:bookmarkEnd w:id="341"/>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3E24E5BA" w14:textId="77777777" w:rsidR="00D86384" w:rsidRPr="00037801" w:rsidRDefault="00D86384" w:rsidP="00037801">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42" w:name="100332"/>
      <w:bookmarkEnd w:id="342"/>
      <w:r w:rsidRPr="00037801">
        <w:rPr>
          <w:rFonts w:ascii="Times New Roman" w:eastAsia="Times New Roman" w:hAnsi="Times New Roman" w:cs="Times New Roman"/>
          <w:color w:val="000000"/>
          <w:sz w:val="24"/>
          <w:szCs w:val="24"/>
          <w:lang w:eastAsia="ru-RU"/>
        </w:rPr>
        <w:t>Рекомендуется осмотр врача психиатра</w:t>
      </w:r>
      <w:r w:rsidR="003315D2" w:rsidRPr="00037801">
        <w:rPr>
          <w:rFonts w:ascii="Times New Roman" w:eastAsia="Times New Roman" w:hAnsi="Times New Roman" w:cs="Times New Roman"/>
          <w:color w:val="000000"/>
          <w:sz w:val="24"/>
          <w:szCs w:val="24"/>
          <w:lang w:eastAsia="ru-RU"/>
        </w:rPr>
        <w:t>–</w:t>
      </w:r>
      <w:r w:rsidRPr="00037801">
        <w:rPr>
          <w:rFonts w:ascii="Times New Roman" w:eastAsia="Times New Roman" w:hAnsi="Times New Roman" w:cs="Times New Roman"/>
          <w:color w:val="000000"/>
          <w:sz w:val="24"/>
          <w:szCs w:val="24"/>
          <w:lang w:eastAsia="ru-RU"/>
        </w:rPr>
        <w:t>нарколога не позднее 2 часов с момента поступления в стационар.</w:t>
      </w:r>
    </w:p>
    <w:p w14:paraId="288DF799"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343" w:name="100333"/>
      <w:bookmarkEnd w:id="343"/>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6960790E" w14:textId="77777777" w:rsidR="00D86384" w:rsidRPr="00037801" w:rsidRDefault="00D86384" w:rsidP="00037801">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44" w:name="100334"/>
      <w:bookmarkEnd w:id="344"/>
      <w:r w:rsidRPr="00037801">
        <w:rPr>
          <w:rFonts w:ascii="Times New Roman" w:eastAsia="Times New Roman" w:hAnsi="Times New Roman" w:cs="Times New Roman"/>
          <w:color w:val="000000"/>
          <w:sz w:val="24"/>
          <w:szCs w:val="24"/>
          <w:lang w:eastAsia="ru-RU"/>
        </w:rPr>
        <w:lastRenderedPageBreak/>
        <w:t>Рекомендуется назначение инфузионной терапии препаратами группы "растворы, влияющие на водно</w:t>
      </w:r>
      <w:r w:rsidR="003315D2" w:rsidRPr="00037801">
        <w:rPr>
          <w:rFonts w:ascii="Times New Roman" w:eastAsia="Times New Roman" w:hAnsi="Times New Roman" w:cs="Times New Roman"/>
          <w:color w:val="000000"/>
          <w:sz w:val="24"/>
          <w:szCs w:val="24"/>
          <w:lang w:eastAsia="ru-RU"/>
        </w:rPr>
        <w:t>–</w:t>
      </w:r>
      <w:r w:rsidRPr="00037801">
        <w:rPr>
          <w:rFonts w:ascii="Times New Roman" w:eastAsia="Times New Roman" w:hAnsi="Times New Roman" w:cs="Times New Roman"/>
          <w:color w:val="000000"/>
          <w:sz w:val="24"/>
          <w:szCs w:val="24"/>
          <w:lang w:eastAsia="ru-RU"/>
        </w:rPr>
        <w:t>электролитный баланс" при абстинентном синдроме тяжелой степени для коррекции водно</w:t>
      </w:r>
      <w:r w:rsidR="003315D2" w:rsidRPr="00037801">
        <w:rPr>
          <w:rFonts w:ascii="Times New Roman" w:eastAsia="Times New Roman" w:hAnsi="Times New Roman" w:cs="Times New Roman"/>
          <w:color w:val="000000"/>
          <w:sz w:val="24"/>
          <w:szCs w:val="24"/>
          <w:lang w:eastAsia="ru-RU"/>
        </w:rPr>
        <w:t>–</w:t>
      </w:r>
      <w:r w:rsidRPr="00037801">
        <w:rPr>
          <w:rFonts w:ascii="Times New Roman" w:eastAsia="Times New Roman" w:hAnsi="Times New Roman" w:cs="Times New Roman"/>
          <w:color w:val="000000"/>
          <w:sz w:val="24"/>
          <w:szCs w:val="24"/>
          <w:lang w:eastAsia="ru-RU"/>
        </w:rPr>
        <w:t>электролитных нарушений.</w:t>
      </w:r>
    </w:p>
    <w:p w14:paraId="3510EB13" w14:textId="38CFD280" w:rsidR="00D86384" w:rsidRPr="003315D2" w:rsidRDefault="00D01076"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45" w:name="100335"/>
      <w:bookmarkEnd w:id="345"/>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6516FB56" w14:textId="77777777" w:rsidR="00D86384" w:rsidRPr="003315D2" w:rsidRDefault="00D01076" w:rsidP="00AC7613">
      <w:pPr>
        <w:spacing w:after="0" w:line="360" w:lineRule="auto"/>
        <w:jc w:val="both"/>
        <w:rPr>
          <w:rFonts w:ascii="Times New Roman" w:eastAsia="Times New Roman" w:hAnsi="Times New Roman" w:cs="Times New Roman"/>
          <w:i/>
          <w:color w:val="000000"/>
          <w:sz w:val="24"/>
          <w:szCs w:val="24"/>
          <w:lang w:eastAsia="ru-RU"/>
        </w:rPr>
      </w:pPr>
      <w:bookmarkStart w:id="346" w:name="100336"/>
      <w:bookmarkEnd w:id="346"/>
      <w:r w:rsidRPr="003315D2">
        <w:rPr>
          <w:rFonts w:ascii="Times New Roman" w:eastAsia="Times New Roman" w:hAnsi="Times New Roman" w:cs="Times New Roman"/>
          <w:i/>
          <w:color w:val="000000"/>
          <w:sz w:val="24"/>
          <w:szCs w:val="24"/>
          <w:lang w:eastAsia="ru-RU"/>
        </w:rPr>
        <w:tab/>
      </w:r>
      <w:r w:rsidR="00D86384" w:rsidRPr="00E80AD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При тяжелом течении СО вид употребляемого ПАВ носит второстепенный характер, в большей степени инфузионная терапия направлена на поддержание и стабилизацию гомеостаза, улучшение реологии и микроциркуляции сосудистого русла, нарушения которых связаны с нарастающим эндотоксикозом. В связи с этим проведение дезинтоксикационной терапии плазмозамещающими, гипертоническими, противоотечными растворами рекомендовано в объемах 10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20 мл/кг.</w:t>
      </w:r>
    </w:p>
    <w:p w14:paraId="3DB4FE5D" w14:textId="77777777" w:rsidR="00D86384" w:rsidRPr="00E80AD9" w:rsidRDefault="00D86384" w:rsidP="00E80AD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47" w:name="100337"/>
      <w:bookmarkEnd w:id="347"/>
      <w:r w:rsidRPr="00E80AD9">
        <w:rPr>
          <w:rFonts w:ascii="Times New Roman" w:eastAsia="Times New Roman" w:hAnsi="Times New Roman" w:cs="Times New Roman"/>
          <w:color w:val="000000"/>
          <w:sz w:val="24"/>
          <w:szCs w:val="24"/>
          <w:lang w:eastAsia="ru-RU"/>
        </w:rPr>
        <w:t>Рекомендуется проведение экстракорпоральной детоксикации при абстинентном синдроме тяжелой степени.</w:t>
      </w:r>
    </w:p>
    <w:p w14:paraId="638F13BE" w14:textId="77777777" w:rsidR="00D86384" w:rsidRPr="003315D2" w:rsidRDefault="003D33F4"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48" w:name="100338"/>
      <w:bookmarkEnd w:id="348"/>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02F557B0" w14:textId="77777777" w:rsidR="00D86384" w:rsidRPr="003315D2" w:rsidRDefault="003D33F4" w:rsidP="00AC7613">
      <w:pPr>
        <w:spacing w:after="0" w:line="360" w:lineRule="auto"/>
        <w:jc w:val="both"/>
        <w:rPr>
          <w:rFonts w:ascii="Times New Roman" w:eastAsia="Times New Roman" w:hAnsi="Times New Roman" w:cs="Times New Roman"/>
          <w:i/>
          <w:color w:val="000000"/>
          <w:sz w:val="24"/>
          <w:szCs w:val="24"/>
          <w:lang w:eastAsia="ru-RU"/>
        </w:rPr>
      </w:pPr>
      <w:bookmarkStart w:id="349" w:name="100339"/>
      <w:bookmarkEnd w:id="349"/>
      <w:r w:rsidRPr="003315D2">
        <w:rPr>
          <w:rFonts w:ascii="Times New Roman" w:eastAsia="Times New Roman" w:hAnsi="Times New Roman" w:cs="Times New Roman"/>
          <w:i/>
          <w:color w:val="000000"/>
          <w:sz w:val="24"/>
          <w:szCs w:val="24"/>
          <w:lang w:eastAsia="ru-RU"/>
        </w:rPr>
        <w:tab/>
      </w:r>
      <w:r w:rsidR="00D86384" w:rsidRPr="00E80AD9">
        <w:rPr>
          <w:rFonts w:ascii="Times New Roman" w:eastAsia="Times New Roman" w:hAnsi="Times New Roman" w:cs="Times New Roman"/>
          <w:bCs/>
          <w:i/>
          <w:iCs/>
          <w:color w:val="000000"/>
          <w:sz w:val="24"/>
          <w:szCs w:val="24"/>
          <w:lang w:eastAsia="ru-RU"/>
        </w:rPr>
        <w:t>Комментарии</w:t>
      </w:r>
      <w:r w:rsidR="00CF02A9" w:rsidRPr="00E80AD9">
        <w:rPr>
          <w:rFonts w:ascii="Times New Roman" w:eastAsia="Times New Roman" w:hAnsi="Times New Roman" w:cs="Times New Roman"/>
          <w:bCs/>
          <w:i/>
          <w:iCs/>
          <w:color w:val="000000"/>
          <w:sz w:val="24"/>
          <w:szCs w:val="24"/>
          <w:lang w:eastAsia="ru-RU"/>
        </w:rPr>
        <w:t>:</w:t>
      </w:r>
      <w:r w:rsidR="00CF02A9" w:rsidRPr="003315D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i/>
          <w:color w:val="000000"/>
          <w:sz w:val="24"/>
          <w:szCs w:val="24"/>
          <w:lang w:eastAsia="ru-RU"/>
        </w:rPr>
        <w:t>П</w:t>
      </w:r>
      <w:r w:rsidR="00CF02A9" w:rsidRPr="003315D2">
        <w:rPr>
          <w:rFonts w:ascii="Times New Roman" w:eastAsia="Times New Roman" w:hAnsi="Times New Roman" w:cs="Times New Roman"/>
          <w:i/>
          <w:color w:val="000000"/>
          <w:sz w:val="24"/>
          <w:szCs w:val="24"/>
          <w:lang w:eastAsia="ru-RU"/>
        </w:rPr>
        <w:t>ри</w:t>
      </w:r>
      <w:r w:rsidR="00D86384" w:rsidRPr="003315D2">
        <w:rPr>
          <w:rFonts w:ascii="Times New Roman" w:eastAsia="Times New Roman" w:hAnsi="Times New Roman" w:cs="Times New Roman"/>
          <w:i/>
          <w:color w:val="000000"/>
          <w:sz w:val="24"/>
          <w:szCs w:val="24"/>
          <w:lang w:eastAsia="ru-RU"/>
        </w:rPr>
        <w:t xml:space="preserve"> длительном стаже употребления наркотиков, высокой толерантности, стойкой резистентности к проводимой терапии, выраженной соматической отягощенности, тяжело протекающем СО используется не только инфузионная терапия, но и экстракорпоральные методы детоксикации (плазмаферез, гемосорбция или их сочетание).</w:t>
      </w:r>
    </w:p>
    <w:p w14:paraId="1931B17D" w14:textId="77777777" w:rsidR="00D86384" w:rsidRPr="00233B25" w:rsidRDefault="00D86384" w:rsidP="00233B25">
      <w:pPr>
        <w:pStyle w:val="3"/>
        <w:spacing w:before="0" w:line="360" w:lineRule="auto"/>
        <w:ind w:firstLine="709"/>
        <w:rPr>
          <w:rFonts w:ascii="Times New Roman" w:eastAsia="Times New Roman" w:hAnsi="Times New Roman" w:cs="Times New Roman"/>
          <w:b/>
          <w:color w:val="000000"/>
          <w:lang w:eastAsia="ru-RU"/>
        </w:rPr>
      </w:pPr>
      <w:bookmarkStart w:id="350" w:name="100340"/>
      <w:bookmarkStart w:id="351" w:name="_Toc149639134"/>
      <w:bookmarkEnd w:id="350"/>
      <w:r w:rsidRPr="00233B25">
        <w:rPr>
          <w:rFonts w:ascii="Times New Roman" w:eastAsia="Times New Roman" w:hAnsi="Times New Roman" w:cs="Times New Roman"/>
          <w:b/>
          <w:color w:val="000000"/>
          <w:lang w:eastAsia="ru-RU"/>
        </w:rPr>
        <w:t>3.</w:t>
      </w:r>
      <w:r w:rsidR="00233B25" w:rsidRPr="00233B25">
        <w:rPr>
          <w:rFonts w:ascii="Times New Roman" w:eastAsia="Times New Roman" w:hAnsi="Times New Roman" w:cs="Times New Roman"/>
          <w:b/>
          <w:color w:val="000000"/>
          <w:lang w:eastAsia="ru-RU"/>
        </w:rPr>
        <w:t>1.</w:t>
      </w:r>
      <w:r w:rsidRPr="00233B25">
        <w:rPr>
          <w:rFonts w:ascii="Times New Roman" w:eastAsia="Times New Roman" w:hAnsi="Times New Roman" w:cs="Times New Roman"/>
          <w:b/>
          <w:color w:val="000000"/>
          <w:lang w:eastAsia="ru-RU"/>
        </w:rPr>
        <w:t>2. Частные вопросы терапии синдрома отмены</w:t>
      </w:r>
      <w:bookmarkEnd w:id="351"/>
    </w:p>
    <w:p w14:paraId="2272C4E2"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352" w:name="100341"/>
      <w:bookmarkEnd w:id="352"/>
      <w:r w:rsidRPr="00233B25">
        <w:rPr>
          <w:rFonts w:ascii="Times New Roman" w:eastAsia="Times New Roman" w:hAnsi="Times New Roman" w:cs="Times New Roman"/>
          <w:b/>
          <w:i/>
          <w:iCs/>
          <w:color w:val="000000"/>
          <w:sz w:val="24"/>
          <w:szCs w:val="24"/>
          <w:u w:val="single"/>
          <w:lang w:eastAsia="ru-RU"/>
        </w:rPr>
        <w:t>Опийный абстинентный синдром</w:t>
      </w:r>
    </w:p>
    <w:p w14:paraId="27F7CC9F" w14:textId="77777777" w:rsidR="00D86384" w:rsidRPr="003315D2" w:rsidRDefault="003D33F4" w:rsidP="00AC7613">
      <w:pPr>
        <w:spacing w:after="0" w:line="360" w:lineRule="auto"/>
        <w:jc w:val="both"/>
        <w:rPr>
          <w:rFonts w:ascii="Times New Roman" w:eastAsia="Times New Roman" w:hAnsi="Times New Roman" w:cs="Times New Roman"/>
          <w:color w:val="000000"/>
          <w:sz w:val="24"/>
          <w:szCs w:val="24"/>
          <w:lang w:eastAsia="ru-RU"/>
        </w:rPr>
      </w:pPr>
      <w:bookmarkStart w:id="353" w:name="100342"/>
      <w:bookmarkEnd w:id="35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качестве базовой терапии СО опиоидов в настоящее время</w:t>
      </w:r>
      <w:r w:rsidRPr="003315D2">
        <w:rPr>
          <w:rFonts w:ascii="Times New Roman" w:eastAsia="Times New Roman" w:hAnsi="Times New Roman" w:cs="Times New Roman"/>
          <w:color w:val="000000"/>
          <w:sz w:val="24"/>
          <w:szCs w:val="24"/>
          <w:lang w:eastAsia="ru-RU"/>
        </w:rPr>
        <w:t xml:space="preserve"> в России используются агонисты </w:t>
      </w:r>
      <w:r w:rsidR="00EF4D48" w:rsidRPr="003315D2">
        <w:rPr>
          <w:rFonts w:ascii="Times New Roman" w:eastAsia="Times New Roman" w:hAnsi="Times New Roman" w:cs="Times New Roman"/>
          <w:color w:val="000000"/>
          <w:sz w:val="24"/>
          <w:szCs w:val="24"/>
          <w:lang w:eastAsia="ru-RU"/>
        </w:rPr>
        <w:t>опиоидных рецепторов</w:t>
      </w:r>
      <w:r w:rsidR="00D86384" w:rsidRPr="003315D2">
        <w:rPr>
          <w:rFonts w:ascii="Times New Roman" w:eastAsia="Times New Roman" w:hAnsi="Times New Roman" w:cs="Times New Roman"/>
          <w:color w:val="000000"/>
          <w:sz w:val="24"/>
          <w:szCs w:val="24"/>
          <w:lang w:eastAsia="ru-RU"/>
        </w:rPr>
        <w:t>. Существует два основных подхода их использования: либо в качестве самостоятельного средства, либо в сочетании с блокаторами опиатных рецепторов быстрого действия (налоксоном).</w:t>
      </w:r>
    </w:p>
    <w:p w14:paraId="6871C447" w14:textId="77777777" w:rsidR="00D86384" w:rsidRPr="00E80AD9" w:rsidRDefault="00D86384" w:rsidP="00E80AD9">
      <w:pPr>
        <w:pStyle w:val="a6"/>
        <w:numPr>
          <w:ilvl w:val="0"/>
          <w:numId w:val="12"/>
        </w:numPr>
        <w:tabs>
          <w:tab w:val="left" w:pos="851"/>
        </w:tabs>
        <w:spacing w:after="0" w:line="360" w:lineRule="auto"/>
        <w:ind w:hanging="11"/>
        <w:jc w:val="both"/>
        <w:rPr>
          <w:rFonts w:ascii="Times New Roman" w:eastAsia="Times New Roman" w:hAnsi="Times New Roman" w:cs="Times New Roman"/>
          <w:color w:val="000000"/>
          <w:sz w:val="24"/>
          <w:szCs w:val="24"/>
          <w:lang w:eastAsia="ru-RU"/>
        </w:rPr>
      </w:pPr>
      <w:bookmarkStart w:id="354" w:name="100343"/>
      <w:bookmarkEnd w:id="354"/>
      <w:r w:rsidRPr="00E80AD9">
        <w:rPr>
          <w:rFonts w:ascii="Times New Roman" w:eastAsia="Times New Roman" w:hAnsi="Times New Roman" w:cs="Times New Roman"/>
          <w:color w:val="000000"/>
          <w:sz w:val="24"/>
          <w:szCs w:val="24"/>
          <w:lang w:eastAsia="ru-RU"/>
        </w:rPr>
        <w:t>Рекомендуется назначение клонидина</w:t>
      </w:r>
    </w:p>
    <w:p w14:paraId="6F83D3CC" w14:textId="17CB4E85" w:rsidR="00D86384" w:rsidRPr="003315D2" w:rsidRDefault="003D33F4" w:rsidP="00AC7613">
      <w:pPr>
        <w:spacing w:after="0" w:line="360" w:lineRule="auto"/>
        <w:jc w:val="both"/>
        <w:rPr>
          <w:rFonts w:ascii="Times New Roman" w:eastAsia="Times New Roman" w:hAnsi="Times New Roman" w:cs="Times New Roman"/>
          <w:b/>
          <w:color w:val="000000"/>
          <w:sz w:val="24"/>
          <w:szCs w:val="24"/>
          <w:lang w:eastAsia="ru-RU"/>
        </w:rPr>
      </w:pPr>
      <w:bookmarkStart w:id="355" w:name="100344"/>
      <w:bookmarkEnd w:id="355"/>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2)</w:t>
      </w:r>
      <w:r w:rsidR="00580D4E">
        <w:rPr>
          <w:rFonts w:ascii="Times New Roman" w:eastAsia="Times New Roman" w:hAnsi="Times New Roman" w:cs="Times New Roman"/>
          <w:b/>
          <w:color w:val="000000"/>
          <w:sz w:val="24"/>
          <w:szCs w:val="24"/>
          <w:lang w:eastAsia="ru-RU"/>
        </w:rPr>
        <w:t>.</w:t>
      </w:r>
    </w:p>
    <w:p w14:paraId="2F612A8D" w14:textId="77777777" w:rsidR="00D86384" w:rsidRPr="003315D2" w:rsidRDefault="003D33F4" w:rsidP="00AC7613">
      <w:pPr>
        <w:spacing w:after="0" w:line="360" w:lineRule="auto"/>
        <w:jc w:val="both"/>
        <w:rPr>
          <w:rFonts w:ascii="Times New Roman" w:eastAsia="Times New Roman" w:hAnsi="Times New Roman" w:cs="Times New Roman"/>
          <w:i/>
          <w:color w:val="000000"/>
          <w:sz w:val="24"/>
          <w:szCs w:val="24"/>
          <w:lang w:eastAsia="ru-RU"/>
        </w:rPr>
      </w:pPr>
      <w:r w:rsidRPr="003315D2">
        <w:rPr>
          <w:rFonts w:ascii="Times New Roman" w:eastAsia="Times New Roman" w:hAnsi="Times New Roman" w:cs="Times New Roman"/>
          <w:b/>
          <w:color w:val="000000"/>
          <w:sz w:val="24"/>
          <w:szCs w:val="24"/>
          <w:lang w:eastAsia="ru-RU"/>
        </w:rPr>
        <w:tab/>
      </w:r>
      <w:bookmarkStart w:id="356" w:name="100345"/>
      <w:bookmarkEnd w:id="356"/>
      <w:r w:rsidR="00D86384" w:rsidRPr="00E80AD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Клонидин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стимулятор постсинаптических альфа</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2</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адренорецепторов тормозных структур головного мозга, занимает особое место. Для лечения СО опиоидов данный препарат используется с 1978 года. Несмотря на то, что в показаниях к данному препарату отсутствует СО опиоидов, он широко используется во всем мире в программах опийной детоксикации. Данный феномен можно объяснить существующей научной обоснованностью использования клонидина при СО опиоидов. </w:t>
      </w:r>
      <w:r w:rsidR="00D86384" w:rsidRPr="003315D2">
        <w:rPr>
          <w:rFonts w:ascii="Times New Roman" w:eastAsia="Times New Roman" w:hAnsi="Times New Roman" w:cs="Times New Roman"/>
          <w:i/>
          <w:color w:val="000000"/>
          <w:sz w:val="24"/>
          <w:szCs w:val="24"/>
          <w:lang w:eastAsia="ru-RU"/>
        </w:rPr>
        <w:lastRenderedPageBreak/>
        <w:t xml:space="preserve">Клонидин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средство, снижающее симпатическую гиперстимуляцию при СО опиоидов. Препарат воздействует на центральную нервную систему и периферическую часть вегетативной нервной системы, снижая эндогенное выделение адреналина и НА, которые в состоянии СО присутствуют в организме в избыточном количестве. Центральная адренергическая система тесно связана с дофаминергической и с системой эндогенных опиатов, с чем и связано нормализующее действие клонидина на систему катехоламиновой</w:t>
      </w:r>
      <w:r w:rsidR="00E80AD9">
        <w:rPr>
          <w:rFonts w:ascii="Times New Roman" w:eastAsia="Times New Roman" w:hAnsi="Times New Roman" w:cs="Times New Roman"/>
          <w:i/>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нейромедиации. То есть, по сути, его использование является патогенетической терапией.</w:t>
      </w:r>
    </w:p>
    <w:p w14:paraId="3DAA3D5D" w14:textId="77777777" w:rsidR="00D86384" w:rsidRPr="003315D2" w:rsidRDefault="006A5157" w:rsidP="00AC7613">
      <w:pPr>
        <w:spacing w:after="0" w:line="360" w:lineRule="auto"/>
        <w:jc w:val="both"/>
        <w:rPr>
          <w:rFonts w:ascii="Times New Roman" w:eastAsia="Times New Roman" w:hAnsi="Times New Roman" w:cs="Times New Roman"/>
          <w:color w:val="000000"/>
          <w:sz w:val="24"/>
          <w:szCs w:val="24"/>
          <w:lang w:eastAsia="ru-RU"/>
        </w:rPr>
      </w:pPr>
      <w:bookmarkStart w:id="357" w:name="100346"/>
      <w:bookmarkEnd w:id="357"/>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Методику лечения клонидином относят к варианту быстрой детоксикации. Проводится в условиях стационара. Используется в двух вариантах: либо как монотерапия, либо в сочетании с антагонистами опиатных рецепторов короткого действия. Подбор начальной дозы клонидина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важный шаг, определяющий эффективность выбранной схемы терапии. В данном случае следует придерживаться правила: подбирается индивидуальная эффективная доза, способная купировать СО опиоидов при минимуме побочных реакций (ПР). Следует обращать внимание на развитие таких ПР, как снижение АД ниже 90/60 мм рт. ст., головокружение, миастения. В случае снижения </w:t>
      </w:r>
      <w:r w:rsidR="00E72C59">
        <w:rPr>
          <w:rFonts w:ascii="Times New Roman" w:eastAsia="Times New Roman" w:hAnsi="Times New Roman" w:cs="Times New Roman"/>
          <w:color w:val="000000"/>
          <w:sz w:val="24"/>
          <w:szCs w:val="24"/>
          <w:lang w:eastAsia="ru-RU"/>
        </w:rPr>
        <w:t>АД</w:t>
      </w:r>
      <w:r w:rsidRPr="003315D2">
        <w:rPr>
          <w:rFonts w:ascii="Times New Roman" w:eastAsia="Times New Roman" w:hAnsi="Times New Roman" w:cs="Times New Roman"/>
          <w:color w:val="000000"/>
          <w:sz w:val="24"/>
          <w:szCs w:val="24"/>
          <w:lang w:eastAsia="ru-RU"/>
        </w:rPr>
        <w:t xml:space="preserve"> ниже 90/60 мм рт.</w:t>
      </w:r>
      <w:r w:rsidR="00D86384" w:rsidRPr="003315D2">
        <w:rPr>
          <w:rFonts w:ascii="Times New Roman" w:eastAsia="Times New Roman" w:hAnsi="Times New Roman" w:cs="Times New Roman"/>
          <w:color w:val="000000"/>
          <w:sz w:val="24"/>
          <w:szCs w:val="24"/>
          <w:lang w:eastAsia="ru-RU"/>
        </w:rPr>
        <w:t>ст. дозу клофелина уменьшают и назначают кардиотонические средства (кордиамин, кофеин и т.п.).</w:t>
      </w:r>
    </w:p>
    <w:p w14:paraId="4700DFF8" w14:textId="77777777" w:rsidR="00D86384" w:rsidRPr="003315D2" w:rsidRDefault="006A5157"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58" w:name="100347"/>
      <w:bookmarkEnd w:id="358"/>
      <w:r w:rsidR="00D86384" w:rsidRPr="003315D2">
        <w:rPr>
          <w:rFonts w:ascii="Times New Roman" w:eastAsia="Times New Roman" w:hAnsi="Times New Roman" w:cs="Times New Roman"/>
          <w:color w:val="000000"/>
          <w:sz w:val="24"/>
          <w:szCs w:val="24"/>
          <w:lang w:eastAsia="ru-RU"/>
        </w:rPr>
        <w:t xml:space="preserve">Минимальная доза клонидина составляет, как правило, 0,3 мг. Суточные дозировки препарата не должны превышать 0,6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0,9 мг peros на 3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4 приема.</w:t>
      </w:r>
    </w:p>
    <w:p w14:paraId="079CF601" w14:textId="77777777" w:rsidR="00D86384" w:rsidRPr="003315D2" w:rsidRDefault="006A5157"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59" w:name="100348"/>
      <w:bookmarkEnd w:id="359"/>
      <w:r w:rsidR="00D86384" w:rsidRPr="003315D2">
        <w:rPr>
          <w:rFonts w:ascii="Times New Roman" w:eastAsia="Times New Roman" w:hAnsi="Times New Roman" w:cs="Times New Roman"/>
          <w:color w:val="000000"/>
          <w:sz w:val="24"/>
          <w:szCs w:val="24"/>
          <w:lang w:eastAsia="ru-RU"/>
        </w:rPr>
        <w:t>Клонидин в первую очередь обладает выраженной эффективностью в отношении соматовегетативных расстройств. Отмечено, что влияние клонидина на психопатологические и алгические расстройства менее выражено. На неврологическую симптоматику данный препарат влияния не оказывает. Среди побочных эффектов препарата могут быть сухость во рту, выраженная седация.</w:t>
      </w:r>
    </w:p>
    <w:p w14:paraId="2B962DBA" w14:textId="77777777" w:rsidR="00D86384" w:rsidRPr="003315D2" w:rsidRDefault="006A5157"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60" w:name="100349"/>
      <w:bookmarkEnd w:id="360"/>
      <w:r w:rsidR="00D86384" w:rsidRPr="003315D2">
        <w:rPr>
          <w:rFonts w:ascii="Times New Roman" w:eastAsia="Times New Roman" w:hAnsi="Times New Roman" w:cs="Times New Roman"/>
          <w:color w:val="000000"/>
          <w:sz w:val="24"/>
          <w:szCs w:val="24"/>
          <w:lang w:eastAsia="ru-RU"/>
        </w:rPr>
        <w:t>У больных с длительным стажем заболевания, высокой толерантностью, резистентностью к проводимой терапии, неоднократными безуспешными попытками лечения, выраженными органическими расстройствами для купирования СО опиоидов используется схема детоксикации с применением налоксона гидрохлорида в комбинации с клонидином. Схема детоксикации</w:t>
      </w:r>
      <w:r w:rsidR="00E72C59">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клонидином и налоксоном была предложена в 1980 Riordan С.Е., Kleber H.D. В отечественной практике она нашла применение в несколько переработанном виде, так как дозы клонидина, которые приводили Riordan С.Е., Kleber H.D., с современной точки зрения считаются недостаточными, в связи с чем в схемах детоксикации используются дозы клонидина от 0,9 мг до 0,45 мг, а налоксона от 0,2 мг до 0,8 мг в сутки. Длительность приема составляет, как правило, 5 дней с введением тест</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дозы налоксона 0,4 мг в/м. Помимо этого, в данную схему лечения добавляются транквилизаторы в небольших дозах, антипсихотические препараты с преобладанием </w:t>
      </w:r>
      <w:r w:rsidR="00D86384" w:rsidRPr="003315D2">
        <w:rPr>
          <w:rFonts w:ascii="Times New Roman" w:eastAsia="Times New Roman" w:hAnsi="Times New Roman" w:cs="Times New Roman"/>
          <w:color w:val="000000"/>
          <w:sz w:val="24"/>
          <w:szCs w:val="24"/>
          <w:lang w:eastAsia="ru-RU"/>
        </w:rPr>
        <w:lastRenderedPageBreak/>
        <w:t xml:space="preserve">седативного действия (фенотиазины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 осторожностью!), с целью обеспечения достаточной седации, купирования психомоторного возбуждения и болевых расстройств, свойственных СО опиоидов. Введение налоксона в данном случае способствует более быстрому выведению опиоидов из организма, что позволяет перевести пациента на лечение блокаторами опиатных рецепотров в возможно короткие сроки.</w:t>
      </w:r>
    </w:p>
    <w:p w14:paraId="3B64F63D" w14:textId="77777777" w:rsidR="00D86384"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61" w:name="100350"/>
      <w:bookmarkEnd w:id="361"/>
      <w:r w:rsidRPr="00E72C59">
        <w:rPr>
          <w:rFonts w:ascii="Times New Roman" w:eastAsia="Times New Roman" w:hAnsi="Times New Roman" w:cs="Times New Roman"/>
          <w:color w:val="000000"/>
          <w:sz w:val="24"/>
          <w:szCs w:val="24"/>
          <w:lang w:eastAsia="ru-RU"/>
        </w:rPr>
        <w:t>Рекомендуется назначение налоксона в сочетании с клонидином пациентам с длительным стажем заболевания, высокой толерантностью, резистентностью к проводимой терапии, неоднократными безуспешными попытками лечения в зависимости от медицинских показаний и при отсутствии медицинских противопоказаний в соответствии с инструкцией.</w:t>
      </w:r>
    </w:p>
    <w:p w14:paraId="2B474872" w14:textId="77777777" w:rsidR="00D86384" w:rsidRPr="003315D2" w:rsidRDefault="006A5157" w:rsidP="00AC7613">
      <w:pPr>
        <w:spacing w:after="0" w:line="360" w:lineRule="auto"/>
        <w:jc w:val="both"/>
        <w:rPr>
          <w:rFonts w:ascii="Times New Roman" w:eastAsia="Times New Roman" w:hAnsi="Times New Roman" w:cs="Times New Roman"/>
          <w:b/>
          <w:color w:val="000000"/>
          <w:sz w:val="24"/>
          <w:szCs w:val="24"/>
          <w:lang w:eastAsia="ru-RU"/>
        </w:rPr>
      </w:pPr>
      <w:bookmarkStart w:id="362" w:name="100351"/>
      <w:bookmarkEnd w:id="36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2).</w:t>
      </w:r>
    </w:p>
    <w:p w14:paraId="68B2FF6C" w14:textId="77777777" w:rsidR="00D86384" w:rsidRPr="003315D2" w:rsidRDefault="006A5157" w:rsidP="00AC7613">
      <w:pPr>
        <w:spacing w:after="0" w:line="360" w:lineRule="auto"/>
        <w:jc w:val="both"/>
        <w:rPr>
          <w:rFonts w:ascii="Times New Roman" w:eastAsia="Times New Roman" w:hAnsi="Times New Roman" w:cs="Times New Roman"/>
          <w:i/>
          <w:color w:val="000000"/>
          <w:sz w:val="24"/>
          <w:szCs w:val="24"/>
          <w:lang w:eastAsia="ru-RU"/>
        </w:rPr>
      </w:pPr>
      <w:bookmarkStart w:id="363" w:name="100352"/>
      <w:bookmarkEnd w:id="363"/>
      <w:r w:rsidRPr="003315D2">
        <w:rPr>
          <w:rFonts w:ascii="Times New Roman" w:eastAsia="Times New Roman" w:hAnsi="Times New Roman" w:cs="Times New Roman"/>
          <w:i/>
          <w:color w:val="000000"/>
          <w:sz w:val="24"/>
          <w:szCs w:val="24"/>
          <w:lang w:eastAsia="ru-RU"/>
        </w:rPr>
        <w:tab/>
      </w:r>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Налоксон также используется при отравлениях опийными препаратами (в случае передозировки), для диагностики опийной зависимости и в качестве теста на определение наличия </w:t>
      </w:r>
      <w:r w:rsidR="00D86384" w:rsidRPr="00602C55">
        <w:rPr>
          <w:rFonts w:ascii="Times New Roman" w:eastAsia="Times New Roman" w:hAnsi="Times New Roman" w:cs="Times New Roman"/>
          <w:i/>
          <w:color w:val="000000"/>
          <w:sz w:val="24"/>
          <w:szCs w:val="24"/>
          <w:lang w:eastAsia="ru-RU"/>
        </w:rPr>
        <w:t>опиоидов в организме</w:t>
      </w:r>
      <w:r w:rsidRPr="00602C55">
        <w:rPr>
          <w:rFonts w:ascii="Times New Roman" w:eastAsia="Times New Roman" w:hAnsi="Times New Roman" w:cs="Times New Roman"/>
          <w:i/>
          <w:color w:val="000000"/>
          <w:sz w:val="24"/>
          <w:szCs w:val="24"/>
          <w:lang w:eastAsia="ru-RU"/>
        </w:rPr>
        <w:t xml:space="preserve"> </w:t>
      </w:r>
      <w:hyperlink r:id="rId23" w:anchor="101013" w:history="1">
        <w:r w:rsidR="00D86384" w:rsidRPr="00602C55">
          <w:rPr>
            <w:rFonts w:ascii="Times New Roman" w:eastAsia="Times New Roman" w:hAnsi="Times New Roman" w:cs="Times New Roman"/>
            <w:i/>
            <w:color w:val="000000" w:themeColor="text1"/>
            <w:sz w:val="24"/>
            <w:szCs w:val="24"/>
            <w:bdr w:val="none" w:sz="0" w:space="0" w:color="auto" w:frame="1"/>
            <w:lang w:eastAsia="ru-RU"/>
          </w:rPr>
          <w:t xml:space="preserve">(Приложение </w:t>
        </w:r>
        <w:r w:rsidR="00602C55" w:rsidRPr="00602C55">
          <w:rPr>
            <w:rFonts w:ascii="Times New Roman" w:eastAsia="Times New Roman" w:hAnsi="Times New Roman" w:cs="Times New Roman"/>
            <w:i/>
            <w:color w:val="000000" w:themeColor="text1"/>
            <w:sz w:val="24"/>
            <w:szCs w:val="24"/>
            <w:bdr w:val="none" w:sz="0" w:space="0" w:color="auto" w:frame="1"/>
            <w:lang w:eastAsia="ru-RU"/>
          </w:rPr>
          <w:t>Г</w:t>
        </w:r>
        <w:r w:rsidR="00D86384" w:rsidRPr="00602C55">
          <w:rPr>
            <w:rFonts w:ascii="Times New Roman" w:eastAsia="Times New Roman" w:hAnsi="Times New Roman" w:cs="Times New Roman"/>
            <w:i/>
            <w:color w:val="000000" w:themeColor="text1"/>
            <w:sz w:val="24"/>
            <w:szCs w:val="24"/>
            <w:bdr w:val="none" w:sz="0" w:space="0" w:color="auto" w:frame="1"/>
            <w:lang w:eastAsia="ru-RU"/>
          </w:rPr>
          <w:t>)</w:t>
        </w:r>
      </w:hyperlink>
      <w:r w:rsidR="00D86384" w:rsidRPr="00602C55">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При передозировках налоксон вводится внутривенно (всегда в дробных дозах) в зависимости от состояния больного, применяемой дозы наркотиков, видов опиоидов и опыта врача. Первоначально обычно вводится 0,4 мг (1 ампула); в случае необходимости дозу м</w:t>
      </w:r>
      <w:r w:rsidRPr="003315D2">
        <w:rPr>
          <w:rFonts w:ascii="Times New Roman" w:eastAsia="Times New Roman" w:hAnsi="Times New Roman" w:cs="Times New Roman"/>
          <w:i/>
          <w:color w:val="000000"/>
          <w:sz w:val="24"/>
          <w:szCs w:val="24"/>
          <w:lang w:eastAsia="ru-RU"/>
        </w:rPr>
        <w:t>ожно повторять через каждые 2</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3 минуты или увеличить до 1,2 мг, снижая кратность введения до снятия агонистических признаков. Налоксоновую пробу проводят внутримышечно</w:t>
      </w:r>
      <w:r w:rsidRPr="003315D2">
        <w:rPr>
          <w:rFonts w:ascii="Times New Roman" w:eastAsia="Times New Roman" w:hAnsi="Times New Roman" w:cs="Times New Roman"/>
          <w:i/>
          <w:color w:val="000000"/>
          <w:sz w:val="24"/>
          <w:szCs w:val="24"/>
          <w:lang w:eastAsia="ru-RU"/>
        </w:rPr>
        <w:t xml:space="preserve"> (или подкожно), вводится 0,4</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1,2 мг налоксона. Суть проведения налоксоновой пробы заключается в том, чтобы выявить, присутствуют в организме наркотики опийной группы или нет.</w:t>
      </w:r>
    </w:p>
    <w:p w14:paraId="35FDD369" w14:textId="77777777" w:rsidR="00D86384" w:rsidRPr="003315D2" w:rsidRDefault="006A5157" w:rsidP="00AC7613">
      <w:pPr>
        <w:spacing w:after="0" w:line="360" w:lineRule="auto"/>
        <w:jc w:val="both"/>
        <w:rPr>
          <w:rFonts w:ascii="Times New Roman" w:eastAsia="Times New Roman" w:hAnsi="Times New Roman" w:cs="Times New Roman"/>
          <w:color w:val="000000"/>
          <w:sz w:val="24"/>
          <w:szCs w:val="24"/>
          <w:lang w:eastAsia="ru-RU"/>
        </w:rPr>
      </w:pPr>
      <w:bookmarkStart w:id="364" w:name="100353"/>
      <w:bookmarkEnd w:id="36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Достаточно важным вопросом в терапии СО опиоидов является подбор обезболивающих средств. Обезболивающими свойствами обладают ЛС различных фармакологических групп: антагонисты</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агонисты опиоидов, ненаркотические анальгетики, некоторые антипсихотики, ингибиторы протеолитических ферментов, холинолитики. В качестве обезболивающих средств в терапии СО опиоидов в настоящее время наиболее широко используются антагонисты</w:t>
      </w:r>
      <w:r w:rsidR="00E72C59">
        <w:rPr>
          <w:rFonts w:ascii="Times New Roman" w:eastAsia="Times New Roman" w:hAnsi="Times New Roman" w:cs="Times New Roman"/>
          <w:color w:val="000000"/>
          <w:sz w:val="24"/>
          <w:szCs w:val="24"/>
          <w:lang w:eastAsia="ru-RU"/>
        </w:rPr>
        <w:t xml:space="preserve"> - </w:t>
      </w:r>
      <w:r w:rsidR="00D86384" w:rsidRPr="003315D2">
        <w:rPr>
          <w:rFonts w:ascii="Times New Roman" w:eastAsia="Times New Roman" w:hAnsi="Times New Roman" w:cs="Times New Roman"/>
          <w:color w:val="000000"/>
          <w:sz w:val="24"/>
          <w:szCs w:val="24"/>
          <w:lang w:eastAsia="ru-RU"/>
        </w:rPr>
        <w:t>агонисты опиоидных рецепторов. Все препараты этой группы усиливают и потенцируют действие лекарственных средств других групп (антипсихотиков, транквилизаторов, снотворных, других супрессоров ЦНС, нестероидных противовоспалительных средств (НПВС)), поэтому при назначении комплексной терапии необходимо обращать особое внимание на подбор адекватных доз препаратов во избежание развития осложнений.</w:t>
      </w:r>
    </w:p>
    <w:p w14:paraId="65A442AD" w14:textId="77777777" w:rsidR="00D86384"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65" w:name="100354"/>
      <w:bookmarkEnd w:id="365"/>
      <w:r w:rsidRPr="00E72C59">
        <w:rPr>
          <w:rFonts w:ascii="Times New Roman" w:eastAsia="Times New Roman" w:hAnsi="Times New Roman" w:cs="Times New Roman"/>
          <w:color w:val="000000"/>
          <w:sz w:val="24"/>
          <w:szCs w:val="24"/>
          <w:lang w:eastAsia="ru-RU"/>
        </w:rPr>
        <w:lastRenderedPageBreak/>
        <w:t xml:space="preserve">Рекомендуется назначение опиоидного ненаркотического анальгетика </w:t>
      </w:r>
      <w:r w:rsidR="003315D2" w:rsidRPr="00E72C59">
        <w:rPr>
          <w:rFonts w:ascii="Times New Roman" w:eastAsia="Times New Roman" w:hAnsi="Times New Roman" w:cs="Times New Roman"/>
          <w:color w:val="000000"/>
          <w:sz w:val="24"/>
          <w:szCs w:val="24"/>
          <w:lang w:eastAsia="ru-RU"/>
        </w:rPr>
        <w:t>–</w:t>
      </w:r>
      <w:r w:rsidRPr="00E72C59">
        <w:rPr>
          <w:rFonts w:ascii="Times New Roman" w:eastAsia="Times New Roman" w:hAnsi="Times New Roman" w:cs="Times New Roman"/>
          <w:color w:val="000000"/>
          <w:sz w:val="24"/>
          <w:szCs w:val="24"/>
          <w:lang w:eastAsia="ru-RU"/>
        </w:rPr>
        <w:t xml:space="preserve"> трамадола в зависимости от медицинских показаний и при отсутствии медицинских противопоказаний в соответствии с инструкцией.</w:t>
      </w:r>
    </w:p>
    <w:p w14:paraId="699ED763" w14:textId="6D900BDF" w:rsidR="00D86384" w:rsidRPr="003315D2" w:rsidRDefault="006A5157" w:rsidP="00AC7613">
      <w:pPr>
        <w:spacing w:after="0" w:line="360" w:lineRule="auto"/>
        <w:jc w:val="both"/>
        <w:rPr>
          <w:rFonts w:ascii="Times New Roman" w:eastAsia="Times New Roman" w:hAnsi="Times New Roman" w:cs="Times New Roman"/>
          <w:b/>
          <w:color w:val="000000"/>
          <w:sz w:val="24"/>
          <w:szCs w:val="24"/>
          <w:lang w:eastAsia="ru-RU"/>
        </w:rPr>
      </w:pPr>
      <w:bookmarkStart w:id="366" w:name="100355"/>
      <w:bookmarkEnd w:id="36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2)</w:t>
      </w:r>
      <w:r w:rsidR="00580D4E">
        <w:rPr>
          <w:rFonts w:ascii="Times New Roman" w:eastAsia="Times New Roman" w:hAnsi="Times New Roman" w:cs="Times New Roman"/>
          <w:b/>
          <w:color w:val="000000"/>
          <w:sz w:val="24"/>
          <w:szCs w:val="24"/>
          <w:lang w:eastAsia="ru-RU"/>
        </w:rPr>
        <w:t>.</w:t>
      </w:r>
    </w:p>
    <w:p w14:paraId="0DB9EA6D" w14:textId="77777777" w:rsidR="00D86384" w:rsidRPr="003315D2" w:rsidRDefault="001855E5" w:rsidP="00AC7613">
      <w:pPr>
        <w:spacing w:after="0" w:line="360" w:lineRule="auto"/>
        <w:jc w:val="both"/>
        <w:rPr>
          <w:rFonts w:ascii="Times New Roman" w:eastAsia="Times New Roman" w:hAnsi="Times New Roman" w:cs="Times New Roman"/>
          <w:i/>
          <w:color w:val="000000"/>
          <w:sz w:val="24"/>
          <w:szCs w:val="24"/>
          <w:lang w:eastAsia="ru-RU"/>
        </w:rPr>
      </w:pPr>
      <w:r w:rsidRPr="003315D2">
        <w:rPr>
          <w:rFonts w:ascii="Times New Roman" w:eastAsia="Times New Roman" w:hAnsi="Times New Roman" w:cs="Times New Roman"/>
          <w:b/>
          <w:color w:val="000000"/>
          <w:sz w:val="24"/>
          <w:szCs w:val="24"/>
          <w:lang w:eastAsia="ru-RU"/>
        </w:rPr>
        <w:tab/>
      </w:r>
      <w:bookmarkStart w:id="367" w:name="100356"/>
      <w:bookmarkEnd w:id="367"/>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BB2AB5" w:rsidRPr="003315D2">
        <w:rPr>
          <w:rFonts w:ascii="Times New Roman" w:eastAsia="Times New Roman" w:hAnsi="Times New Roman" w:cs="Times New Roman"/>
          <w:i/>
          <w:color w:val="000000"/>
          <w:sz w:val="24"/>
          <w:szCs w:val="24"/>
          <w:lang w:eastAsia="ru-RU"/>
        </w:rPr>
        <w:t xml:space="preserve">Трамадол воздействует на </w:t>
      </w:r>
      <w:r w:rsidR="00D86384" w:rsidRPr="003315D2">
        <w:rPr>
          <w:rFonts w:ascii="Times New Roman" w:eastAsia="Times New Roman" w:hAnsi="Times New Roman" w:cs="Times New Roman"/>
          <w:i/>
          <w:color w:val="000000"/>
          <w:sz w:val="24"/>
          <w:szCs w:val="24"/>
          <w:lang w:eastAsia="ru-RU"/>
        </w:rPr>
        <w:t xml:space="preserve">опиатные рецепторы ЦНС. Достаточно давно используется в практике купирования СО опиоидов как в России, так и за рубежом, его эффективность уже не подвергается сомнениям. В первые дни СО при резко выраженном болевом синдроме препарат назначается внутримышечно, затем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перорально. Суточная доза трамадола в первы</w:t>
      </w:r>
      <w:r w:rsidRPr="003315D2">
        <w:rPr>
          <w:rFonts w:ascii="Times New Roman" w:eastAsia="Times New Roman" w:hAnsi="Times New Roman" w:cs="Times New Roman"/>
          <w:i/>
          <w:color w:val="000000"/>
          <w:sz w:val="24"/>
          <w:szCs w:val="24"/>
          <w:lang w:eastAsia="ru-RU"/>
        </w:rPr>
        <w:t>е 2</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3 дня СО опиоидов составляет 400 мг. Эта доза считается максимальной. При выраженных болевых расстройствах доза может быть повышена до 600 мг, однако, учитывая, что трамадол потенцирует действие большинства психотропных препаратов, в высоких дозах препарат может вызывать судороги. Учитывая общий профиль безопасности препарата, назначение доз трамадола, превышающих рекомендуемые, нежелательно. Доза препарата уменьшается постепенно по мере уменьшения интенсивности болевого синдрома.</w:t>
      </w:r>
    </w:p>
    <w:p w14:paraId="30631BEF" w14:textId="77777777" w:rsidR="00CF02A9"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68" w:name="100357"/>
      <w:bookmarkEnd w:id="368"/>
      <w:r w:rsidRPr="00E72C59">
        <w:rPr>
          <w:rFonts w:ascii="Times New Roman" w:eastAsia="Times New Roman" w:hAnsi="Times New Roman" w:cs="Times New Roman"/>
          <w:color w:val="000000"/>
          <w:sz w:val="24"/>
          <w:szCs w:val="24"/>
          <w:lang w:eastAsia="ru-RU"/>
        </w:rPr>
        <w:t xml:space="preserve">Рекомендуется сочетание опиоидного ненаркотического анальгетика с </w:t>
      </w:r>
      <w:r w:rsidR="00E72C59">
        <w:rPr>
          <w:rFonts w:ascii="Times New Roman" w:eastAsia="Times New Roman" w:hAnsi="Times New Roman" w:cs="Times New Roman"/>
          <w:color w:val="000000"/>
          <w:sz w:val="24"/>
          <w:szCs w:val="24"/>
          <w:lang w:eastAsia="ru-RU"/>
        </w:rPr>
        <w:t>НПВС</w:t>
      </w:r>
      <w:r w:rsidRPr="00E72C59">
        <w:rPr>
          <w:rFonts w:ascii="Times New Roman" w:eastAsia="Times New Roman" w:hAnsi="Times New Roman" w:cs="Times New Roman"/>
          <w:color w:val="000000"/>
          <w:sz w:val="24"/>
          <w:szCs w:val="24"/>
          <w:lang w:eastAsia="ru-RU"/>
        </w:rPr>
        <w:t xml:space="preserve"> в зависимости от медицинских показаний и при отсутствии медицинских противопоказаний в соответствии с инструкцией</w:t>
      </w:r>
      <w:r w:rsidR="00CF02A9" w:rsidRPr="00E72C59">
        <w:rPr>
          <w:rFonts w:ascii="Times New Roman" w:eastAsia="Times New Roman" w:hAnsi="Times New Roman" w:cs="Times New Roman"/>
          <w:color w:val="000000"/>
          <w:sz w:val="24"/>
          <w:szCs w:val="24"/>
          <w:lang w:eastAsia="ru-RU"/>
        </w:rPr>
        <w:t>.</w:t>
      </w:r>
    </w:p>
    <w:p w14:paraId="65336C79" w14:textId="4A2455C2" w:rsidR="00D86384" w:rsidRPr="003315D2" w:rsidRDefault="001855E5" w:rsidP="00AC7613">
      <w:pPr>
        <w:spacing w:after="0" w:line="360" w:lineRule="auto"/>
        <w:jc w:val="both"/>
        <w:rPr>
          <w:rFonts w:ascii="Times New Roman" w:eastAsia="Times New Roman" w:hAnsi="Times New Roman" w:cs="Times New Roman"/>
          <w:b/>
          <w:color w:val="000000"/>
          <w:sz w:val="24"/>
          <w:szCs w:val="24"/>
          <w:lang w:eastAsia="ru-RU"/>
        </w:rPr>
      </w:pPr>
      <w:bookmarkStart w:id="369" w:name="100358"/>
      <w:bookmarkEnd w:id="36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00D55732" w14:textId="77777777" w:rsidR="00D86384" w:rsidRPr="003315D2" w:rsidRDefault="001855E5" w:rsidP="00AC7613">
      <w:pPr>
        <w:spacing w:after="0" w:line="360" w:lineRule="auto"/>
        <w:jc w:val="both"/>
        <w:rPr>
          <w:rFonts w:ascii="Times New Roman" w:eastAsia="Times New Roman" w:hAnsi="Times New Roman" w:cs="Times New Roman"/>
          <w:i/>
          <w:color w:val="000000"/>
          <w:sz w:val="24"/>
          <w:szCs w:val="24"/>
          <w:lang w:eastAsia="ru-RU"/>
        </w:rPr>
      </w:pPr>
      <w:bookmarkStart w:id="370" w:name="100359"/>
      <w:bookmarkEnd w:id="370"/>
      <w:r w:rsidRPr="003315D2">
        <w:rPr>
          <w:rFonts w:ascii="Times New Roman" w:eastAsia="Times New Roman" w:hAnsi="Times New Roman" w:cs="Times New Roman"/>
          <w:color w:val="000000"/>
          <w:sz w:val="24"/>
          <w:szCs w:val="24"/>
          <w:lang w:eastAsia="ru-RU"/>
        </w:rPr>
        <w:tab/>
      </w:r>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Применение опиоидных ненаркотических анальгетиков при лечении СО опиоидов сопряжено с определенными трудностями. У больных достаточно быстро растет толерантность к ним, падает их анальгетическая активность, может развиться лекарственная зависимость. У соматически ослабленных и отягощенных пациентов при применении препаратов с наркотическим действием возможно развитие осложнений в виде общей депривации ЦНС с угнетением дыхания. Поэтому рекомендовано сочетание опиоидных ненаркотических анальгетиков (трамадола) с ненаркотическими из группы НПВС. При этом, более безопасным является вариант, когда в качестве ведущего ЛС используется НПВС, а опиоидный ненаркотический анальгетик является сопровождающим. Дозы НПВС в наркологической практике используются, как правило, средние и высокие терапевтические. Всемирной организацией здравоохранения (ВОЗ) разработана методика снятия болевого синдрома с помощью легкодоступных средств, она представлена в виде простой и понятной схемы, имеющей название "Лестница обезболивания ВОЗ". Наиболее важное правило, применяющееся при лечении болевого </w:t>
      </w:r>
      <w:r w:rsidR="00D86384" w:rsidRPr="003315D2">
        <w:rPr>
          <w:rFonts w:ascii="Times New Roman" w:eastAsia="Times New Roman" w:hAnsi="Times New Roman" w:cs="Times New Roman"/>
          <w:i/>
          <w:color w:val="000000"/>
          <w:sz w:val="24"/>
          <w:szCs w:val="24"/>
          <w:lang w:eastAsia="ru-RU"/>
        </w:rPr>
        <w:lastRenderedPageBreak/>
        <w:t xml:space="preserve">синдрома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сочетанное использование ненаркотических анальгетиков с наркотическими. То есть, монотерапия наркотическими анальгетиками считается неприменимой.</w:t>
      </w:r>
    </w:p>
    <w:p w14:paraId="137EC899"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bookmarkStart w:id="371" w:name="100360"/>
      <w:bookmarkEnd w:id="37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Чаще всего используются следующие препараты: кеторолак, лорноксикам, диклофенак и некоторые другие.</w:t>
      </w:r>
    </w:p>
    <w:p w14:paraId="01E2483D" w14:textId="77777777" w:rsidR="00D86384"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72" w:name="100361"/>
      <w:bookmarkEnd w:id="372"/>
      <w:r w:rsidRPr="00E72C59">
        <w:rPr>
          <w:rFonts w:ascii="Times New Roman" w:eastAsia="Times New Roman" w:hAnsi="Times New Roman" w:cs="Times New Roman"/>
          <w:color w:val="000000"/>
          <w:sz w:val="24"/>
          <w:szCs w:val="24"/>
          <w:lang w:eastAsia="ru-RU"/>
        </w:rPr>
        <w:t>Рекомендуется назначение прегабалина в зависимости от медицинских показаний и при отсутствии медицинских противопоказаний в соответствии с инструкцией.</w:t>
      </w:r>
    </w:p>
    <w:p w14:paraId="60FA030B" w14:textId="6EFAD51B" w:rsidR="00D86384" w:rsidRPr="003315D2" w:rsidRDefault="007C7CB9" w:rsidP="00AC7613">
      <w:pPr>
        <w:spacing w:after="0" w:line="360" w:lineRule="auto"/>
        <w:jc w:val="both"/>
        <w:rPr>
          <w:rFonts w:ascii="Times New Roman" w:eastAsia="Times New Roman" w:hAnsi="Times New Roman" w:cs="Times New Roman"/>
          <w:b/>
          <w:color w:val="000000"/>
          <w:sz w:val="24"/>
          <w:szCs w:val="24"/>
          <w:lang w:eastAsia="ru-RU"/>
        </w:rPr>
      </w:pPr>
      <w:bookmarkStart w:id="373" w:name="100362"/>
      <w:bookmarkEnd w:id="37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2)</w:t>
      </w:r>
      <w:r w:rsidR="00580D4E">
        <w:rPr>
          <w:rFonts w:ascii="Times New Roman" w:eastAsia="Times New Roman" w:hAnsi="Times New Roman" w:cs="Times New Roman"/>
          <w:b/>
          <w:color w:val="000000"/>
          <w:sz w:val="24"/>
          <w:szCs w:val="24"/>
          <w:lang w:eastAsia="ru-RU"/>
        </w:rPr>
        <w:t>.</w:t>
      </w:r>
    </w:p>
    <w:p w14:paraId="7253AC00" w14:textId="77777777" w:rsidR="00D86384" w:rsidRPr="003315D2" w:rsidRDefault="007C7CB9" w:rsidP="00AC7613">
      <w:pPr>
        <w:spacing w:after="0" w:line="360" w:lineRule="auto"/>
        <w:jc w:val="both"/>
        <w:rPr>
          <w:rFonts w:ascii="Times New Roman" w:eastAsia="Times New Roman" w:hAnsi="Times New Roman" w:cs="Times New Roman"/>
          <w:i/>
          <w:color w:val="000000"/>
          <w:sz w:val="24"/>
          <w:szCs w:val="24"/>
          <w:lang w:eastAsia="ru-RU"/>
        </w:rPr>
      </w:pPr>
      <w:bookmarkStart w:id="374" w:name="100363"/>
      <w:bookmarkEnd w:id="374"/>
      <w:r w:rsidRPr="003315D2">
        <w:rPr>
          <w:rFonts w:ascii="Times New Roman" w:eastAsia="Times New Roman" w:hAnsi="Times New Roman" w:cs="Times New Roman"/>
          <w:i/>
          <w:color w:val="000000"/>
          <w:sz w:val="24"/>
          <w:szCs w:val="24"/>
          <w:lang w:eastAsia="ru-RU"/>
        </w:rPr>
        <w:tab/>
      </w:r>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Использование прегабалина становится широко распространенным явлением в наркологической практике. Прегабалин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аналог ГАМК, он связывается с </w:t>
      </w:r>
      <w:r w:rsidR="009A19D1" w:rsidRPr="003315D2">
        <w:rPr>
          <w:rFonts w:ascii="Times New Roman" w:eastAsia="Times New Roman" w:hAnsi="Times New Roman" w:cs="Times New Roman"/>
          <w:i/>
          <w:color w:val="000000"/>
          <w:sz w:val="24"/>
          <w:szCs w:val="24"/>
          <w:lang w:eastAsia="ru-RU"/>
        </w:rPr>
        <w:t>дополнительной субъединицей потенциал зависимых</w:t>
      </w:r>
      <w:r w:rsidR="00D86384" w:rsidRPr="003315D2">
        <w:rPr>
          <w:rFonts w:ascii="Times New Roman" w:eastAsia="Times New Roman" w:hAnsi="Times New Roman" w:cs="Times New Roman"/>
          <w:i/>
          <w:color w:val="000000"/>
          <w:sz w:val="24"/>
          <w:szCs w:val="24"/>
          <w:lang w:eastAsia="ru-RU"/>
        </w:rPr>
        <w:t xml:space="preserve"> кальциевых каналов в ЦНС, необратимо замещая [3H]</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габапентин. Это позволяет снижать высвобождение глутамата из гипервозбужденных</w:t>
      </w:r>
      <w:r w:rsidR="00E72C59">
        <w:rPr>
          <w:rFonts w:ascii="Times New Roman" w:eastAsia="Times New Roman" w:hAnsi="Times New Roman" w:cs="Times New Roman"/>
          <w:i/>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глутататергических нейронов. Предполагается, что такое связывание лежит в основе анальгетического и противосудорожного эффектов препарата.</w:t>
      </w:r>
    </w:p>
    <w:p w14:paraId="0EFA83D9"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bookmarkStart w:id="375" w:name="100364"/>
      <w:bookmarkEnd w:id="375"/>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Прегабалин используют для купирования болевых расстройств при СО опиоидов. Рекомендуемые дозы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от 60 до 900 мг/сут.</w:t>
      </w:r>
    </w:p>
    <w:p w14:paraId="3BA0DB72"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76" w:name="100365"/>
      <w:bookmarkEnd w:id="376"/>
      <w:r w:rsidR="00D86384" w:rsidRPr="003315D2">
        <w:rPr>
          <w:rFonts w:ascii="Times New Roman" w:eastAsia="Times New Roman" w:hAnsi="Times New Roman" w:cs="Times New Roman"/>
          <w:color w:val="000000"/>
          <w:sz w:val="24"/>
          <w:szCs w:val="24"/>
          <w:lang w:eastAsia="ru-RU"/>
        </w:rPr>
        <w:t>По данным пилотных исследований, проведенных в нашей стране, протокол купирования СО опиоидов на основе использования прегабалина показал лучшую переносимость лечения, обусловленную менее выраженными, по сравнению с клонидиновым протоколом, центрально</w:t>
      </w:r>
      <w:r w:rsidR="00E72C59">
        <w:rPr>
          <w:rFonts w:ascii="Times New Roman" w:eastAsia="Times New Roman" w:hAnsi="Times New Roman" w:cs="Times New Roman"/>
          <w:color w:val="000000"/>
          <w:sz w:val="24"/>
          <w:szCs w:val="24"/>
          <w:lang w:eastAsia="ru-RU"/>
        </w:rPr>
        <w:t xml:space="preserve"> - </w:t>
      </w:r>
      <w:r w:rsidR="00D86384" w:rsidRPr="003315D2">
        <w:rPr>
          <w:rFonts w:ascii="Times New Roman" w:eastAsia="Times New Roman" w:hAnsi="Times New Roman" w:cs="Times New Roman"/>
          <w:color w:val="000000"/>
          <w:sz w:val="24"/>
          <w:szCs w:val="24"/>
          <w:lang w:eastAsia="ru-RU"/>
        </w:rPr>
        <w:t>депримирующим действием и астенией.</w:t>
      </w:r>
    </w:p>
    <w:p w14:paraId="250F866C"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77" w:name="100366"/>
      <w:bookmarkEnd w:id="377"/>
      <w:r w:rsidR="00D86384" w:rsidRPr="003315D2">
        <w:rPr>
          <w:rFonts w:ascii="Times New Roman" w:eastAsia="Times New Roman" w:hAnsi="Times New Roman" w:cs="Times New Roman"/>
          <w:color w:val="000000"/>
          <w:sz w:val="24"/>
          <w:szCs w:val="24"/>
          <w:lang w:eastAsia="ru-RU"/>
        </w:rPr>
        <w:t>Учитывая то, что данные научных клинических исследований обнадеживают, существует перспектива получения весомых доказательств эффективности в купировании болевых, тревожных расстройств в структуре СО опиоидов. Тем не менее, следует принимать во внимание риски развития зависимости от самого препарата.</w:t>
      </w:r>
    </w:p>
    <w:p w14:paraId="5FA4A730" w14:textId="77777777" w:rsidR="00D86384"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78" w:name="100367"/>
      <w:bookmarkEnd w:id="378"/>
      <w:r w:rsidRPr="00E72C59">
        <w:rPr>
          <w:rFonts w:ascii="Times New Roman" w:eastAsia="Times New Roman" w:hAnsi="Times New Roman" w:cs="Times New Roman"/>
          <w:color w:val="000000"/>
          <w:sz w:val="24"/>
          <w:szCs w:val="24"/>
          <w:lang w:eastAsia="ru-RU"/>
        </w:rPr>
        <w:t>Рекомендуется назначение габапентина в зависимости от медицинских показаний и при отсутствии медицинских противопоказаний в соответствии с инструкцией.</w:t>
      </w:r>
    </w:p>
    <w:p w14:paraId="4AAEC0FE" w14:textId="77777777" w:rsidR="00D86384" w:rsidRPr="003315D2" w:rsidRDefault="007C7CB9" w:rsidP="00AC7613">
      <w:pPr>
        <w:spacing w:after="0" w:line="360" w:lineRule="auto"/>
        <w:jc w:val="both"/>
        <w:rPr>
          <w:rFonts w:ascii="Times New Roman" w:eastAsia="Times New Roman" w:hAnsi="Times New Roman" w:cs="Times New Roman"/>
          <w:b/>
          <w:color w:val="000000"/>
          <w:sz w:val="24"/>
          <w:szCs w:val="24"/>
          <w:lang w:eastAsia="ru-RU"/>
        </w:rPr>
      </w:pPr>
      <w:bookmarkStart w:id="379" w:name="100368"/>
      <w:bookmarkEnd w:id="37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2D2EA0F9" w14:textId="77777777" w:rsidR="00D86384" w:rsidRPr="003315D2" w:rsidRDefault="007C7CB9" w:rsidP="00AC7613">
      <w:pPr>
        <w:spacing w:after="0" w:line="360" w:lineRule="auto"/>
        <w:jc w:val="both"/>
        <w:rPr>
          <w:rFonts w:ascii="Times New Roman" w:eastAsia="Times New Roman" w:hAnsi="Times New Roman" w:cs="Times New Roman"/>
          <w:i/>
          <w:color w:val="000000"/>
          <w:sz w:val="24"/>
          <w:szCs w:val="24"/>
          <w:lang w:eastAsia="ru-RU"/>
        </w:rPr>
      </w:pPr>
      <w:bookmarkStart w:id="380" w:name="100369"/>
      <w:bookmarkEnd w:id="380"/>
      <w:r w:rsidRPr="003315D2">
        <w:rPr>
          <w:rFonts w:ascii="Times New Roman" w:eastAsia="Times New Roman" w:hAnsi="Times New Roman" w:cs="Times New Roman"/>
          <w:i/>
          <w:color w:val="000000"/>
          <w:sz w:val="24"/>
          <w:szCs w:val="24"/>
          <w:lang w:eastAsia="ru-RU"/>
        </w:rPr>
        <w:tab/>
      </w:r>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В отношении габапентина есть исследования, в которых рекомендуется доза 1600 мг/сут, и даже до 1800 мг/</w:t>
      </w:r>
      <w:r w:rsidR="009A19D1" w:rsidRPr="003315D2">
        <w:rPr>
          <w:rFonts w:ascii="Times New Roman" w:eastAsia="Times New Roman" w:hAnsi="Times New Roman" w:cs="Times New Roman"/>
          <w:i/>
          <w:color w:val="000000"/>
          <w:sz w:val="24"/>
          <w:szCs w:val="24"/>
          <w:lang w:eastAsia="ru-RU"/>
        </w:rPr>
        <w:t>сутпо</w:t>
      </w:r>
      <w:r w:rsidR="00D86384" w:rsidRPr="003315D2">
        <w:rPr>
          <w:rFonts w:ascii="Times New Roman" w:eastAsia="Times New Roman" w:hAnsi="Times New Roman" w:cs="Times New Roman"/>
          <w:i/>
          <w:color w:val="000000"/>
          <w:sz w:val="24"/>
          <w:szCs w:val="24"/>
          <w:lang w:eastAsia="ru-RU"/>
        </w:rPr>
        <w:t xml:space="preserve"> тем же клиническим показаниям.</w:t>
      </w:r>
    </w:p>
    <w:p w14:paraId="70E23BFB" w14:textId="77777777" w:rsidR="00D86384" w:rsidRPr="00E72C59" w:rsidRDefault="00D86384" w:rsidP="00E72C59">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81" w:name="100370"/>
      <w:bookmarkEnd w:id="381"/>
      <w:r w:rsidRPr="00E72C59">
        <w:rPr>
          <w:rFonts w:ascii="Times New Roman" w:eastAsia="Times New Roman" w:hAnsi="Times New Roman" w:cs="Times New Roman"/>
          <w:color w:val="000000"/>
          <w:sz w:val="24"/>
          <w:szCs w:val="24"/>
          <w:lang w:eastAsia="ru-RU"/>
        </w:rPr>
        <w:t xml:space="preserve">Рекомендуется назначение препаратов группы "антипсихотические средства" в комплексной терапии СО или в качестве адъювантной терапии СО при наличии показаний (психомоторное возбуждение, суицидальное поведение, агрессия, сверхценные </w:t>
      </w:r>
      <w:r w:rsidRPr="00E72C59">
        <w:rPr>
          <w:rFonts w:ascii="Times New Roman" w:eastAsia="Times New Roman" w:hAnsi="Times New Roman" w:cs="Times New Roman"/>
          <w:color w:val="000000"/>
          <w:sz w:val="24"/>
          <w:szCs w:val="24"/>
          <w:lang w:eastAsia="ru-RU"/>
        </w:rPr>
        <w:lastRenderedPageBreak/>
        <w:t>образования, асоциальные тенденции в поведении, другие психопатологические проявления), в зависимости от медицинских показаний и при отсутствии медицинских противопоказаний в соответствии с инструкцией.</w:t>
      </w:r>
    </w:p>
    <w:p w14:paraId="32240FFC" w14:textId="27CE60A6" w:rsidR="00F406EB" w:rsidRPr="003315D2" w:rsidRDefault="007C7CB9" w:rsidP="00AC7613">
      <w:pPr>
        <w:spacing w:after="0" w:line="360" w:lineRule="auto"/>
        <w:jc w:val="both"/>
        <w:rPr>
          <w:rFonts w:ascii="Times New Roman" w:eastAsia="Times New Roman" w:hAnsi="Times New Roman" w:cs="Times New Roman"/>
          <w:b/>
          <w:color w:val="000000"/>
          <w:sz w:val="24"/>
          <w:szCs w:val="24"/>
          <w:lang w:eastAsia="ru-RU"/>
        </w:rPr>
      </w:pPr>
      <w:bookmarkStart w:id="382" w:name="100371"/>
      <w:bookmarkEnd w:id="38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3)</w:t>
      </w:r>
      <w:bookmarkStart w:id="383" w:name="100372"/>
      <w:bookmarkEnd w:id="383"/>
      <w:r w:rsidR="00580D4E">
        <w:rPr>
          <w:rFonts w:ascii="Times New Roman" w:eastAsia="Times New Roman" w:hAnsi="Times New Roman" w:cs="Times New Roman"/>
          <w:b/>
          <w:color w:val="000000"/>
          <w:sz w:val="24"/>
          <w:szCs w:val="24"/>
          <w:lang w:eastAsia="ru-RU"/>
        </w:rPr>
        <w:t>.</w:t>
      </w:r>
    </w:p>
    <w:p w14:paraId="2C85FD81" w14:textId="77777777" w:rsidR="00D86384" w:rsidRPr="003315D2" w:rsidRDefault="007C7CB9" w:rsidP="00AC7613">
      <w:pPr>
        <w:spacing w:after="0" w:line="360" w:lineRule="auto"/>
        <w:jc w:val="both"/>
        <w:rPr>
          <w:rFonts w:ascii="Times New Roman" w:eastAsia="Times New Roman" w:hAnsi="Times New Roman" w:cs="Times New Roman"/>
          <w:i/>
          <w:color w:val="000000"/>
          <w:sz w:val="24"/>
          <w:szCs w:val="24"/>
          <w:lang w:eastAsia="ru-RU"/>
        </w:rPr>
      </w:pPr>
      <w:r w:rsidRPr="003315D2">
        <w:rPr>
          <w:rFonts w:ascii="Times New Roman" w:eastAsia="Times New Roman" w:hAnsi="Times New Roman" w:cs="Times New Roman"/>
          <w:i/>
          <w:color w:val="000000"/>
          <w:sz w:val="24"/>
          <w:szCs w:val="24"/>
          <w:lang w:eastAsia="ru-RU"/>
        </w:rPr>
        <w:tab/>
      </w:r>
      <w:r w:rsidR="00D86384" w:rsidRPr="00E72C59">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Назначение препаратов группы "антипсихотические средства" (антипсихотики), так же, как и других психотропных препаратов, относится в части случаев к адъювантной терапии, в части случаев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к симптоматической терапии.</w:t>
      </w:r>
    </w:p>
    <w:p w14:paraId="2B5B183A"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bookmarkStart w:id="384" w:name="100373"/>
      <w:bookmarkEnd w:id="38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выраженных болевых расстройствах, не поддающихся купированием выше указанных групп средств, тяжелой бессоннице, психомоторном возбуждении, поведенческих расстройствах, сопровождающих влечение к наркотику, назначаются антипсихотические средства. Предпочтительны препараты с преобладанием седативного действия, так как достаточная седация в период абстинентных расстройств является скорее необходимым условием, чем нежелательным явлением.</w:t>
      </w:r>
    </w:p>
    <w:p w14:paraId="60BD4528" w14:textId="77777777" w:rsidR="00D86384" w:rsidRPr="003315D2" w:rsidRDefault="007C7CB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85" w:name="100374"/>
      <w:bookmarkEnd w:id="385"/>
      <w:r w:rsidR="00D86384" w:rsidRPr="003315D2">
        <w:rPr>
          <w:rFonts w:ascii="Times New Roman" w:eastAsia="Times New Roman" w:hAnsi="Times New Roman" w:cs="Times New Roman"/>
          <w:color w:val="000000"/>
          <w:sz w:val="24"/>
          <w:szCs w:val="24"/>
          <w:lang w:eastAsia="ru-RU"/>
        </w:rPr>
        <w:t xml:space="preserve">Использование антипсихотических средств в периоде абстинентных расстройств относится к патогенетически ориентированному лечению, основано на механизме действия данной группы препаратов на дофаминергические рецепторы (блокада D2, D4 рецепторов обеспечивает снижение ДА в организме, который в период абстинентных расстройств повышен. Это позволяет уменьшить психопатологический компонент СО опиоидов). Следует обращать внимание на подбор дозы, который всегда индивидуален. Дозы галоперидола колеблются от 1,5 </w:t>
      </w:r>
      <w:r w:rsidRPr="003315D2">
        <w:rPr>
          <w:rFonts w:ascii="Times New Roman" w:eastAsia="Times New Roman" w:hAnsi="Times New Roman" w:cs="Times New Roman"/>
          <w:color w:val="000000"/>
          <w:sz w:val="24"/>
          <w:szCs w:val="24"/>
          <w:lang w:eastAsia="ru-RU"/>
        </w:rPr>
        <w:t>до 20 мг в течение суток на 1</w:t>
      </w:r>
      <w:r w:rsidR="00706E76">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4 приема; левомепромазина от 25 д</w:t>
      </w:r>
      <w:r w:rsidRPr="003315D2">
        <w:rPr>
          <w:rFonts w:ascii="Times New Roman" w:eastAsia="Times New Roman" w:hAnsi="Times New Roman" w:cs="Times New Roman"/>
          <w:color w:val="000000"/>
          <w:sz w:val="24"/>
          <w:szCs w:val="24"/>
          <w:lang w:eastAsia="ru-RU"/>
        </w:rPr>
        <w:t>о 200 мг в течение суток на 1</w:t>
      </w:r>
      <w:r w:rsidR="00706E76">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4 приема; хлорпромазина д</w:t>
      </w:r>
      <w:r w:rsidRPr="003315D2">
        <w:rPr>
          <w:rFonts w:ascii="Times New Roman" w:eastAsia="Times New Roman" w:hAnsi="Times New Roman" w:cs="Times New Roman"/>
          <w:color w:val="000000"/>
          <w:sz w:val="24"/>
          <w:szCs w:val="24"/>
          <w:lang w:eastAsia="ru-RU"/>
        </w:rPr>
        <w:t>о 800 мг в течение суток на 3</w:t>
      </w:r>
      <w:r w:rsidR="00706E76">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4 приема. Следует подчеркнуть, что в настоящее время в наркологической практике предпочтение отдается атипичным антипсихотикам, как ЛС с лучшим профилем безопасности.</w:t>
      </w:r>
    </w:p>
    <w:p w14:paraId="5812F26F"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86" w:name="100375"/>
      <w:bookmarkEnd w:id="386"/>
      <w:r w:rsidR="00D86384" w:rsidRPr="003315D2">
        <w:rPr>
          <w:rFonts w:ascii="Times New Roman" w:eastAsia="Times New Roman" w:hAnsi="Times New Roman" w:cs="Times New Roman"/>
          <w:color w:val="000000"/>
          <w:sz w:val="24"/>
          <w:szCs w:val="24"/>
          <w:lang w:eastAsia="ru-RU"/>
        </w:rPr>
        <w:t>С начала 1990</w:t>
      </w:r>
      <w:r w:rsidR="00706E76">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х годов в схемах купирования СО опиоидов в Европе и в России стали широко использовать атипичный антипсихотик из группы замещенных бензаминов</w:t>
      </w:r>
      <w:r w:rsidR="00706E76">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тиаприд (он избирательно блокирует дофаминовые D2 рецепторы). Тиаприд обладает седативным, противосудорожным, антипсихотическим и, что особенно важно, антиалгическим эффектами. Препарат способствует уменьшению, а часто и купированию раздражительности, вспыльчивости, пониженного настроения, тревоги, улучшает сон, что позволяет говорить о снижении выраженности патологического влечения к наркотикам (ПВН). Основными показаниями к его назначению являются психомоторное возбуждение, агрессивное состояние. В отдельных случаях препарат вызывает развитие невыраженного нейролептического синдрома, который купируется либо незначительным снижением дозы </w:t>
      </w:r>
      <w:r w:rsidR="00D86384" w:rsidRPr="003315D2">
        <w:rPr>
          <w:rFonts w:ascii="Times New Roman" w:eastAsia="Times New Roman" w:hAnsi="Times New Roman" w:cs="Times New Roman"/>
          <w:color w:val="000000"/>
          <w:sz w:val="24"/>
          <w:szCs w:val="24"/>
          <w:lang w:eastAsia="ru-RU"/>
        </w:rPr>
        <w:lastRenderedPageBreak/>
        <w:t>препарата, либо добавлением в терапевтические схемы корректоров. Средние суточные дозы тиаприда п</w:t>
      </w:r>
      <w:r w:rsidRPr="003315D2">
        <w:rPr>
          <w:rFonts w:ascii="Times New Roman" w:eastAsia="Times New Roman" w:hAnsi="Times New Roman" w:cs="Times New Roman"/>
          <w:color w:val="000000"/>
          <w:sz w:val="24"/>
          <w:szCs w:val="24"/>
          <w:lang w:eastAsia="ru-RU"/>
        </w:rPr>
        <w:t>ри СО опиоидов составляют 400</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600 мг.</w:t>
      </w:r>
    </w:p>
    <w:p w14:paraId="69EB8388"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87" w:name="100376"/>
      <w:bookmarkEnd w:id="387"/>
      <w:r w:rsidR="00D86384" w:rsidRPr="003315D2">
        <w:rPr>
          <w:rFonts w:ascii="Times New Roman" w:eastAsia="Times New Roman" w:hAnsi="Times New Roman" w:cs="Times New Roman"/>
          <w:color w:val="000000"/>
          <w:sz w:val="24"/>
          <w:szCs w:val="24"/>
          <w:lang w:eastAsia="ru-RU"/>
        </w:rPr>
        <w:t xml:space="preserve">Имеются данные об эффективности применения в СО опиоидов другого атипичного антипсихотика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кветиапина. Препарат способствует редукции патологического влечения к опиоидам, уменьшает тревогу, снижает проявления болевого синдро</w:t>
      </w:r>
      <w:r w:rsidRPr="003315D2">
        <w:rPr>
          <w:rFonts w:ascii="Times New Roman" w:eastAsia="Times New Roman" w:hAnsi="Times New Roman" w:cs="Times New Roman"/>
          <w:color w:val="000000"/>
          <w:sz w:val="24"/>
          <w:szCs w:val="24"/>
          <w:lang w:eastAsia="ru-RU"/>
        </w:rPr>
        <w:t>ма. Препарат назначался по 25</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50 мг каждые 4 часа при жалобах на влечение к ПАВ, либо каких</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либо других симптомах отмены. Максимальная суточная доза кветиапина составляла 200 м</w:t>
      </w:r>
      <w:r w:rsidR="009A19D1" w:rsidRPr="003315D2">
        <w:rPr>
          <w:rFonts w:ascii="Times New Roman" w:eastAsia="Times New Roman" w:hAnsi="Times New Roman" w:cs="Times New Roman"/>
          <w:color w:val="000000"/>
          <w:sz w:val="24"/>
          <w:szCs w:val="24"/>
          <w:lang w:eastAsia="ru-RU"/>
        </w:rPr>
        <w:t>г</w:t>
      </w:r>
      <w:r w:rsidR="00D86384" w:rsidRPr="003315D2">
        <w:rPr>
          <w:rFonts w:ascii="Times New Roman" w:eastAsia="Times New Roman" w:hAnsi="Times New Roman" w:cs="Times New Roman"/>
          <w:color w:val="000000"/>
          <w:sz w:val="24"/>
          <w:szCs w:val="24"/>
          <w:lang w:eastAsia="ru-RU"/>
        </w:rPr>
        <w:t>.</w:t>
      </w:r>
    </w:p>
    <w:p w14:paraId="0B21F83D"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88" w:name="100377"/>
      <w:bookmarkEnd w:id="388"/>
      <w:r w:rsidR="00D86384" w:rsidRPr="003315D2">
        <w:rPr>
          <w:rFonts w:ascii="Times New Roman" w:eastAsia="Times New Roman" w:hAnsi="Times New Roman" w:cs="Times New Roman"/>
          <w:color w:val="000000"/>
          <w:sz w:val="24"/>
          <w:szCs w:val="24"/>
          <w:lang w:eastAsia="ru-RU"/>
        </w:rPr>
        <w:t>При грубых поведенческих расстройствах, состояниях ажитации, повышенного беспокойства, враждебности и агрессивности показал свою эффективность зуклопен</w:t>
      </w:r>
      <w:r w:rsidRPr="003315D2">
        <w:rPr>
          <w:rFonts w:ascii="Times New Roman" w:eastAsia="Times New Roman" w:hAnsi="Times New Roman" w:cs="Times New Roman"/>
          <w:color w:val="000000"/>
          <w:sz w:val="24"/>
          <w:szCs w:val="24"/>
          <w:lang w:eastAsia="ru-RU"/>
        </w:rPr>
        <w:t>тиксол в суточных дозах от 25</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150 мг</w:t>
      </w:r>
      <w:r w:rsidR="009A19D1" w:rsidRPr="003315D2">
        <w:rPr>
          <w:rFonts w:ascii="Times New Roman" w:eastAsia="Times New Roman" w:hAnsi="Times New Roman" w:cs="Times New Roman"/>
          <w:color w:val="000000"/>
          <w:sz w:val="24"/>
          <w:szCs w:val="24"/>
          <w:lang w:eastAsia="ru-RU"/>
        </w:rPr>
        <w:t>.</w:t>
      </w:r>
    </w:p>
    <w:p w14:paraId="313CEAFE"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89" w:name="100378"/>
      <w:bookmarkEnd w:id="389"/>
      <w:r w:rsidR="00D86384" w:rsidRPr="003315D2">
        <w:rPr>
          <w:rFonts w:ascii="Times New Roman" w:eastAsia="Times New Roman" w:hAnsi="Times New Roman" w:cs="Times New Roman"/>
          <w:color w:val="000000"/>
          <w:sz w:val="24"/>
          <w:szCs w:val="24"/>
          <w:lang w:eastAsia="ru-RU"/>
        </w:rPr>
        <w:t>При наличии депрессивных состояний, напряжении, беспокойстве, нарушениях сна используется хлорпротиксен в суточных дозах от 30 до 150 мг.</w:t>
      </w:r>
    </w:p>
    <w:p w14:paraId="090FD9E9"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90" w:name="100379"/>
      <w:bookmarkEnd w:id="390"/>
      <w:r w:rsidR="00D86384" w:rsidRPr="003315D2">
        <w:rPr>
          <w:rFonts w:ascii="Times New Roman" w:eastAsia="Times New Roman" w:hAnsi="Times New Roman" w:cs="Times New Roman"/>
          <w:color w:val="000000"/>
          <w:sz w:val="24"/>
          <w:szCs w:val="24"/>
          <w:lang w:eastAsia="ru-RU"/>
        </w:rPr>
        <w:t>В качестве симптоматической терапии по соответствующим показаниям в СО также могут использоваться и другие антипсихотические препараты, такие как перициазин (показания: тревожное состояние, психомоторное возбуждение, агрессивное или опасное импульсивное поведение), тиоридазин (показания: психомоторное возбуждение, тяжелые нарушения поведения, связанные с агрессивностью, состояния страха, тревоги), рисперидон (показания: агрессивное поведение), некоторые другие.</w:t>
      </w:r>
    </w:p>
    <w:p w14:paraId="402765A2" w14:textId="77777777" w:rsidR="00D86384" w:rsidRPr="003315D2" w:rsidRDefault="001E7FE2"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391" w:name="100380"/>
      <w:bookmarkEnd w:id="391"/>
      <w:r w:rsidR="00D86384" w:rsidRPr="003315D2">
        <w:rPr>
          <w:rFonts w:ascii="Times New Roman" w:eastAsia="Times New Roman" w:hAnsi="Times New Roman" w:cs="Times New Roman"/>
          <w:color w:val="000000"/>
          <w:sz w:val="24"/>
          <w:szCs w:val="24"/>
          <w:lang w:eastAsia="ru-RU"/>
        </w:rPr>
        <w:t>Список используемых препаратов широк, однако до настоящего времени наблюдается явный дефицит сравнительных клинических исследований, позволяющих сделать однозначные выводы об эффективности и безопасности использования антипсихотических препаратов в терапии не только СО опиоидов, но и других СО.</w:t>
      </w:r>
    </w:p>
    <w:p w14:paraId="4272D536"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92" w:name="100381"/>
      <w:bookmarkEnd w:id="392"/>
      <w:r w:rsidRPr="00706E76">
        <w:rPr>
          <w:rFonts w:ascii="Times New Roman" w:eastAsia="Times New Roman" w:hAnsi="Times New Roman" w:cs="Times New Roman"/>
          <w:color w:val="000000"/>
          <w:sz w:val="24"/>
          <w:szCs w:val="24"/>
          <w:lang w:eastAsia="ru-RU"/>
        </w:rPr>
        <w:t>Рекомендуется назначение препаратов группы "производные бензодиазепина" в комплексной терапии СО в зависимости от медицинских показаний и при отсутствии медицинских противопоказаний в соответствии с инструкцией.</w:t>
      </w:r>
    </w:p>
    <w:p w14:paraId="4A6A5EE5" w14:textId="4E43DB03"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bookmarkStart w:id="393" w:name="100382"/>
      <w:bookmarkEnd w:id="39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6DC74EB5"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94" w:name="100383"/>
      <w:bookmarkEnd w:id="394"/>
      <w:r w:rsidRPr="00706E76">
        <w:rPr>
          <w:rFonts w:ascii="Times New Roman" w:eastAsia="Times New Roman" w:hAnsi="Times New Roman" w:cs="Times New Roman"/>
          <w:color w:val="000000"/>
          <w:sz w:val="24"/>
          <w:szCs w:val="24"/>
          <w:lang w:eastAsia="ru-RU"/>
        </w:rPr>
        <w:t>Рекомендуется назначение препаратов групп "барбитураты", "барбитураты в комбинации с другими препаратами" в зависимости от медицинских показаний и при отсутствии медицинских противопоказаний в соответствии с инструкцией.</w:t>
      </w:r>
    </w:p>
    <w:p w14:paraId="12235597" w14:textId="335E9340"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bookmarkStart w:id="395" w:name="100384"/>
      <w:bookmarkEnd w:id="395"/>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7097419E" w14:textId="77777777" w:rsidR="00D86384" w:rsidRPr="003315D2" w:rsidRDefault="001E7FE2" w:rsidP="00AC7613">
      <w:pPr>
        <w:spacing w:after="0" w:line="360" w:lineRule="auto"/>
        <w:jc w:val="both"/>
        <w:rPr>
          <w:rFonts w:ascii="Times New Roman" w:eastAsia="Times New Roman" w:hAnsi="Times New Roman" w:cs="Times New Roman"/>
          <w:i/>
          <w:color w:val="000000"/>
          <w:sz w:val="24"/>
          <w:szCs w:val="24"/>
          <w:lang w:eastAsia="ru-RU"/>
        </w:rPr>
      </w:pPr>
      <w:bookmarkStart w:id="396" w:name="100385"/>
      <w:bookmarkEnd w:id="396"/>
      <w:r w:rsidRPr="003315D2">
        <w:rPr>
          <w:rFonts w:ascii="Times New Roman" w:eastAsia="Times New Roman" w:hAnsi="Times New Roman" w:cs="Times New Roman"/>
          <w:i/>
          <w:color w:val="000000"/>
          <w:sz w:val="24"/>
          <w:szCs w:val="24"/>
          <w:lang w:eastAsia="ru-RU"/>
        </w:rPr>
        <w:tab/>
      </w:r>
      <w:r w:rsidR="00D86384" w:rsidRPr="00706E76">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В терапии СО опиоидов наиболее часто используются следующие ЛС: диазепам, бромдигидрохлорфенилбензодиазепин, комбинированные препараты: </w:t>
      </w:r>
      <w:r w:rsidR="00D86384" w:rsidRPr="003315D2">
        <w:rPr>
          <w:rFonts w:ascii="Times New Roman" w:eastAsia="Times New Roman" w:hAnsi="Times New Roman" w:cs="Times New Roman"/>
          <w:i/>
          <w:color w:val="000000"/>
          <w:sz w:val="24"/>
          <w:szCs w:val="24"/>
          <w:lang w:eastAsia="ru-RU"/>
        </w:rPr>
        <w:lastRenderedPageBreak/>
        <w:t>диазепам 0,01 циклобарбитал 0,1. Применяются данные ЛС по показаниям: нарушения сна, тревога в дозах, определенных инструкцией к препарату.</w:t>
      </w:r>
    </w:p>
    <w:p w14:paraId="75BD3A57"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397" w:name="100386"/>
      <w:bookmarkEnd w:id="397"/>
      <w:r w:rsidRPr="00706E76">
        <w:rPr>
          <w:rFonts w:ascii="Times New Roman" w:eastAsia="Times New Roman" w:hAnsi="Times New Roman" w:cs="Times New Roman"/>
          <w:color w:val="000000"/>
          <w:sz w:val="24"/>
          <w:szCs w:val="24"/>
          <w:lang w:eastAsia="ru-RU"/>
        </w:rPr>
        <w:t>Рекомендуется назначение препаратов группы "противоэпилептические средства" в комплексной терапии СО в зависимости от медицинских показаний и при отсутствии медицинских противопоказаний в соответствии с инструкцией.</w:t>
      </w:r>
    </w:p>
    <w:p w14:paraId="777403D4" w14:textId="1C35D6FC"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bookmarkStart w:id="398" w:name="100387"/>
      <w:bookmarkEnd w:id="39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4)</w:t>
      </w:r>
      <w:r w:rsidR="00580D4E">
        <w:rPr>
          <w:rFonts w:ascii="Times New Roman" w:eastAsia="Times New Roman" w:hAnsi="Times New Roman" w:cs="Times New Roman"/>
          <w:b/>
          <w:color w:val="000000"/>
          <w:sz w:val="24"/>
          <w:szCs w:val="24"/>
          <w:lang w:eastAsia="ru-RU"/>
        </w:rPr>
        <w:t>.</w:t>
      </w:r>
    </w:p>
    <w:p w14:paraId="38C3CF55" w14:textId="77777777" w:rsidR="00D86384" w:rsidRPr="003315D2" w:rsidRDefault="001E7FE2" w:rsidP="00AC7613">
      <w:pPr>
        <w:spacing w:after="0" w:line="360" w:lineRule="auto"/>
        <w:jc w:val="both"/>
        <w:rPr>
          <w:rFonts w:ascii="Times New Roman" w:eastAsia="Times New Roman" w:hAnsi="Times New Roman" w:cs="Times New Roman"/>
          <w:i/>
          <w:color w:val="000000"/>
          <w:sz w:val="24"/>
          <w:szCs w:val="24"/>
          <w:lang w:eastAsia="ru-RU"/>
        </w:rPr>
      </w:pPr>
      <w:bookmarkStart w:id="399" w:name="100388"/>
      <w:bookmarkEnd w:id="399"/>
      <w:r w:rsidRPr="003315D2">
        <w:rPr>
          <w:rFonts w:ascii="Times New Roman" w:eastAsia="Times New Roman" w:hAnsi="Times New Roman" w:cs="Times New Roman"/>
          <w:i/>
          <w:color w:val="000000"/>
          <w:sz w:val="24"/>
          <w:szCs w:val="24"/>
          <w:lang w:eastAsia="ru-RU"/>
        </w:rPr>
        <w:tab/>
      </w:r>
      <w:r w:rsidR="00D86384" w:rsidRPr="00706E76">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Использование препаратов группы "противоэпилептические средства" (нормотимиков) в лечении СО опиоидов до настоящего времени дискутабельно. Существуют данные о полезности использования карбамазепина при проявлениях дисфории, эмоциональной лабильности, которые имеют место быть в структуре ПВН.</w:t>
      </w:r>
    </w:p>
    <w:p w14:paraId="4AF5B856"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00" w:name="100389"/>
      <w:bookmarkEnd w:id="400"/>
      <w:r w:rsidRPr="00706E76">
        <w:rPr>
          <w:rFonts w:ascii="Times New Roman" w:eastAsia="Times New Roman" w:hAnsi="Times New Roman" w:cs="Times New Roman"/>
          <w:color w:val="000000"/>
          <w:sz w:val="24"/>
          <w:szCs w:val="24"/>
          <w:lang w:eastAsia="ru-RU"/>
        </w:rPr>
        <w:t>Рекомендуется у пожилых пациентов купировать СО опиоидов в соответствии с общепринятой практикой.</w:t>
      </w:r>
    </w:p>
    <w:p w14:paraId="4FAD8785" w14:textId="588553AB"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01" w:name="100390"/>
      <w:bookmarkEnd w:id="401"/>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4F34CFB5" w14:textId="77777777" w:rsidR="00D86384" w:rsidRPr="003315D2" w:rsidRDefault="001E7FE2" w:rsidP="00AC7613">
      <w:pPr>
        <w:spacing w:after="0" w:line="360" w:lineRule="auto"/>
        <w:jc w:val="both"/>
        <w:rPr>
          <w:rFonts w:ascii="Times New Roman" w:eastAsia="Times New Roman" w:hAnsi="Times New Roman" w:cs="Times New Roman"/>
          <w:i/>
          <w:color w:val="000000"/>
          <w:sz w:val="24"/>
          <w:szCs w:val="24"/>
          <w:lang w:eastAsia="ru-RU"/>
        </w:rPr>
      </w:pPr>
      <w:bookmarkStart w:id="402" w:name="100391"/>
      <w:bookmarkEnd w:id="402"/>
      <w:r w:rsidRPr="003315D2">
        <w:rPr>
          <w:rFonts w:ascii="Times New Roman" w:eastAsia="Times New Roman" w:hAnsi="Times New Roman" w:cs="Times New Roman"/>
          <w:i/>
          <w:color w:val="000000"/>
          <w:sz w:val="24"/>
          <w:szCs w:val="24"/>
          <w:lang w:eastAsia="ru-RU"/>
        </w:rPr>
        <w:tab/>
      </w:r>
      <w:r w:rsidR="00D86384" w:rsidRPr="00706E76">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СО опиоидов у пожилых купируется в соответствии с общепринятой практикой, с учетом возможной корректировки доз препаратов, связанной с возрастными изменениями метаболизма и высоким удельным весом соматической коморбидной патологии. Предпочтение отдается ЛС, имеющим короткий период полувыведения.</w:t>
      </w:r>
    </w:p>
    <w:p w14:paraId="38113D27"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03" w:name="100392"/>
      <w:bookmarkEnd w:id="403"/>
      <w:r w:rsidRPr="00706E76">
        <w:rPr>
          <w:rFonts w:ascii="Times New Roman" w:eastAsia="Times New Roman" w:hAnsi="Times New Roman" w:cs="Times New Roman"/>
          <w:color w:val="000000"/>
          <w:sz w:val="24"/>
          <w:szCs w:val="24"/>
          <w:lang w:eastAsia="ru-RU"/>
        </w:rPr>
        <w:t>Рекомендуется лицам, моложе 18 лет, использовать психосоциальную, семейную психотерапию.</w:t>
      </w:r>
    </w:p>
    <w:p w14:paraId="0863D850" w14:textId="0DE7A3F6"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bookmarkStart w:id="404" w:name="100393"/>
      <w:bookmarkEnd w:id="40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796E320D" w14:textId="77777777" w:rsidR="00D86384" w:rsidRPr="003315D2" w:rsidRDefault="001E7FE2" w:rsidP="00AC7613">
      <w:pPr>
        <w:spacing w:after="0" w:line="360" w:lineRule="auto"/>
        <w:jc w:val="both"/>
        <w:rPr>
          <w:rFonts w:ascii="Times New Roman" w:eastAsia="Times New Roman" w:hAnsi="Times New Roman" w:cs="Times New Roman"/>
          <w:i/>
          <w:color w:val="000000"/>
          <w:sz w:val="24"/>
          <w:szCs w:val="24"/>
          <w:lang w:eastAsia="ru-RU"/>
        </w:rPr>
      </w:pPr>
      <w:bookmarkStart w:id="405" w:name="100394"/>
      <w:bookmarkEnd w:id="405"/>
      <w:r w:rsidRPr="003315D2">
        <w:rPr>
          <w:rFonts w:ascii="Times New Roman" w:eastAsia="Times New Roman" w:hAnsi="Times New Roman" w:cs="Times New Roman"/>
          <w:i/>
          <w:color w:val="000000"/>
          <w:sz w:val="24"/>
          <w:szCs w:val="24"/>
          <w:lang w:eastAsia="ru-RU"/>
        </w:rPr>
        <w:tab/>
      </w:r>
      <w:r w:rsidR="00D86384" w:rsidRPr="00706E76">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У людей, моложе 18 лет, акцент делается на психосоциальной, семейной терапии. Для определенной части подростков, молодых людей медикаментозное лечение является важным компонентом, несмотря на то,</w:t>
      </w:r>
      <w:r w:rsidR="00602C55">
        <w:rPr>
          <w:rFonts w:ascii="Times New Roman" w:eastAsia="Times New Roman" w:hAnsi="Times New Roman" w:cs="Times New Roman"/>
          <w:i/>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что большинство препаратов, использующихся для купирования </w:t>
      </w:r>
      <w:r w:rsidR="00706E76">
        <w:rPr>
          <w:rFonts w:ascii="Times New Roman" w:eastAsia="Times New Roman" w:hAnsi="Times New Roman" w:cs="Times New Roman"/>
          <w:i/>
          <w:color w:val="000000"/>
          <w:sz w:val="24"/>
          <w:szCs w:val="24"/>
          <w:lang w:eastAsia="ru-RU"/>
        </w:rPr>
        <w:t>опийного абстинентного синдрома (</w:t>
      </w:r>
      <w:r w:rsidR="00D86384" w:rsidRPr="003315D2">
        <w:rPr>
          <w:rFonts w:ascii="Times New Roman" w:eastAsia="Times New Roman" w:hAnsi="Times New Roman" w:cs="Times New Roman"/>
          <w:i/>
          <w:color w:val="000000"/>
          <w:sz w:val="24"/>
          <w:szCs w:val="24"/>
          <w:lang w:eastAsia="ru-RU"/>
        </w:rPr>
        <w:t>ОАС</w:t>
      </w:r>
      <w:r w:rsidR="00706E76">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рекомендованы для лиц старше 18 лет. Любые ЛС назначаются только после оценки "риск/польза".</w:t>
      </w:r>
    </w:p>
    <w:p w14:paraId="13831762"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06" w:name="100395"/>
      <w:bookmarkEnd w:id="406"/>
      <w:r w:rsidRPr="00706E76">
        <w:rPr>
          <w:rFonts w:ascii="Times New Roman" w:eastAsia="Times New Roman" w:hAnsi="Times New Roman" w:cs="Times New Roman"/>
          <w:color w:val="000000"/>
          <w:sz w:val="24"/>
          <w:szCs w:val="24"/>
          <w:lang w:eastAsia="ru-RU"/>
        </w:rPr>
        <w:t xml:space="preserve">Рекомендуется беременным женщинам избегать детоксикацию во втором триместре беременности, она нежелательна в первом триместре, в третьем триместре </w:t>
      </w:r>
      <w:r w:rsidR="003315D2" w:rsidRPr="00706E76">
        <w:rPr>
          <w:rFonts w:ascii="Times New Roman" w:eastAsia="Times New Roman" w:hAnsi="Times New Roman" w:cs="Times New Roman"/>
          <w:color w:val="000000"/>
          <w:sz w:val="24"/>
          <w:szCs w:val="24"/>
          <w:lang w:eastAsia="ru-RU"/>
        </w:rPr>
        <w:t>–</w:t>
      </w:r>
      <w:r w:rsidRPr="00706E76">
        <w:rPr>
          <w:rFonts w:ascii="Times New Roman" w:eastAsia="Times New Roman" w:hAnsi="Times New Roman" w:cs="Times New Roman"/>
          <w:color w:val="000000"/>
          <w:sz w:val="24"/>
          <w:szCs w:val="24"/>
          <w:lang w:eastAsia="ru-RU"/>
        </w:rPr>
        <w:t xml:space="preserve"> с высокой долей осторожности назначение транквилизаторов.</w:t>
      </w:r>
    </w:p>
    <w:p w14:paraId="2724CB6B" w14:textId="0A89C9DF" w:rsidR="00D86384" w:rsidRPr="003315D2" w:rsidRDefault="001E7FE2" w:rsidP="00AC7613">
      <w:pPr>
        <w:spacing w:after="0" w:line="360" w:lineRule="auto"/>
        <w:jc w:val="both"/>
        <w:rPr>
          <w:rFonts w:ascii="Times New Roman" w:eastAsia="Times New Roman" w:hAnsi="Times New Roman" w:cs="Times New Roman"/>
          <w:b/>
          <w:color w:val="000000"/>
          <w:sz w:val="24"/>
          <w:szCs w:val="24"/>
          <w:lang w:eastAsia="ru-RU"/>
        </w:rPr>
      </w:pPr>
      <w:bookmarkStart w:id="407" w:name="100396"/>
      <w:bookmarkEnd w:id="407"/>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r w:rsidR="00580D4E">
        <w:rPr>
          <w:rFonts w:ascii="Times New Roman" w:eastAsia="Times New Roman" w:hAnsi="Times New Roman" w:cs="Times New Roman"/>
          <w:b/>
          <w:color w:val="000000"/>
          <w:sz w:val="24"/>
          <w:szCs w:val="24"/>
          <w:lang w:eastAsia="ru-RU"/>
        </w:rPr>
        <w:t>.</w:t>
      </w:r>
    </w:p>
    <w:p w14:paraId="499C7FEB"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408" w:name="100397"/>
      <w:bookmarkEnd w:id="408"/>
      <w:r w:rsidRPr="00233B25">
        <w:rPr>
          <w:rFonts w:ascii="Times New Roman" w:eastAsia="Times New Roman" w:hAnsi="Times New Roman" w:cs="Times New Roman"/>
          <w:b/>
          <w:i/>
          <w:iCs/>
          <w:color w:val="000000"/>
          <w:sz w:val="24"/>
          <w:szCs w:val="24"/>
          <w:u w:val="single"/>
          <w:lang w:eastAsia="ru-RU"/>
        </w:rPr>
        <w:lastRenderedPageBreak/>
        <w:t>Абстинентный синдром, вызванный употреблением каннабиса</w:t>
      </w:r>
    </w:p>
    <w:p w14:paraId="13E42F1E" w14:textId="77777777" w:rsidR="00D86384" w:rsidRPr="003315D2" w:rsidRDefault="00B458D6" w:rsidP="00AC7613">
      <w:pPr>
        <w:spacing w:after="0" w:line="360" w:lineRule="auto"/>
        <w:jc w:val="both"/>
        <w:rPr>
          <w:rFonts w:ascii="Times New Roman" w:eastAsia="Times New Roman" w:hAnsi="Times New Roman" w:cs="Times New Roman"/>
          <w:color w:val="000000"/>
          <w:sz w:val="24"/>
          <w:szCs w:val="24"/>
          <w:lang w:eastAsia="ru-RU"/>
        </w:rPr>
      </w:pPr>
      <w:bookmarkStart w:id="409" w:name="100398"/>
      <w:bookmarkEnd w:id="40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настоящее время доказательной базы для применения любого вида фармакологического лечения нет. Специфических ЛС для лечения СО, вызванного употреблением каннабиса, нет. Из этого следует вывод, что лечение СО, вызванного употреблением каннабиса, в большей степени симптоматическое.</w:t>
      </w:r>
    </w:p>
    <w:p w14:paraId="33F05616"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10" w:name="100399"/>
      <w:bookmarkEnd w:id="410"/>
      <w:r w:rsidRPr="00706E76">
        <w:rPr>
          <w:rFonts w:ascii="Times New Roman" w:eastAsia="Times New Roman" w:hAnsi="Times New Roman" w:cs="Times New Roman"/>
          <w:color w:val="000000"/>
          <w:sz w:val="24"/>
          <w:szCs w:val="24"/>
          <w:lang w:eastAsia="ru-RU"/>
        </w:rPr>
        <w:t>Рекомендуется назначение препаратов группы "производные бензодиазепина" в зависимости от медицинских показаний и при отсутствии медицинских противопоказаний в соответствии с инструкцией.</w:t>
      </w:r>
    </w:p>
    <w:p w14:paraId="262348B6" w14:textId="5F13584B" w:rsidR="00D86384" w:rsidRPr="003315D2" w:rsidRDefault="00B458D6"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11" w:name="100400"/>
      <w:bookmarkEnd w:id="411"/>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r w:rsidR="00580D4E">
        <w:rPr>
          <w:rFonts w:ascii="Times New Roman" w:eastAsia="Times New Roman" w:hAnsi="Times New Roman" w:cs="Times New Roman"/>
          <w:b/>
          <w:color w:val="000000"/>
          <w:sz w:val="24"/>
          <w:szCs w:val="24"/>
          <w:lang w:eastAsia="ru-RU"/>
        </w:rPr>
        <w:t>.</w:t>
      </w:r>
    </w:p>
    <w:p w14:paraId="32A922DE" w14:textId="77777777" w:rsidR="00D86384" w:rsidRPr="00706E76" w:rsidRDefault="00D86384" w:rsidP="00706E76">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12" w:name="100401"/>
      <w:bookmarkEnd w:id="412"/>
      <w:r w:rsidRPr="00706E76">
        <w:rPr>
          <w:rFonts w:ascii="Times New Roman" w:eastAsia="Times New Roman" w:hAnsi="Times New Roman" w:cs="Times New Roman"/>
          <w:color w:val="000000"/>
          <w:sz w:val="24"/>
          <w:szCs w:val="24"/>
          <w:lang w:eastAsia="ru-RU"/>
        </w:rPr>
        <w:t>Рекомендуется назначение препаратов группы "бензодиазепиноподобные средства" в зависимости от медицинских показаний и при отсутствии медицинских противопоказаний в соответствии с инструкцией.</w:t>
      </w:r>
    </w:p>
    <w:p w14:paraId="1DAB73B2" w14:textId="042F1502" w:rsidR="00D86384" w:rsidRPr="003315D2" w:rsidRDefault="00B458D6"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13" w:name="100402"/>
      <w:bookmarkEnd w:id="413"/>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r w:rsidR="00580D4E">
        <w:rPr>
          <w:rFonts w:ascii="Times New Roman" w:eastAsia="Times New Roman" w:hAnsi="Times New Roman" w:cs="Times New Roman"/>
          <w:b/>
          <w:color w:val="000000"/>
          <w:sz w:val="24"/>
          <w:szCs w:val="24"/>
          <w:lang w:eastAsia="ru-RU"/>
        </w:rPr>
        <w:t>.</w:t>
      </w:r>
    </w:p>
    <w:p w14:paraId="55822D5C" w14:textId="77777777" w:rsidR="00D86384" w:rsidRPr="003315D2" w:rsidRDefault="00B458D6" w:rsidP="00AC7613">
      <w:pPr>
        <w:spacing w:after="0" w:line="360" w:lineRule="auto"/>
        <w:jc w:val="both"/>
        <w:rPr>
          <w:rFonts w:ascii="Times New Roman" w:eastAsia="Times New Roman" w:hAnsi="Times New Roman" w:cs="Times New Roman"/>
          <w:i/>
          <w:color w:val="000000"/>
          <w:sz w:val="24"/>
          <w:szCs w:val="24"/>
          <w:lang w:eastAsia="ru-RU"/>
        </w:rPr>
      </w:pPr>
      <w:bookmarkStart w:id="414" w:name="100403"/>
      <w:bookmarkEnd w:id="414"/>
      <w:r w:rsidRPr="003315D2">
        <w:rPr>
          <w:rFonts w:ascii="Times New Roman" w:eastAsia="Times New Roman" w:hAnsi="Times New Roman" w:cs="Times New Roman"/>
          <w:color w:val="000000"/>
          <w:sz w:val="24"/>
          <w:szCs w:val="24"/>
          <w:lang w:eastAsia="ru-RU"/>
        </w:rPr>
        <w:tab/>
      </w:r>
      <w:r w:rsidR="00D86384" w:rsidRPr="00706E76">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ЛС применяются по своим основным показаниям: нарушения сна, тревога.</w:t>
      </w:r>
    </w:p>
    <w:p w14:paraId="7E12F703" w14:textId="77777777" w:rsidR="00D86384" w:rsidRPr="006A5B43" w:rsidRDefault="00D86384" w:rsidP="006A5B43">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15" w:name="100404"/>
      <w:bookmarkEnd w:id="415"/>
      <w:r w:rsidRPr="006A5B43">
        <w:rPr>
          <w:rFonts w:ascii="Times New Roman" w:eastAsia="Times New Roman" w:hAnsi="Times New Roman" w:cs="Times New Roman"/>
          <w:color w:val="000000"/>
          <w:sz w:val="24"/>
          <w:szCs w:val="24"/>
          <w:lang w:eastAsia="ru-RU"/>
        </w:rPr>
        <w:t>Рекомендуется назначение препаратов группы "анксиолитики" в зависимости от медицинских показаний и при отсутствии медицинских противопоказаний в соответствии с инструкцией.</w:t>
      </w:r>
    </w:p>
    <w:p w14:paraId="389B3111" w14:textId="1D45A673" w:rsidR="00D86384" w:rsidRPr="003315D2" w:rsidRDefault="00B458D6"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16" w:name="100405"/>
      <w:bookmarkEnd w:id="416"/>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3)</w:t>
      </w:r>
      <w:r w:rsidR="00580D4E">
        <w:rPr>
          <w:rFonts w:ascii="Times New Roman" w:eastAsia="Times New Roman" w:hAnsi="Times New Roman" w:cs="Times New Roman"/>
          <w:b/>
          <w:color w:val="000000"/>
          <w:sz w:val="24"/>
          <w:szCs w:val="24"/>
          <w:lang w:eastAsia="ru-RU"/>
        </w:rPr>
        <w:t>.</w:t>
      </w:r>
    </w:p>
    <w:p w14:paraId="34B62022" w14:textId="77777777" w:rsidR="00D86384" w:rsidRPr="006A5B43" w:rsidRDefault="00D86384" w:rsidP="006A5B43">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17" w:name="100406"/>
      <w:bookmarkEnd w:id="417"/>
      <w:r w:rsidRPr="006A5B43">
        <w:rPr>
          <w:rFonts w:ascii="Times New Roman" w:eastAsia="Times New Roman" w:hAnsi="Times New Roman" w:cs="Times New Roman"/>
          <w:color w:val="000000"/>
          <w:sz w:val="24"/>
          <w:szCs w:val="24"/>
          <w:lang w:eastAsia="ru-RU"/>
        </w:rPr>
        <w:t>Рекомендуется назначение препаратов группы "антидепрессанты" в зависимости от медицинских показаний и при отсутствии медицинских противопоказаний в соответствии с инструкцией.</w:t>
      </w:r>
    </w:p>
    <w:p w14:paraId="49FB92B7" w14:textId="140F5083" w:rsidR="00D86384" w:rsidRPr="003315D2" w:rsidRDefault="00B458D6"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18" w:name="100407"/>
      <w:bookmarkEnd w:id="418"/>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3)</w:t>
      </w:r>
      <w:r w:rsidR="00580D4E">
        <w:rPr>
          <w:rFonts w:ascii="Times New Roman" w:eastAsia="Times New Roman" w:hAnsi="Times New Roman" w:cs="Times New Roman"/>
          <w:b/>
          <w:color w:val="000000"/>
          <w:sz w:val="24"/>
          <w:szCs w:val="24"/>
          <w:lang w:eastAsia="ru-RU"/>
        </w:rPr>
        <w:t>.</w:t>
      </w:r>
    </w:p>
    <w:p w14:paraId="53385291" w14:textId="77777777" w:rsidR="00D86384" w:rsidRPr="003315D2" w:rsidRDefault="00B458D6" w:rsidP="00AC7613">
      <w:pPr>
        <w:spacing w:after="0" w:line="360" w:lineRule="auto"/>
        <w:jc w:val="both"/>
        <w:rPr>
          <w:rFonts w:ascii="Times New Roman" w:eastAsia="Times New Roman" w:hAnsi="Times New Roman" w:cs="Times New Roman"/>
          <w:i/>
          <w:color w:val="000000"/>
          <w:sz w:val="24"/>
          <w:szCs w:val="24"/>
          <w:lang w:eastAsia="ru-RU"/>
        </w:rPr>
      </w:pPr>
      <w:bookmarkStart w:id="419" w:name="100408"/>
      <w:bookmarkEnd w:id="419"/>
      <w:r w:rsidRPr="003315D2">
        <w:rPr>
          <w:rFonts w:ascii="Times New Roman" w:eastAsia="Times New Roman" w:hAnsi="Times New Roman" w:cs="Times New Roman"/>
          <w:i/>
          <w:color w:val="000000"/>
          <w:sz w:val="24"/>
          <w:szCs w:val="24"/>
          <w:lang w:eastAsia="ru-RU"/>
        </w:rPr>
        <w:tab/>
      </w:r>
      <w:r w:rsidR="00D86384" w:rsidRPr="006A5B43">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Учитывая, что в клинической картине преобладает тревожная симптоматика, базовыми лекарственными средствами являются анксиолитики, снотворные, антидепрессанты. В научной литературе существуют данные об эффективности препаратов этих групп. Однако до настоящего времени результаты данных исследований нельзя назвать однозначными, в связи с чем требуется дальнейшее изучение различных групп препаратов.</w:t>
      </w:r>
    </w:p>
    <w:p w14:paraId="32C46795" w14:textId="77777777" w:rsidR="00AF6DB2" w:rsidRDefault="00AF6DB2"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420" w:name="100409"/>
      <w:bookmarkEnd w:id="420"/>
    </w:p>
    <w:p w14:paraId="33C68FFA"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r w:rsidRPr="00233B25">
        <w:rPr>
          <w:rFonts w:ascii="Times New Roman" w:eastAsia="Times New Roman" w:hAnsi="Times New Roman" w:cs="Times New Roman"/>
          <w:b/>
          <w:i/>
          <w:iCs/>
          <w:color w:val="000000"/>
          <w:sz w:val="24"/>
          <w:szCs w:val="24"/>
          <w:u w:val="single"/>
          <w:lang w:eastAsia="ru-RU"/>
        </w:rPr>
        <w:lastRenderedPageBreak/>
        <w:t>Абстинентный синдром, вызванный употреблением седативных или снотворных препаратов</w:t>
      </w:r>
    </w:p>
    <w:p w14:paraId="638E4348" w14:textId="77777777" w:rsidR="00D86384" w:rsidRPr="003315D2" w:rsidRDefault="004E4853" w:rsidP="00AC7613">
      <w:pPr>
        <w:spacing w:after="0" w:line="360" w:lineRule="auto"/>
        <w:jc w:val="both"/>
        <w:rPr>
          <w:rFonts w:ascii="Times New Roman" w:eastAsia="Times New Roman" w:hAnsi="Times New Roman" w:cs="Times New Roman"/>
          <w:color w:val="000000"/>
          <w:sz w:val="24"/>
          <w:szCs w:val="24"/>
          <w:lang w:eastAsia="ru-RU"/>
        </w:rPr>
      </w:pPr>
      <w:bookmarkStart w:id="421" w:name="100410"/>
      <w:bookmarkEnd w:id="42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Существует сравнительно небольшое количество клинических исследований, позволяющих сделать однозначные заключения в отношении программ терапии СО.</w:t>
      </w:r>
    </w:p>
    <w:p w14:paraId="63B81CB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422" w:name="100411"/>
      <w:bookmarkEnd w:id="422"/>
      <w:r w:rsidRPr="003315D2">
        <w:rPr>
          <w:rFonts w:ascii="Times New Roman" w:eastAsia="Times New Roman" w:hAnsi="Times New Roman" w:cs="Times New Roman"/>
          <w:color w:val="000000"/>
          <w:sz w:val="24"/>
          <w:szCs w:val="24"/>
          <w:lang w:eastAsia="ru-RU"/>
        </w:rPr>
        <w:t>Рекомендуется ступенчатая отмена психоактивного вещества (gradual</w:t>
      </w:r>
      <w:r w:rsidR="00AF6DB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color w:val="000000"/>
          <w:sz w:val="24"/>
          <w:szCs w:val="24"/>
          <w:lang w:eastAsia="ru-RU"/>
        </w:rPr>
        <w:t>dosereduction), к которому развилось привыкание.</w:t>
      </w:r>
    </w:p>
    <w:p w14:paraId="2932601D" w14:textId="2A90770D" w:rsidR="00D86384" w:rsidRPr="003315D2" w:rsidRDefault="004E4853" w:rsidP="00AC7613">
      <w:pPr>
        <w:spacing w:after="0" w:line="360" w:lineRule="auto"/>
        <w:jc w:val="both"/>
        <w:rPr>
          <w:rFonts w:ascii="Times New Roman" w:eastAsia="Times New Roman" w:hAnsi="Times New Roman" w:cs="Times New Roman"/>
          <w:b/>
          <w:color w:val="000000"/>
          <w:sz w:val="24"/>
          <w:szCs w:val="24"/>
          <w:lang w:eastAsia="ru-RU"/>
        </w:rPr>
      </w:pPr>
      <w:bookmarkStart w:id="423" w:name="100412"/>
      <w:bookmarkEnd w:id="42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1)</w:t>
      </w:r>
      <w:r w:rsidR="00580D4E">
        <w:rPr>
          <w:rFonts w:ascii="Times New Roman" w:eastAsia="Times New Roman" w:hAnsi="Times New Roman" w:cs="Times New Roman"/>
          <w:b/>
          <w:color w:val="000000"/>
          <w:sz w:val="24"/>
          <w:szCs w:val="24"/>
          <w:lang w:eastAsia="ru-RU"/>
        </w:rPr>
        <w:t>.</w:t>
      </w:r>
    </w:p>
    <w:p w14:paraId="0C9E04E4" w14:textId="77777777" w:rsidR="004E4853" w:rsidRPr="003315D2" w:rsidRDefault="004E4853" w:rsidP="00AC7613">
      <w:pPr>
        <w:spacing w:after="0" w:line="360" w:lineRule="auto"/>
        <w:jc w:val="both"/>
        <w:rPr>
          <w:rFonts w:ascii="Times New Roman" w:eastAsia="Times New Roman" w:hAnsi="Times New Roman" w:cs="Times New Roman"/>
          <w:i/>
          <w:color w:val="000000"/>
          <w:sz w:val="24"/>
          <w:szCs w:val="24"/>
          <w:lang w:eastAsia="ru-RU"/>
        </w:rPr>
      </w:pPr>
      <w:bookmarkStart w:id="424" w:name="100413"/>
      <w:bookmarkEnd w:id="424"/>
      <w:r w:rsidRPr="003315D2">
        <w:rPr>
          <w:rFonts w:ascii="Times New Roman" w:eastAsia="Times New Roman" w:hAnsi="Times New Roman" w:cs="Times New Roman"/>
          <w:i/>
          <w:color w:val="000000"/>
          <w:sz w:val="24"/>
          <w:szCs w:val="24"/>
          <w:lang w:eastAsia="ru-RU"/>
        </w:rPr>
        <w:tab/>
      </w:r>
      <w:r w:rsidR="00D86384" w:rsidRPr="006A5B43">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Особенностями терапии является ступенчатая отмена препарата, к которому развилось привыкание.</w:t>
      </w:r>
    </w:p>
    <w:p w14:paraId="252E55D4" w14:textId="77777777" w:rsidR="00D86384" w:rsidRPr="003315D2" w:rsidRDefault="004E4853"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i/>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Можно выделить 2 основн</w:t>
      </w:r>
      <w:r w:rsidRPr="003315D2">
        <w:rPr>
          <w:rFonts w:ascii="Times New Roman" w:eastAsia="Times New Roman" w:hAnsi="Times New Roman" w:cs="Times New Roman"/>
          <w:color w:val="000000"/>
          <w:sz w:val="24"/>
          <w:szCs w:val="24"/>
          <w:lang w:eastAsia="ru-RU"/>
        </w:rPr>
        <w:t>ые стратегии проведения терапии:</w:t>
      </w:r>
    </w:p>
    <w:p w14:paraId="7D9F65E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425" w:name="100414"/>
      <w:bookmarkEnd w:id="425"/>
      <w:r w:rsidRPr="003315D2">
        <w:rPr>
          <w:rFonts w:ascii="Times New Roman" w:eastAsia="Times New Roman" w:hAnsi="Times New Roman" w:cs="Times New Roman"/>
          <w:color w:val="000000"/>
          <w:sz w:val="24"/>
          <w:szCs w:val="24"/>
          <w:lang w:eastAsia="ru-RU"/>
        </w:rPr>
        <w:t>1 стратегия: перевод больного на бензодиазепины с более длительным периодом полураспада, такие как клоназепам, хлордиазепоксид.</w:t>
      </w:r>
    </w:p>
    <w:p w14:paraId="671632FA" w14:textId="77777777" w:rsidR="004E4853"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426" w:name="100415"/>
      <w:bookmarkEnd w:id="426"/>
      <w:r w:rsidRPr="003315D2">
        <w:rPr>
          <w:rFonts w:ascii="Times New Roman" w:eastAsia="Times New Roman" w:hAnsi="Times New Roman" w:cs="Times New Roman"/>
          <w:color w:val="000000"/>
          <w:sz w:val="24"/>
          <w:szCs w:val="24"/>
          <w:lang w:eastAsia="ru-RU"/>
        </w:rPr>
        <w:t xml:space="preserve">2 стратегия: замена препарата, от которого пациент зависим, на фенобарбитал. </w:t>
      </w:r>
    </w:p>
    <w:p w14:paraId="59AE80A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В Таблице 5 рассмотрена эквивалентность дозы фенобарбитала при лечении СО (не то же самое, что терапевтическая эквивалентность).</w:t>
      </w:r>
    </w:p>
    <w:p w14:paraId="168A6CB9" w14:textId="0333EFD0" w:rsidR="006A5B43" w:rsidRPr="006A5B43" w:rsidRDefault="00D86384" w:rsidP="006A5B43">
      <w:pPr>
        <w:spacing w:after="0" w:line="360" w:lineRule="auto"/>
        <w:jc w:val="right"/>
        <w:rPr>
          <w:rFonts w:ascii="Times New Roman" w:eastAsia="Times New Roman" w:hAnsi="Times New Roman" w:cs="Times New Roman"/>
          <w:b/>
          <w:bCs/>
          <w:color w:val="000000"/>
          <w:sz w:val="24"/>
          <w:szCs w:val="24"/>
          <w:lang w:eastAsia="ru-RU"/>
        </w:rPr>
      </w:pPr>
      <w:bookmarkStart w:id="427" w:name="100416"/>
      <w:bookmarkEnd w:id="427"/>
      <w:r w:rsidRPr="006A5B43">
        <w:rPr>
          <w:rFonts w:ascii="Times New Roman" w:eastAsia="Times New Roman" w:hAnsi="Times New Roman" w:cs="Times New Roman"/>
          <w:b/>
          <w:bCs/>
          <w:color w:val="000000"/>
          <w:sz w:val="24"/>
          <w:szCs w:val="24"/>
          <w:lang w:eastAsia="ru-RU"/>
        </w:rPr>
        <w:t>Таблица 5</w:t>
      </w:r>
    </w:p>
    <w:p w14:paraId="5779B7D1" w14:textId="77777777" w:rsidR="00D86384" w:rsidRPr="006A5B43" w:rsidRDefault="00D86384" w:rsidP="006A5B43">
      <w:pPr>
        <w:spacing w:after="0" w:line="360" w:lineRule="auto"/>
        <w:jc w:val="center"/>
        <w:rPr>
          <w:rFonts w:ascii="Times New Roman" w:eastAsia="Times New Roman" w:hAnsi="Times New Roman" w:cs="Times New Roman"/>
          <w:b/>
          <w:bCs/>
          <w:color w:val="000000"/>
          <w:sz w:val="24"/>
          <w:szCs w:val="24"/>
          <w:lang w:eastAsia="ru-RU"/>
        </w:rPr>
      </w:pPr>
      <w:r w:rsidRPr="006A5B43">
        <w:rPr>
          <w:rFonts w:ascii="Times New Roman" w:eastAsia="Times New Roman" w:hAnsi="Times New Roman" w:cs="Times New Roman"/>
          <w:b/>
          <w:bCs/>
          <w:color w:val="000000"/>
          <w:sz w:val="24"/>
          <w:szCs w:val="24"/>
          <w:lang w:eastAsia="ru-RU"/>
        </w:rPr>
        <w:t>Эквивалент фенобарбитала в абстинентном синдроме, вызванном седативными или снотворными средствами</w:t>
      </w:r>
    </w:p>
    <w:tbl>
      <w:tblPr>
        <w:tblStyle w:val="a5"/>
        <w:tblW w:w="9648" w:type="dxa"/>
        <w:tblLook w:val="04A0" w:firstRow="1" w:lastRow="0" w:firstColumn="1" w:lastColumn="0" w:noHBand="0" w:noVBand="1"/>
      </w:tblPr>
      <w:tblGrid>
        <w:gridCol w:w="4927"/>
        <w:gridCol w:w="2104"/>
        <w:gridCol w:w="2617"/>
      </w:tblGrid>
      <w:tr w:rsidR="00D86384" w:rsidRPr="003315D2" w14:paraId="0DD23EFB" w14:textId="77777777" w:rsidTr="004E4853">
        <w:tc>
          <w:tcPr>
            <w:tcW w:w="0" w:type="auto"/>
            <w:hideMark/>
          </w:tcPr>
          <w:p w14:paraId="738DB91F" w14:textId="77777777" w:rsidR="00D86384" w:rsidRPr="006A5B43" w:rsidRDefault="00D86384" w:rsidP="006A5B43">
            <w:pPr>
              <w:spacing w:after="0" w:line="240" w:lineRule="auto"/>
              <w:jc w:val="center"/>
              <w:rPr>
                <w:rFonts w:ascii="Times New Roman" w:eastAsia="Times New Roman" w:hAnsi="Times New Roman" w:cs="Times New Roman"/>
                <w:b/>
                <w:bCs/>
                <w:sz w:val="24"/>
                <w:szCs w:val="24"/>
                <w:lang w:eastAsia="ru-RU"/>
              </w:rPr>
            </w:pPr>
            <w:bookmarkStart w:id="428" w:name="100417"/>
            <w:bookmarkEnd w:id="428"/>
            <w:r w:rsidRPr="006A5B43">
              <w:rPr>
                <w:rFonts w:ascii="Times New Roman" w:eastAsia="Times New Roman" w:hAnsi="Times New Roman" w:cs="Times New Roman"/>
                <w:b/>
                <w:bCs/>
                <w:sz w:val="24"/>
                <w:szCs w:val="24"/>
                <w:lang w:eastAsia="ru-RU"/>
              </w:rPr>
              <w:t>Международное непатентованное наименование </w:t>
            </w:r>
            <w:hyperlink r:id="rId24" w:anchor="100445" w:history="1">
              <w:r w:rsidRPr="006A5B43">
                <w:rPr>
                  <w:rFonts w:ascii="Times New Roman" w:eastAsia="Times New Roman" w:hAnsi="Times New Roman" w:cs="Times New Roman"/>
                  <w:b/>
                  <w:bCs/>
                  <w:sz w:val="24"/>
                  <w:szCs w:val="24"/>
                  <w:bdr w:val="none" w:sz="0" w:space="0" w:color="auto" w:frame="1"/>
                  <w:lang w:eastAsia="ru-RU"/>
                </w:rPr>
                <w:t>&lt;*&gt;</w:t>
              </w:r>
            </w:hyperlink>
          </w:p>
        </w:tc>
        <w:tc>
          <w:tcPr>
            <w:tcW w:w="2101" w:type="dxa"/>
            <w:hideMark/>
          </w:tcPr>
          <w:p w14:paraId="1F03BF31" w14:textId="77777777" w:rsidR="00D86384" w:rsidRPr="006A5B43" w:rsidRDefault="00D86384" w:rsidP="006A5B43">
            <w:pPr>
              <w:spacing w:after="0" w:line="240" w:lineRule="auto"/>
              <w:jc w:val="center"/>
              <w:rPr>
                <w:rFonts w:ascii="Times New Roman" w:eastAsia="Times New Roman" w:hAnsi="Times New Roman" w:cs="Times New Roman"/>
                <w:b/>
                <w:bCs/>
                <w:sz w:val="24"/>
                <w:szCs w:val="24"/>
                <w:lang w:eastAsia="ru-RU"/>
              </w:rPr>
            </w:pPr>
            <w:bookmarkStart w:id="429" w:name="100418"/>
            <w:bookmarkEnd w:id="429"/>
            <w:r w:rsidRPr="006A5B43">
              <w:rPr>
                <w:rFonts w:ascii="Times New Roman" w:eastAsia="Times New Roman" w:hAnsi="Times New Roman" w:cs="Times New Roman"/>
                <w:b/>
                <w:bCs/>
                <w:sz w:val="24"/>
                <w:szCs w:val="24"/>
                <w:lang w:eastAsia="ru-RU"/>
              </w:rPr>
              <w:t>Терапевтическая доза, диапазон (мг/день)</w:t>
            </w:r>
          </w:p>
        </w:tc>
        <w:tc>
          <w:tcPr>
            <w:tcW w:w="2617" w:type="dxa"/>
            <w:hideMark/>
          </w:tcPr>
          <w:p w14:paraId="6DCA880D" w14:textId="77777777" w:rsidR="00D86384" w:rsidRPr="006A5B43" w:rsidRDefault="00D86384" w:rsidP="006A5B43">
            <w:pPr>
              <w:spacing w:after="0" w:line="240" w:lineRule="auto"/>
              <w:jc w:val="center"/>
              <w:rPr>
                <w:rFonts w:ascii="Times New Roman" w:eastAsia="Times New Roman" w:hAnsi="Times New Roman" w:cs="Times New Roman"/>
                <w:b/>
                <w:bCs/>
                <w:sz w:val="24"/>
                <w:szCs w:val="24"/>
                <w:lang w:eastAsia="ru-RU"/>
              </w:rPr>
            </w:pPr>
            <w:bookmarkStart w:id="430" w:name="100419"/>
            <w:bookmarkEnd w:id="430"/>
            <w:r w:rsidRPr="006A5B43">
              <w:rPr>
                <w:rFonts w:ascii="Times New Roman" w:eastAsia="Times New Roman" w:hAnsi="Times New Roman" w:cs="Times New Roman"/>
                <w:b/>
                <w:bCs/>
                <w:sz w:val="24"/>
                <w:szCs w:val="24"/>
                <w:lang w:eastAsia="ru-RU"/>
              </w:rPr>
              <w:t>Доза, эквивалентная 30 мг фенобарбитал для купирования СО (мг)</w:t>
            </w:r>
          </w:p>
        </w:tc>
      </w:tr>
      <w:tr w:rsidR="00D86384" w:rsidRPr="003315D2" w14:paraId="7604B8F4" w14:textId="77777777" w:rsidTr="004E4853">
        <w:tc>
          <w:tcPr>
            <w:tcW w:w="0" w:type="auto"/>
            <w:hideMark/>
          </w:tcPr>
          <w:p w14:paraId="55C6D828"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1" w:name="100420"/>
            <w:bookmarkEnd w:id="431"/>
            <w:r w:rsidRPr="003315D2">
              <w:rPr>
                <w:rFonts w:ascii="Times New Roman" w:eastAsia="Times New Roman" w:hAnsi="Times New Roman" w:cs="Times New Roman"/>
                <w:sz w:val="24"/>
                <w:szCs w:val="24"/>
                <w:lang w:eastAsia="ru-RU"/>
              </w:rPr>
              <w:t>Бромдигидрохлорфенилбензодиазепин (Bromdihyarochlorphenylbenzodiazepine)</w:t>
            </w:r>
          </w:p>
        </w:tc>
        <w:tc>
          <w:tcPr>
            <w:tcW w:w="2101" w:type="dxa"/>
            <w:hideMark/>
          </w:tcPr>
          <w:p w14:paraId="485F607B"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2" w:name="100421"/>
            <w:bookmarkEnd w:id="432"/>
            <w:r w:rsidRPr="003315D2">
              <w:rPr>
                <w:rFonts w:ascii="Times New Roman" w:eastAsia="Times New Roman" w:hAnsi="Times New Roman" w:cs="Times New Roman"/>
                <w:sz w:val="24"/>
                <w:szCs w:val="24"/>
                <w:lang w:eastAsia="ru-RU"/>
              </w:rPr>
              <w:t xml:space="preserve">0,5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5</w:t>
            </w:r>
          </w:p>
        </w:tc>
        <w:tc>
          <w:tcPr>
            <w:tcW w:w="2617" w:type="dxa"/>
            <w:hideMark/>
          </w:tcPr>
          <w:p w14:paraId="0E052262"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3" w:name="100422"/>
            <w:bookmarkEnd w:id="433"/>
            <w:r w:rsidRPr="003315D2">
              <w:rPr>
                <w:rFonts w:ascii="Times New Roman" w:eastAsia="Times New Roman" w:hAnsi="Times New Roman" w:cs="Times New Roman"/>
                <w:sz w:val="24"/>
                <w:szCs w:val="24"/>
                <w:lang w:eastAsia="ru-RU"/>
              </w:rPr>
              <w:t>Нет данных</w:t>
            </w:r>
          </w:p>
        </w:tc>
      </w:tr>
      <w:tr w:rsidR="00D86384" w:rsidRPr="003315D2" w14:paraId="707DDC9F" w14:textId="77777777" w:rsidTr="004E4853">
        <w:tc>
          <w:tcPr>
            <w:tcW w:w="0" w:type="auto"/>
            <w:hideMark/>
          </w:tcPr>
          <w:p w14:paraId="2E38610D"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4" w:name="100423"/>
            <w:bookmarkEnd w:id="434"/>
            <w:r w:rsidRPr="003315D2">
              <w:rPr>
                <w:rFonts w:ascii="Times New Roman" w:eastAsia="Times New Roman" w:hAnsi="Times New Roman" w:cs="Times New Roman"/>
                <w:sz w:val="24"/>
                <w:szCs w:val="24"/>
                <w:lang w:eastAsia="ru-RU"/>
              </w:rPr>
              <w:t>Альпразолам (Alprazolam)</w:t>
            </w:r>
          </w:p>
        </w:tc>
        <w:tc>
          <w:tcPr>
            <w:tcW w:w="2101" w:type="dxa"/>
            <w:hideMark/>
          </w:tcPr>
          <w:p w14:paraId="43F005AA"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5" w:name="100424"/>
            <w:bookmarkEnd w:id="435"/>
            <w:r w:rsidRPr="003315D2">
              <w:rPr>
                <w:rFonts w:ascii="Times New Roman" w:eastAsia="Times New Roman" w:hAnsi="Times New Roman" w:cs="Times New Roman"/>
                <w:sz w:val="24"/>
                <w:szCs w:val="24"/>
                <w:lang w:eastAsia="ru-RU"/>
              </w:rPr>
              <w:t xml:space="preserve">0,75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6</w:t>
            </w:r>
          </w:p>
        </w:tc>
        <w:tc>
          <w:tcPr>
            <w:tcW w:w="2617" w:type="dxa"/>
            <w:hideMark/>
          </w:tcPr>
          <w:p w14:paraId="6A1631B5"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6" w:name="100425"/>
            <w:bookmarkEnd w:id="436"/>
            <w:r w:rsidRPr="003315D2">
              <w:rPr>
                <w:rFonts w:ascii="Times New Roman" w:eastAsia="Times New Roman" w:hAnsi="Times New Roman" w:cs="Times New Roman"/>
                <w:sz w:val="24"/>
                <w:szCs w:val="24"/>
                <w:lang w:eastAsia="ru-RU"/>
              </w:rPr>
              <w:t>1</w:t>
            </w:r>
          </w:p>
        </w:tc>
      </w:tr>
      <w:tr w:rsidR="00D86384" w:rsidRPr="003315D2" w14:paraId="0DA1EF48" w14:textId="77777777" w:rsidTr="004E4853">
        <w:tc>
          <w:tcPr>
            <w:tcW w:w="0" w:type="auto"/>
            <w:hideMark/>
          </w:tcPr>
          <w:p w14:paraId="2785A0DF"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7" w:name="100426"/>
            <w:bookmarkEnd w:id="437"/>
            <w:r w:rsidRPr="003315D2">
              <w:rPr>
                <w:rFonts w:ascii="Times New Roman" w:eastAsia="Times New Roman" w:hAnsi="Times New Roman" w:cs="Times New Roman"/>
                <w:sz w:val="24"/>
                <w:szCs w:val="24"/>
                <w:lang w:eastAsia="ru-RU"/>
              </w:rPr>
              <w:t>Хлордиазепоксид (Chlordiazepoxide)</w:t>
            </w:r>
          </w:p>
        </w:tc>
        <w:tc>
          <w:tcPr>
            <w:tcW w:w="2101" w:type="dxa"/>
            <w:hideMark/>
          </w:tcPr>
          <w:p w14:paraId="4C794E12"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8" w:name="100427"/>
            <w:bookmarkEnd w:id="438"/>
            <w:r w:rsidRPr="003315D2">
              <w:rPr>
                <w:rFonts w:ascii="Times New Roman" w:eastAsia="Times New Roman" w:hAnsi="Times New Roman" w:cs="Times New Roman"/>
                <w:sz w:val="24"/>
                <w:szCs w:val="24"/>
                <w:lang w:eastAsia="ru-RU"/>
              </w:rPr>
              <w:t xml:space="preserve">15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100</w:t>
            </w:r>
          </w:p>
        </w:tc>
        <w:tc>
          <w:tcPr>
            <w:tcW w:w="2617" w:type="dxa"/>
            <w:hideMark/>
          </w:tcPr>
          <w:p w14:paraId="64B4F82E"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39" w:name="100428"/>
            <w:bookmarkEnd w:id="439"/>
            <w:r w:rsidRPr="003315D2">
              <w:rPr>
                <w:rFonts w:ascii="Times New Roman" w:eastAsia="Times New Roman" w:hAnsi="Times New Roman" w:cs="Times New Roman"/>
                <w:sz w:val="24"/>
                <w:szCs w:val="24"/>
                <w:lang w:eastAsia="ru-RU"/>
              </w:rPr>
              <w:t>25</w:t>
            </w:r>
          </w:p>
        </w:tc>
      </w:tr>
      <w:tr w:rsidR="00D86384" w:rsidRPr="003315D2" w14:paraId="3A3CD295" w14:textId="77777777" w:rsidTr="004E4853">
        <w:tc>
          <w:tcPr>
            <w:tcW w:w="0" w:type="auto"/>
            <w:hideMark/>
          </w:tcPr>
          <w:p w14:paraId="18654638"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0" w:name="100429"/>
            <w:bookmarkEnd w:id="440"/>
            <w:r w:rsidRPr="003315D2">
              <w:rPr>
                <w:rFonts w:ascii="Times New Roman" w:eastAsia="Times New Roman" w:hAnsi="Times New Roman" w:cs="Times New Roman"/>
                <w:sz w:val="24"/>
                <w:szCs w:val="24"/>
                <w:lang w:eastAsia="ru-RU"/>
              </w:rPr>
              <w:t>Клоназепам (Clonazepam)</w:t>
            </w:r>
          </w:p>
        </w:tc>
        <w:tc>
          <w:tcPr>
            <w:tcW w:w="2101" w:type="dxa"/>
            <w:hideMark/>
          </w:tcPr>
          <w:p w14:paraId="00439A81"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1" w:name="100430"/>
            <w:bookmarkEnd w:id="441"/>
            <w:r w:rsidRPr="003315D2">
              <w:rPr>
                <w:rFonts w:ascii="Times New Roman" w:eastAsia="Times New Roman" w:hAnsi="Times New Roman" w:cs="Times New Roman"/>
                <w:sz w:val="24"/>
                <w:szCs w:val="24"/>
                <w:lang w:eastAsia="ru-RU"/>
              </w:rPr>
              <w:t xml:space="preserve">0.5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4</w:t>
            </w:r>
          </w:p>
        </w:tc>
        <w:tc>
          <w:tcPr>
            <w:tcW w:w="2617" w:type="dxa"/>
            <w:hideMark/>
          </w:tcPr>
          <w:p w14:paraId="3C8AF744"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2" w:name="100431"/>
            <w:bookmarkEnd w:id="442"/>
            <w:r w:rsidRPr="003315D2">
              <w:rPr>
                <w:rFonts w:ascii="Times New Roman" w:eastAsia="Times New Roman" w:hAnsi="Times New Roman" w:cs="Times New Roman"/>
                <w:sz w:val="24"/>
                <w:szCs w:val="24"/>
                <w:lang w:eastAsia="ru-RU"/>
              </w:rPr>
              <w:t>2</w:t>
            </w:r>
          </w:p>
        </w:tc>
      </w:tr>
      <w:tr w:rsidR="00D86384" w:rsidRPr="003315D2" w14:paraId="18DB0B78" w14:textId="77777777" w:rsidTr="004E4853">
        <w:tc>
          <w:tcPr>
            <w:tcW w:w="0" w:type="auto"/>
            <w:hideMark/>
          </w:tcPr>
          <w:p w14:paraId="4A676F0D"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3" w:name="100432"/>
            <w:bookmarkEnd w:id="443"/>
            <w:r w:rsidRPr="003315D2">
              <w:rPr>
                <w:rFonts w:ascii="Times New Roman" w:eastAsia="Times New Roman" w:hAnsi="Times New Roman" w:cs="Times New Roman"/>
                <w:sz w:val="24"/>
                <w:szCs w:val="24"/>
                <w:lang w:eastAsia="ru-RU"/>
              </w:rPr>
              <w:t>Мидазолам (Midazolam)</w:t>
            </w:r>
          </w:p>
        </w:tc>
        <w:tc>
          <w:tcPr>
            <w:tcW w:w="2101" w:type="dxa"/>
            <w:hideMark/>
          </w:tcPr>
          <w:p w14:paraId="7D1C2627"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4" w:name="100433"/>
            <w:bookmarkEnd w:id="444"/>
            <w:r w:rsidRPr="003315D2">
              <w:rPr>
                <w:rFonts w:ascii="Times New Roman" w:eastAsia="Times New Roman" w:hAnsi="Times New Roman" w:cs="Times New Roman"/>
                <w:sz w:val="24"/>
                <w:szCs w:val="24"/>
                <w:lang w:eastAsia="ru-RU"/>
              </w:rPr>
              <w:t xml:space="preserve">3,5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7,5</w:t>
            </w:r>
          </w:p>
        </w:tc>
        <w:tc>
          <w:tcPr>
            <w:tcW w:w="2617" w:type="dxa"/>
            <w:hideMark/>
          </w:tcPr>
          <w:p w14:paraId="3BF09D9B"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5" w:name="100434"/>
            <w:bookmarkEnd w:id="445"/>
            <w:r w:rsidRPr="003315D2">
              <w:rPr>
                <w:rFonts w:ascii="Times New Roman" w:eastAsia="Times New Roman" w:hAnsi="Times New Roman" w:cs="Times New Roman"/>
                <w:sz w:val="24"/>
                <w:szCs w:val="24"/>
                <w:lang w:eastAsia="ru-RU"/>
              </w:rPr>
              <w:t>Нет данных</w:t>
            </w:r>
          </w:p>
        </w:tc>
      </w:tr>
      <w:tr w:rsidR="00D86384" w:rsidRPr="003315D2" w14:paraId="3F6AD9A3" w14:textId="77777777" w:rsidTr="004E4853">
        <w:tc>
          <w:tcPr>
            <w:tcW w:w="0" w:type="auto"/>
            <w:hideMark/>
          </w:tcPr>
          <w:p w14:paraId="2653AB00"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6" w:name="100435"/>
            <w:bookmarkEnd w:id="446"/>
            <w:r w:rsidRPr="003315D2">
              <w:rPr>
                <w:rFonts w:ascii="Times New Roman" w:eastAsia="Times New Roman" w:hAnsi="Times New Roman" w:cs="Times New Roman"/>
                <w:sz w:val="24"/>
                <w:szCs w:val="24"/>
                <w:lang w:eastAsia="ru-RU"/>
              </w:rPr>
              <w:t>Диазепам (Diazepam)</w:t>
            </w:r>
          </w:p>
        </w:tc>
        <w:tc>
          <w:tcPr>
            <w:tcW w:w="2101" w:type="dxa"/>
            <w:hideMark/>
          </w:tcPr>
          <w:p w14:paraId="72D3DF83"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7" w:name="100436"/>
            <w:bookmarkEnd w:id="447"/>
            <w:r w:rsidRPr="003315D2">
              <w:rPr>
                <w:rFonts w:ascii="Times New Roman" w:eastAsia="Times New Roman" w:hAnsi="Times New Roman" w:cs="Times New Roman"/>
                <w:sz w:val="24"/>
                <w:szCs w:val="24"/>
                <w:lang w:eastAsia="ru-RU"/>
              </w:rPr>
              <w:t xml:space="preserve">4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40</w:t>
            </w:r>
          </w:p>
        </w:tc>
        <w:tc>
          <w:tcPr>
            <w:tcW w:w="2617" w:type="dxa"/>
            <w:hideMark/>
          </w:tcPr>
          <w:p w14:paraId="45328D7D"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8" w:name="100437"/>
            <w:bookmarkEnd w:id="448"/>
            <w:r w:rsidRPr="003315D2">
              <w:rPr>
                <w:rFonts w:ascii="Times New Roman" w:eastAsia="Times New Roman" w:hAnsi="Times New Roman" w:cs="Times New Roman"/>
                <w:sz w:val="24"/>
                <w:szCs w:val="24"/>
                <w:lang w:eastAsia="ru-RU"/>
              </w:rPr>
              <w:t>10</w:t>
            </w:r>
          </w:p>
        </w:tc>
      </w:tr>
      <w:tr w:rsidR="00D86384" w:rsidRPr="003315D2" w14:paraId="37025C8A" w14:textId="77777777" w:rsidTr="004E4853">
        <w:tc>
          <w:tcPr>
            <w:tcW w:w="0" w:type="auto"/>
            <w:hideMark/>
          </w:tcPr>
          <w:p w14:paraId="012C2B45"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49" w:name="100438"/>
            <w:bookmarkEnd w:id="449"/>
            <w:r w:rsidRPr="003315D2">
              <w:rPr>
                <w:rFonts w:ascii="Times New Roman" w:eastAsia="Times New Roman" w:hAnsi="Times New Roman" w:cs="Times New Roman"/>
                <w:sz w:val="24"/>
                <w:szCs w:val="24"/>
                <w:lang w:eastAsia="ru-RU"/>
              </w:rPr>
              <w:t>Лоразепам (Lorazepam)</w:t>
            </w:r>
          </w:p>
        </w:tc>
        <w:tc>
          <w:tcPr>
            <w:tcW w:w="2101" w:type="dxa"/>
            <w:hideMark/>
          </w:tcPr>
          <w:p w14:paraId="16849C82"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50" w:name="100439"/>
            <w:bookmarkEnd w:id="450"/>
            <w:r w:rsidRPr="003315D2">
              <w:rPr>
                <w:rFonts w:ascii="Times New Roman" w:eastAsia="Times New Roman" w:hAnsi="Times New Roman" w:cs="Times New Roman"/>
                <w:sz w:val="24"/>
                <w:szCs w:val="24"/>
                <w:lang w:eastAsia="ru-RU"/>
              </w:rPr>
              <w:t xml:space="preserve">1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16</w:t>
            </w:r>
          </w:p>
        </w:tc>
        <w:tc>
          <w:tcPr>
            <w:tcW w:w="2617" w:type="dxa"/>
            <w:hideMark/>
          </w:tcPr>
          <w:p w14:paraId="7874E1AB"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51" w:name="100440"/>
            <w:bookmarkEnd w:id="451"/>
            <w:r w:rsidRPr="003315D2">
              <w:rPr>
                <w:rFonts w:ascii="Times New Roman" w:eastAsia="Times New Roman" w:hAnsi="Times New Roman" w:cs="Times New Roman"/>
                <w:sz w:val="24"/>
                <w:szCs w:val="24"/>
                <w:lang w:eastAsia="ru-RU"/>
              </w:rPr>
              <w:t>2</w:t>
            </w:r>
          </w:p>
        </w:tc>
      </w:tr>
      <w:tr w:rsidR="00D86384" w:rsidRPr="003315D2" w14:paraId="180E4735" w14:textId="77777777" w:rsidTr="004E4853">
        <w:tc>
          <w:tcPr>
            <w:tcW w:w="0" w:type="auto"/>
            <w:hideMark/>
          </w:tcPr>
          <w:p w14:paraId="70A4DC4B"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52" w:name="100441"/>
            <w:bookmarkEnd w:id="452"/>
            <w:r w:rsidRPr="003315D2">
              <w:rPr>
                <w:rFonts w:ascii="Times New Roman" w:eastAsia="Times New Roman" w:hAnsi="Times New Roman" w:cs="Times New Roman"/>
                <w:sz w:val="24"/>
                <w:szCs w:val="24"/>
                <w:lang w:eastAsia="ru-RU"/>
              </w:rPr>
              <w:t>Оксазепам (Oxazepam)</w:t>
            </w:r>
          </w:p>
        </w:tc>
        <w:tc>
          <w:tcPr>
            <w:tcW w:w="2101" w:type="dxa"/>
            <w:hideMark/>
          </w:tcPr>
          <w:p w14:paraId="7FA411FE"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53" w:name="100442"/>
            <w:bookmarkEnd w:id="453"/>
            <w:r w:rsidRPr="003315D2">
              <w:rPr>
                <w:rFonts w:ascii="Times New Roman" w:eastAsia="Times New Roman" w:hAnsi="Times New Roman" w:cs="Times New Roman"/>
                <w:sz w:val="24"/>
                <w:szCs w:val="24"/>
                <w:lang w:eastAsia="ru-RU"/>
              </w:rPr>
              <w:t xml:space="preserve">10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120</w:t>
            </w:r>
          </w:p>
        </w:tc>
        <w:tc>
          <w:tcPr>
            <w:tcW w:w="2617" w:type="dxa"/>
            <w:hideMark/>
          </w:tcPr>
          <w:p w14:paraId="54533B14" w14:textId="77777777" w:rsidR="00D86384" w:rsidRPr="003315D2" w:rsidRDefault="00D86384" w:rsidP="006A5B43">
            <w:pPr>
              <w:spacing w:after="0" w:line="240" w:lineRule="auto"/>
              <w:jc w:val="both"/>
              <w:rPr>
                <w:rFonts w:ascii="Times New Roman" w:eastAsia="Times New Roman" w:hAnsi="Times New Roman" w:cs="Times New Roman"/>
                <w:sz w:val="24"/>
                <w:szCs w:val="24"/>
                <w:lang w:eastAsia="ru-RU"/>
              </w:rPr>
            </w:pPr>
            <w:bookmarkStart w:id="454" w:name="100443"/>
            <w:bookmarkEnd w:id="454"/>
            <w:r w:rsidRPr="003315D2">
              <w:rPr>
                <w:rFonts w:ascii="Times New Roman" w:eastAsia="Times New Roman" w:hAnsi="Times New Roman" w:cs="Times New Roman"/>
                <w:sz w:val="24"/>
                <w:szCs w:val="24"/>
                <w:lang w:eastAsia="ru-RU"/>
              </w:rPr>
              <w:t>10</w:t>
            </w:r>
          </w:p>
        </w:tc>
      </w:tr>
    </w:tbl>
    <w:p w14:paraId="76CE870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455" w:name="100444"/>
      <w:bookmarkStart w:id="456" w:name="100445"/>
      <w:bookmarkEnd w:id="455"/>
      <w:bookmarkEnd w:id="456"/>
      <w:r w:rsidRPr="003315D2">
        <w:rPr>
          <w:rFonts w:ascii="Times New Roman" w:eastAsia="Times New Roman" w:hAnsi="Times New Roman" w:cs="Times New Roman"/>
          <w:color w:val="000000"/>
          <w:sz w:val="24"/>
          <w:szCs w:val="24"/>
          <w:lang w:eastAsia="ru-RU"/>
        </w:rPr>
        <w:t>&lt;*&gt; Препараты, наиболее часто выступающие в роли ПАВ при синдроме зависимости от седативных или снотворных средств</w:t>
      </w:r>
    </w:p>
    <w:p w14:paraId="6C1F2262" w14:textId="77777777" w:rsidR="00D86384" w:rsidRPr="003315D2" w:rsidRDefault="00D86384" w:rsidP="006A5B43">
      <w:pPr>
        <w:spacing w:after="0" w:line="360" w:lineRule="auto"/>
        <w:ind w:firstLine="709"/>
        <w:jc w:val="both"/>
        <w:rPr>
          <w:rFonts w:ascii="Times New Roman" w:eastAsia="Times New Roman" w:hAnsi="Times New Roman" w:cs="Times New Roman"/>
          <w:color w:val="000000"/>
          <w:sz w:val="24"/>
          <w:szCs w:val="24"/>
          <w:lang w:eastAsia="ru-RU"/>
        </w:rPr>
      </w:pPr>
      <w:bookmarkStart w:id="457" w:name="100446"/>
      <w:bookmarkEnd w:id="457"/>
      <w:r w:rsidRPr="003315D2">
        <w:rPr>
          <w:rFonts w:ascii="Times New Roman" w:eastAsia="Times New Roman" w:hAnsi="Times New Roman" w:cs="Times New Roman"/>
          <w:color w:val="000000"/>
          <w:sz w:val="24"/>
          <w:szCs w:val="24"/>
          <w:lang w:eastAsia="ru-RU"/>
        </w:rPr>
        <w:t>Примечание:</w:t>
      </w:r>
      <w:r w:rsidR="004C6AE4" w:rsidRPr="003315D2">
        <w:rPr>
          <w:rFonts w:ascii="Times New Roman" w:eastAsia="Times New Roman" w:hAnsi="Times New Roman" w:cs="Times New Roman"/>
          <w:color w:val="000000"/>
          <w:sz w:val="24"/>
          <w:szCs w:val="24"/>
          <w:lang w:eastAsia="ru-RU"/>
        </w:rPr>
        <w:t xml:space="preserve"> </w:t>
      </w:r>
      <w:bookmarkStart w:id="458" w:name="100447"/>
      <w:bookmarkEnd w:id="458"/>
      <w:r w:rsidRPr="003315D2">
        <w:rPr>
          <w:rFonts w:ascii="Times New Roman" w:eastAsia="Times New Roman" w:hAnsi="Times New Roman" w:cs="Times New Roman"/>
          <w:color w:val="000000"/>
          <w:sz w:val="24"/>
          <w:szCs w:val="24"/>
          <w:lang w:eastAsia="ru-RU"/>
        </w:rPr>
        <w:t xml:space="preserve">СО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синдром отмены</w:t>
      </w:r>
    </w:p>
    <w:p w14:paraId="0176F9C6" w14:textId="77777777" w:rsidR="00D86384" w:rsidRPr="006A5B43" w:rsidRDefault="00D86384" w:rsidP="006A5B43">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59" w:name="100448"/>
      <w:bookmarkEnd w:id="459"/>
      <w:r w:rsidRPr="006A5B43">
        <w:rPr>
          <w:rFonts w:ascii="Times New Roman" w:eastAsia="Times New Roman" w:hAnsi="Times New Roman" w:cs="Times New Roman"/>
          <w:color w:val="000000"/>
          <w:sz w:val="24"/>
          <w:szCs w:val="24"/>
          <w:lang w:eastAsia="ru-RU"/>
        </w:rPr>
        <w:t>Рекомендуется назначение препаратов группы "производные бензодиазепина" в зависимости от медицинских показаний и при отсутствии медицинских противопоказаний в соответствии с инструкцией.</w:t>
      </w:r>
    </w:p>
    <w:p w14:paraId="4C58D142" w14:textId="7A83B9FA" w:rsidR="00D86384" w:rsidRPr="003315D2" w:rsidRDefault="004C6AE4" w:rsidP="00AC7613">
      <w:pPr>
        <w:spacing w:after="0" w:line="360" w:lineRule="auto"/>
        <w:jc w:val="both"/>
        <w:rPr>
          <w:rFonts w:ascii="Times New Roman" w:eastAsia="Times New Roman" w:hAnsi="Times New Roman" w:cs="Times New Roman"/>
          <w:b/>
          <w:color w:val="000000"/>
          <w:sz w:val="24"/>
          <w:szCs w:val="24"/>
          <w:lang w:eastAsia="ru-RU"/>
        </w:rPr>
      </w:pPr>
      <w:bookmarkStart w:id="460" w:name="100449"/>
      <w:bookmarkEnd w:id="460"/>
      <w:r w:rsidRPr="003315D2">
        <w:rPr>
          <w:rFonts w:ascii="Times New Roman" w:eastAsia="Times New Roman" w:hAnsi="Times New Roman" w:cs="Times New Roman"/>
          <w:color w:val="000000"/>
          <w:sz w:val="24"/>
          <w:szCs w:val="24"/>
          <w:lang w:eastAsia="ru-RU"/>
        </w:rPr>
        <w:lastRenderedPageBreak/>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1)</w:t>
      </w:r>
      <w:r w:rsidR="00580D4E">
        <w:rPr>
          <w:rFonts w:ascii="Times New Roman" w:eastAsia="Times New Roman" w:hAnsi="Times New Roman" w:cs="Times New Roman"/>
          <w:b/>
          <w:color w:val="000000"/>
          <w:sz w:val="24"/>
          <w:szCs w:val="24"/>
          <w:lang w:eastAsia="ru-RU"/>
        </w:rPr>
        <w:t>.</w:t>
      </w:r>
    </w:p>
    <w:p w14:paraId="0660B0E4" w14:textId="77777777" w:rsidR="00D86384" w:rsidRPr="006A5B43" w:rsidRDefault="00D86384" w:rsidP="006A5B43">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61" w:name="100450"/>
      <w:bookmarkEnd w:id="461"/>
      <w:r w:rsidRPr="006A5B43">
        <w:rPr>
          <w:rFonts w:ascii="Times New Roman" w:eastAsia="Times New Roman" w:hAnsi="Times New Roman" w:cs="Times New Roman"/>
          <w:color w:val="000000"/>
          <w:sz w:val="24"/>
          <w:szCs w:val="24"/>
          <w:lang w:eastAsia="ru-RU"/>
        </w:rPr>
        <w:t>Рекомендуется назначение препаратов группы "барбитураты" в зависимости от медицинских показаний и при отсутствии медицинских противопоказаний в соответствии с инструкцией.</w:t>
      </w:r>
    </w:p>
    <w:p w14:paraId="466EC696" w14:textId="2A82AD9A" w:rsidR="00D86384" w:rsidRPr="003315D2" w:rsidRDefault="004C6AE4" w:rsidP="00AC7613">
      <w:pPr>
        <w:spacing w:after="0" w:line="360" w:lineRule="auto"/>
        <w:jc w:val="both"/>
        <w:rPr>
          <w:rFonts w:ascii="Times New Roman" w:eastAsia="Times New Roman" w:hAnsi="Times New Roman" w:cs="Times New Roman"/>
          <w:b/>
          <w:color w:val="000000"/>
          <w:sz w:val="24"/>
          <w:szCs w:val="24"/>
          <w:lang w:eastAsia="ru-RU"/>
        </w:rPr>
      </w:pPr>
      <w:bookmarkStart w:id="462" w:name="100451"/>
      <w:bookmarkEnd w:id="46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1)</w:t>
      </w:r>
      <w:r w:rsidR="00580D4E">
        <w:rPr>
          <w:rFonts w:ascii="Times New Roman" w:eastAsia="Times New Roman" w:hAnsi="Times New Roman" w:cs="Times New Roman"/>
          <w:b/>
          <w:color w:val="000000"/>
          <w:sz w:val="24"/>
          <w:szCs w:val="24"/>
          <w:lang w:eastAsia="ru-RU"/>
        </w:rPr>
        <w:t>.</w:t>
      </w:r>
    </w:p>
    <w:p w14:paraId="22C54555" w14:textId="77777777" w:rsidR="002C0C5B"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63" w:name="100452"/>
      <w:bookmarkEnd w:id="463"/>
      <w:r w:rsidRPr="00C00418">
        <w:rPr>
          <w:rFonts w:ascii="Times New Roman" w:eastAsia="Times New Roman" w:hAnsi="Times New Roman" w:cs="Times New Roman"/>
          <w:color w:val="000000"/>
          <w:sz w:val="24"/>
          <w:szCs w:val="24"/>
          <w:lang w:eastAsia="ru-RU"/>
        </w:rPr>
        <w:t>Рекомендуется назначение флумазенила при отсутствии медицинских противопоказаний в соответствии с инструкцией</w:t>
      </w:r>
      <w:r w:rsidR="002C0C5B" w:rsidRPr="00C00418">
        <w:rPr>
          <w:rFonts w:ascii="Times New Roman" w:eastAsia="Times New Roman" w:hAnsi="Times New Roman" w:cs="Times New Roman"/>
          <w:color w:val="000000"/>
          <w:sz w:val="24"/>
          <w:szCs w:val="24"/>
          <w:lang w:eastAsia="ru-RU"/>
        </w:rPr>
        <w:t>.</w:t>
      </w:r>
    </w:p>
    <w:p w14:paraId="05018362" w14:textId="724AA836" w:rsidR="00D86384" w:rsidRPr="003315D2" w:rsidRDefault="004C6AE4"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64" w:name="100453"/>
      <w:bookmarkEnd w:id="464"/>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2)</w:t>
      </w:r>
      <w:r w:rsidR="00580D4E">
        <w:rPr>
          <w:rFonts w:ascii="Times New Roman" w:eastAsia="Times New Roman" w:hAnsi="Times New Roman" w:cs="Times New Roman"/>
          <w:b/>
          <w:color w:val="000000"/>
          <w:sz w:val="24"/>
          <w:szCs w:val="24"/>
          <w:lang w:eastAsia="ru-RU"/>
        </w:rPr>
        <w:t>.</w:t>
      </w:r>
    </w:p>
    <w:p w14:paraId="2619EE3E" w14:textId="77777777" w:rsidR="00D86384" w:rsidRPr="003315D2" w:rsidRDefault="004C6AE4" w:rsidP="00AC7613">
      <w:pPr>
        <w:spacing w:after="0" w:line="360" w:lineRule="auto"/>
        <w:jc w:val="both"/>
        <w:rPr>
          <w:rFonts w:ascii="Times New Roman" w:eastAsia="Times New Roman" w:hAnsi="Times New Roman" w:cs="Times New Roman"/>
          <w:i/>
          <w:color w:val="000000"/>
          <w:sz w:val="24"/>
          <w:szCs w:val="24"/>
          <w:lang w:eastAsia="ru-RU"/>
        </w:rPr>
      </w:pPr>
      <w:bookmarkStart w:id="465" w:name="100454"/>
      <w:bookmarkEnd w:id="465"/>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Для больных, зависимых от бензодиазепиновых транквилизаторов, существует терапевтический подход с использованием бензодиазепинового антагониста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флумазенила. Его используют для снижения проявлений СО, тяги к бензодиазепинам. В ряде исследований парентеральное введение флумазенила показало положительный терапевтический эффект при купировании СО бензодиазепинов, данная схема терапии была высоко безопасной для пациентов. В других источниках существуют рекомендации использования флумазенила в том случае, если пациент недавно перенес передозировку бензодиазепинами.</w:t>
      </w:r>
    </w:p>
    <w:p w14:paraId="4BD5775F"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66" w:name="100455"/>
      <w:bookmarkEnd w:id="466"/>
      <w:r w:rsidRPr="00C00418">
        <w:rPr>
          <w:rFonts w:ascii="Times New Roman" w:eastAsia="Times New Roman" w:hAnsi="Times New Roman" w:cs="Times New Roman"/>
          <w:color w:val="000000"/>
          <w:sz w:val="24"/>
          <w:szCs w:val="24"/>
          <w:lang w:eastAsia="ru-RU"/>
        </w:rPr>
        <w:t>Рекомендуется назначение препаратов группы "противоэпилептические средства" в качестве альтернативной терапии СО в зависимости от медицинских показаний и при отсутствии медицинских противопоказаний в соответствии с инструкцией.</w:t>
      </w:r>
    </w:p>
    <w:p w14:paraId="57514FDA" w14:textId="77777777" w:rsidR="00D86384" w:rsidRPr="003315D2" w:rsidRDefault="004C6AE4"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67" w:name="100456"/>
      <w:bookmarkEnd w:id="467"/>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65713DF4" w14:textId="77777777" w:rsidR="00D86384" w:rsidRPr="003315D2" w:rsidRDefault="004C6AE4" w:rsidP="00AC7613">
      <w:pPr>
        <w:spacing w:after="0" w:line="360" w:lineRule="auto"/>
        <w:jc w:val="both"/>
        <w:rPr>
          <w:rFonts w:ascii="Times New Roman" w:eastAsia="Times New Roman" w:hAnsi="Times New Roman" w:cs="Times New Roman"/>
          <w:i/>
          <w:color w:val="000000"/>
          <w:sz w:val="24"/>
          <w:szCs w:val="24"/>
          <w:lang w:eastAsia="ru-RU"/>
        </w:rPr>
      </w:pPr>
      <w:bookmarkStart w:id="468" w:name="100457"/>
      <w:bookmarkEnd w:id="468"/>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Препараты группы "Противоэпилептические средства" (антиконвульсанты) могут быть использованы в качестве альтернативных ЛС при купировании СО, то есть, вместо бензодиазепинов. Чаще всего используется карбамазепин. Назначается доза карбамазепина до 800 мг, а отмена препарата, которым пациент злоупотреблял, проводится одномоментно. Однако в данном случае следует обратить внимание на сравнительно низкое качество доказательств представленных исследований.</w:t>
      </w:r>
    </w:p>
    <w:p w14:paraId="446298BA"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69" w:name="100458"/>
      <w:bookmarkEnd w:id="469"/>
      <w:r w:rsidRPr="00C00418">
        <w:rPr>
          <w:rFonts w:ascii="Times New Roman" w:eastAsia="Times New Roman" w:hAnsi="Times New Roman" w:cs="Times New Roman"/>
          <w:color w:val="000000"/>
          <w:sz w:val="24"/>
          <w:szCs w:val="24"/>
          <w:lang w:eastAsia="ru-RU"/>
        </w:rPr>
        <w:t>Рекомендуется у пожилых пациентов применять программы терапии, соответствующие общепринятым подходам. Длительность постепенного снижения дозы препарата, как правило, увеличивается.</w:t>
      </w:r>
    </w:p>
    <w:p w14:paraId="1589DE4E" w14:textId="77777777" w:rsidR="00D86384" w:rsidRPr="003315D2" w:rsidRDefault="00FE6822"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lastRenderedPageBreak/>
        <w:tab/>
      </w:r>
      <w:bookmarkStart w:id="470" w:name="100459"/>
      <w:bookmarkEnd w:id="470"/>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65221BCB"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71" w:name="100460"/>
      <w:bookmarkEnd w:id="471"/>
      <w:r w:rsidRPr="00C00418">
        <w:rPr>
          <w:rFonts w:ascii="Times New Roman" w:eastAsia="Times New Roman" w:hAnsi="Times New Roman" w:cs="Times New Roman"/>
          <w:color w:val="000000"/>
          <w:sz w:val="24"/>
          <w:szCs w:val="24"/>
          <w:lang w:eastAsia="ru-RU"/>
        </w:rPr>
        <w:t>Рекомендуется у пожилых пациентов в качестве препарата</w:t>
      </w:r>
      <w:r w:rsidR="003315D2" w:rsidRPr="00C00418">
        <w:rPr>
          <w:rFonts w:ascii="Times New Roman" w:eastAsia="Times New Roman" w:hAnsi="Times New Roman" w:cs="Times New Roman"/>
          <w:color w:val="000000"/>
          <w:sz w:val="24"/>
          <w:szCs w:val="24"/>
          <w:lang w:eastAsia="ru-RU"/>
        </w:rPr>
        <w:t>–</w:t>
      </w:r>
      <w:r w:rsidRPr="00C00418">
        <w:rPr>
          <w:rFonts w:ascii="Times New Roman" w:eastAsia="Times New Roman" w:hAnsi="Times New Roman" w:cs="Times New Roman"/>
          <w:color w:val="000000"/>
          <w:sz w:val="24"/>
          <w:szCs w:val="24"/>
          <w:lang w:eastAsia="ru-RU"/>
        </w:rPr>
        <w:t>замены использовать препараты группы "производные бензодиазепина" с коротким периодом полувыведения.</w:t>
      </w:r>
    </w:p>
    <w:p w14:paraId="68912332" w14:textId="77777777" w:rsidR="00D86384" w:rsidRPr="003315D2" w:rsidRDefault="00FE6822"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72" w:name="100461"/>
      <w:bookmarkEnd w:id="472"/>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230016F3"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73" w:name="100462"/>
      <w:bookmarkEnd w:id="473"/>
      <w:r w:rsidRPr="00C00418">
        <w:rPr>
          <w:rFonts w:ascii="Times New Roman" w:eastAsia="Times New Roman" w:hAnsi="Times New Roman" w:cs="Times New Roman"/>
          <w:color w:val="000000"/>
          <w:sz w:val="24"/>
          <w:szCs w:val="24"/>
          <w:lang w:eastAsia="ru-RU"/>
        </w:rPr>
        <w:t>Рекомендуется у людей, моложе 18 лет, использовать психосоциальные интервенции.</w:t>
      </w:r>
    </w:p>
    <w:p w14:paraId="557D1D53" w14:textId="77777777" w:rsidR="00D86384" w:rsidRPr="003315D2" w:rsidRDefault="00FE6822"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74" w:name="100463"/>
      <w:bookmarkEnd w:id="474"/>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3BDAEA12" w14:textId="77777777" w:rsidR="00D86384" w:rsidRPr="003315D2" w:rsidRDefault="00FE6822" w:rsidP="00AC7613">
      <w:pPr>
        <w:spacing w:after="0" w:line="360" w:lineRule="auto"/>
        <w:jc w:val="both"/>
        <w:rPr>
          <w:rFonts w:ascii="Times New Roman" w:eastAsia="Times New Roman" w:hAnsi="Times New Roman" w:cs="Times New Roman"/>
          <w:i/>
          <w:color w:val="000000"/>
          <w:sz w:val="24"/>
          <w:szCs w:val="24"/>
          <w:lang w:eastAsia="ru-RU"/>
        </w:rPr>
      </w:pPr>
      <w:bookmarkStart w:id="475" w:name="100464"/>
      <w:bookmarkEnd w:id="475"/>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Медикаментозное лечение следует применять только после тщательной оценки "риск/польза" в контексте комплексных программ терапии, включающих различные психосоциальные, психотерапевтические и семейные подходы. В качестве основного ЛС, направленного на купирование СО, рекомендован диазепам</w:t>
      </w:r>
    </w:p>
    <w:p w14:paraId="5852841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476" w:name="100465"/>
      <w:bookmarkEnd w:id="476"/>
      <w:r w:rsidRPr="003315D2">
        <w:rPr>
          <w:rFonts w:ascii="Times New Roman" w:eastAsia="Times New Roman" w:hAnsi="Times New Roman" w:cs="Times New Roman"/>
          <w:color w:val="000000"/>
          <w:sz w:val="24"/>
          <w:szCs w:val="24"/>
          <w:lang w:eastAsia="ru-RU"/>
        </w:rPr>
        <w:t>Рекомендуется беременных женщин вести совместно с акушером</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гинекологом.</w:t>
      </w:r>
    </w:p>
    <w:p w14:paraId="70A322A0" w14:textId="77777777" w:rsidR="00233B25" w:rsidRPr="003315D2" w:rsidRDefault="00233B25" w:rsidP="00233B25">
      <w:pPr>
        <w:spacing w:after="0" w:line="360" w:lineRule="auto"/>
        <w:ind w:firstLine="709"/>
        <w:jc w:val="both"/>
        <w:rPr>
          <w:rFonts w:ascii="Times New Roman" w:eastAsia="Times New Roman" w:hAnsi="Times New Roman" w:cs="Times New Roman"/>
          <w:b/>
          <w:color w:val="000000"/>
          <w:sz w:val="24"/>
          <w:szCs w:val="24"/>
          <w:lang w:eastAsia="ru-RU"/>
        </w:rPr>
      </w:pPr>
      <w:bookmarkStart w:id="477" w:name="100466"/>
      <w:bookmarkEnd w:id="477"/>
      <w:r w:rsidRPr="004F15BA">
        <w:rPr>
          <w:rFonts w:ascii="Times New Roman" w:eastAsia="Times New Roman" w:hAnsi="Times New Roman" w:cs="Times New Roman"/>
          <w:b/>
          <w:color w:val="000000"/>
          <w:sz w:val="24"/>
          <w:szCs w:val="24"/>
          <w:lang w:eastAsia="ru-RU"/>
        </w:rPr>
        <w:t>Уровень GPP (сложившаяся клиническая практика)</w:t>
      </w:r>
    </w:p>
    <w:p w14:paraId="3D744903" w14:textId="77777777" w:rsidR="00233B25" w:rsidRDefault="00233B25" w:rsidP="00AC7613">
      <w:pPr>
        <w:spacing w:after="0" w:line="360" w:lineRule="auto"/>
        <w:jc w:val="both"/>
        <w:rPr>
          <w:rFonts w:ascii="Times New Roman" w:eastAsia="Times New Roman" w:hAnsi="Times New Roman" w:cs="Times New Roman"/>
          <w:b/>
          <w:color w:val="000000"/>
          <w:sz w:val="24"/>
          <w:szCs w:val="24"/>
          <w:highlight w:val="red"/>
          <w:lang w:eastAsia="ru-RU"/>
        </w:rPr>
      </w:pPr>
    </w:p>
    <w:p w14:paraId="3121DFB8"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478" w:name="100467"/>
      <w:bookmarkEnd w:id="478"/>
      <w:r w:rsidRPr="00233B25">
        <w:rPr>
          <w:rFonts w:ascii="Times New Roman" w:eastAsia="Times New Roman" w:hAnsi="Times New Roman" w:cs="Times New Roman"/>
          <w:b/>
          <w:i/>
          <w:iCs/>
          <w:color w:val="000000"/>
          <w:sz w:val="24"/>
          <w:szCs w:val="24"/>
          <w:u w:val="single"/>
          <w:lang w:eastAsia="ru-RU"/>
        </w:rPr>
        <w:t>Абстинентный синдром, вызванный употреблением кокаина, других стимуляторов, включая кофеин</w:t>
      </w:r>
    </w:p>
    <w:p w14:paraId="7B905155" w14:textId="77777777" w:rsidR="00D86384" w:rsidRPr="003315D2" w:rsidRDefault="00BD3EC8" w:rsidP="00AC7613">
      <w:pPr>
        <w:spacing w:after="0" w:line="360" w:lineRule="auto"/>
        <w:jc w:val="both"/>
        <w:rPr>
          <w:rFonts w:ascii="Times New Roman" w:eastAsia="Times New Roman" w:hAnsi="Times New Roman" w:cs="Times New Roman"/>
          <w:color w:val="000000"/>
          <w:sz w:val="24"/>
          <w:szCs w:val="24"/>
          <w:lang w:eastAsia="ru-RU"/>
        </w:rPr>
      </w:pPr>
      <w:bookmarkStart w:id="479" w:name="100468"/>
      <w:bookmarkEnd w:id="47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Специфических схем терапии и ЛС для лечения СО, вызванного употреблением кокаина, других психостимуляторов, нет. При анализе имеющихся исследований не было найдено убедительных данных, свидетельствующих о превалировании какого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либо ЛС или метода терапии.</w:t>
      </w:r>
    </w:p>
    <w:p w14:paraId="6A8D329F" w14:textId="77777777" w:rsidR="00D86384" w:rsidRPr="003315D2" w:rsidRDefault="00BD3EC8" w:rsidP="00AC7613">
      <w:pPr>
        <w:spacing w:after="0" w:line="360" w:lineRule="auto"/>
        <w:jc w:val="both"/>
        <w:rPr>
          <w:rFonts w:ascii="Times New Roman" w:eastAsia="Times New Roman" w:hAnsi="Times New Roman" w:cs="Times New Roman"/>
          <w:color w:val="000000"/>
          <w:sz w:val="24"/>
          <w:szCs w:val="24"/>
          <w:lang w:eastAsia="ru-RU"/>
        </w:rPr>
      </w:pPr>
      <w:bookmarkStart w:id="480" w:name="100469"/>
      <w:bookmarkEnd w:id="48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Несмотря на то, что СО, вызванный употреблением психостимуляторов, протекает сравнительно мягко, тем не менее, необходимо учитывать высокую вероятность развития суицидально опасных состояний, глубоких дисфорий, в отношении физических страданий в первую очередь, необходимо обращать внимание на сердечно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сосудистую систему.</w:t>
      </w:r>
    </w:p>
    <w:p w14:paraId="45DBEAA2" w14:textId="77777777" w:rsidR="00D86384" w:rsidRPr="003315D2" w:rsidRDefault="00BD3EC8" w:rsidP="00AC7613">
      <w:pPr>
        <w:spacing w:after="0" w:line="360" w:lineRule="auto"/>
        <w:jc w:val="both"/>
        <w:rPr>
          <w:rFonts w:ascii="Times New Roman" w:eastAsia="Times New Roman" w:hAnsi="Times New Roman" w:cs="Times New Roman"/>
          <w:color w:val="000000"/>
          <w:sz w:val="24"/>
          <w:szCs w:val="24"/>
          <w:lang w:eastAsia="ru-RU"/>
        </w:rPr>
      </w:pPr>
      <w:bookmarkStart w:id="481" w:name="100470"/>
      <w:bookmarkEnd w:id="48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Терапия в данном случае симптоматическая. Подходы к терапии и алгоритм лечебных мероприятий общий.</w:t>
      </w:r>
    </w:p>
    <w:p w14:paraId="20C51FC5"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82" w:name="100471"/>
      <w:bookmarkEnd w:id="482"/>
      <w:r w:rsidRPr="00C00418">
        <w:rPr>
          <w:rFonts w:ascii="Times New Roman" w:eastAsia="Times New Roman" w:hAnsi="Times New Roman" w:cs="Times New Roman"/>
          <w:color w:val="000000"/>
          <w:sz w:val="24"/>
          <w:szCs w:val="24"/>
          <w:lang w:eastAsia="ru-RU"/>
        </w:rPr>
        <w:t>Рекомендуется назначение препаратов групп "производные бензодиазепина" в зависимости от медицинских показаний и при отсутствии медицинских противопоказаний в соответствии с инструкцией.</w:t>
      </w:r>
    </w:p>
    <w:p w14:paraId="45609704"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83" w:name="100472"/>
      <w:bookmarkEnd w:id="483"/>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258E551D"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84" w:name="100473"/>
      <w:bookmarkEnd w:id="484"/>
      <w:r w:rsidRPr="00C00418">
        <w:rPr>
          <w:rFonts w:ascii="Times New Roman" w:eastAsia="Times New Roman" w:hAnsi="Times New Roman" w:cs="Times New Roman"/>
          <w:color w:val="000000"/>
          <w:sz w:val="24"/>
          <w:szCs w:val="24"/>
          <w:lang w:eastAsia="ru-RU"/>
        </w:rPr>
        <w:lastRenderedPageBreak/>
        <w:t>Рекомендуется назначение препаратов группы "анксиолитики" в зависимости от медицинских показаний и при отсутствии медицинских противопоказаний в соответствии с инструкцией.</w:t>
      </w:r>
    </w:p>
    <w:p w14:paraId="6063F926"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85" w:name="100474"/>
      <w:bookmarkEnd w:id="485"/>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765A08CF"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86" w:name="100475"/>
      <w:bookmarkEnd w:id="486"/>
      <w:r w:rsidRPr="00C00418">
        <w:rPr>
          <w:rFonts w:ascii="Times New Roman" w:eastAsia="Times New Roman" w:hAnsi="Times New Roman" w:cs="Times New Roman"/>
          <w:color w:val="000000"/>
          <w:sz w:val="24"/>
          <w:szCs w:val="24"/>
          <w:lang w:eastAsia="ru-RU"/>
        </w:rPr>
        <w:t>Рекомендуется назначение препаратов группы "барбитураты" в зависимости от медицинских показаний и при отсутствии медицинских противопоказаний в соответствии с инструкцией.</w:t>
      </w:r>
    </w:p>
    <w:p w14:paraId="7710DD84"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87" w:name="100476"/>
      <w:bookmarkEnd w:id="487"/>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3).</w:t>
      </w:r>
    </w:p>
    <w:p w14:paraId="5D0EF595" w14:textId="77777777" w:rsidR="00D86384" w:rsidRPr="003315D2" w:rsidRDefault="00BD3EC8" w:rsidP="00AC7613">
      <w:pPr>
        <w:spacing w:after="0" w:line="360" w:lineRule="auto"/>
        <w:jc w:val="both"/>
        <w:rPr>
          <w:rFonts w:ascii="Times New Roman" w:eastAsia="Times New Roman" w:hAnsi="Times New Roman" w:cs="Times New Roman"/>
          <w:i/>
          <w:color w:val="000000"/>
          <w:sz w:val="24"/>
          <w:szCs w:val="24"/>
          <w:lang w:eastAsia="ru-RU"/>
        </w:rPr>
      </w:pPr>
      <w:bookmarkStart w:id="488" w:name="100477"/>
      <w:bookmarkEnd w:id="488"/>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2C0C5B" w:rsidRPr="00C00418">
        <w:rPr>
          <w:rFonts w:ascii="Times New Roman" w:eastAsia="Times New Roman" w:hAnsi="Times New Roman" w:cs="Times New Roman"/>
          <w:bCs/>
          <w:i/>
          <w:iCs/>
          <w:color w:val="000000"/>
          <w:sz w:val="24"/>
          <w:szCs w:val="24"/>
          <w:lang w:eastAsia="ru-RU"/>
        </w:rPr>
        <w:t>:</w:t>
      </w:r>
      <w:r w:rsidR="002C0C5B" w:rsidRPr="003315D2">
        <w:rPr>
          <w:rFonts w:ascii="Times New Roman" w:eastAsia="Times New Roman" w:hAnsi="Times New Roman" w:cs="Times New Roman"/>
          <w:color w:val="000000"/>
          <w:sz w:val="24"/>
          <w:szCs w:val="24"/>
          <w:lang w:eastAsia="ru-RU"/>
        </w:rPr>
        <w:t xml:space="preserve"> </w:t>
      </w:r>
      <w:r w:rsidR="002C0C5B" w:rsidRPr="003315D2">
        <w:rPr>
          <w:rFonts w:ascii="Times New Roman" w:eastAsia="Times New Roman" w:hAnsi="Times New Roman" w:cs="Times New Roman"/>
          <w:i/>
          <w:color w:val="000000"/>
          <w:sz w:val="24"/>
          <w:szCs w:val="24"/>
          <w:lang w:eastAsia="ru-RU"/>
        </w:rPr>
        <w:t>применяются</w:t>
      </w:r>
      <w:r w:rsidR="00D86384" w:rsidRPr="003315D2">
        <w:rPr>
          <w:rFonts w:ascii="Times New Roman" w:eastAsia="Times New Roman" w:hAnsi="Times New Roman" w:cs="Times New Roman"/>
          <w:i/>
          <w:color w:val="000000"/>
          <w:sz w:val="24"/>
          <w:szCs w:val="24"/>
          <w:lang w:eastAsia="ru-RU"/>
        </w:rPr>
        <w:t xml:space="preserve"> данные ЛС при по показаниям: нарушения сна, тревога. Дозы соответствуют рекомендованным в инструкции. При некупирующемся возбуждении, судорожном состоянии применяются барбитураты короткого действия (тиопентал натрия, гексобарбитал) под постоянным контролем дыхания и кровообращения).</w:t>
      </w:r>
    </w:p>
    <w:p w14:paraId="21F02CDF"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89" w:name="100478"/>
      <w:bookmarkEnd w:id="489"/>
      <w:r w:rsidRPr="00C00418">
        <w:rPr>
          <w:rFonts w:ascii="Times New Roman" w:eastAsia="Times New Roman" w:hAnsi="Times New Roman" w:cs="Times New Roman"/>
          <w:color w:val="000000"/>
          <w:sz w:val="24"/>
          <w:szCs w:val="24"/>
          <w:lang w:eastAsia="ru-RU"/>
        </w:rPr>
        <w:t>Рекомендуется назначение препаратов группы "антидепрессанты" в зависимости от медицинских показаний и при отсутствии медицинских противопоказаний в соответствии с инструкцией.</w:t>
      </w:r>
    </w:p>
    <w:p w14:paraId="15F63564"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90" w:name="100479"/>
      <w:bookmarkEnd w:id="490"/>
      <w:r w:rsidR="00D86384" w:rsidRPr="003315D2">
        <w:rPr>
          <w:rFonts w:ascii="Times New Roman" w:eastAsia="Times New Roman" w:hAnsi="Times New Roman" w:cs="Times New Roman"/>
          <w:b/>
          <w:color w:val="000000"/>
          <w:sz w:val="24"/>
          <w:szCs w:val="24"/>
          <w:lang w:eastAsia="ru-RU"/>
        </w:rPr>
        <w:t>Уровень убедительности рекомендаций B (Уровень достоверности доказательств 2).</w:t>
      </w:r>
    </w:p>
    <w:p w14:paraId="216AF0A8" w14:textId="77777777" w:rsidR="00D86384" w:rsidRPr="003315D2" w:rsidRDefault="00BD3EC8" w:rsidP="00AC7613">
      <w:pPr>
        <w:spacing w:after="0" w:line="360" w:lineRule="auto"/>
        <w:jc w:val="both"/>
        <w:rPr>
          <w:rFonts w:ascii="Times New Roman" w:eastAsia="Times New Roman" w:hAnsi="Times New Roman" w:cs="Times New Roman"/>
          <w:i/>
          <w:color w:val="000000"/>
          <w:sz w:val="24"/>
          <w:szCs w:val="24"/>
          <w:lang w:eastAsia="ru-RU"/>
        </w:rPr>
      </w:pPr>
      <w:bookmarkStart w:id="491" w:name="100480"/>
      <w:bookmarkEnd w:id="491"/>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При СО, вызванного употреблением кокаина и других психостимуляторов, препаратами выбора являются антидепрессанты. Наиболее широко используются те ЛС, которые влияют на дофаминергическую и серотонинергическую</w:t>
      </w:r>
      <w:r w:rsidR="00C00418">
        <w:rPr>
          <w:rFonts w:ascii="Times New Roman" w:eastAsia="Times New Roman" w:hAnsi="Times New Roman" w:cs="Times New Roman"/>
          <w:i/>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нейромедиацию. В научных клинических исследованиях было показано, что антидепрессанты влияют на влечение к ПАВ в краткосрочной перспективе. Справедливости ради следует отметить, что до настоящего времени однозначного мнения по поводу использования антидепрессантов в терапии синдрома отмены психостимуляторов, нет. Другие психотропные препараты (производные безодиазепина, антипсихотики, противоэпилептические средства) используются по показаниям. Использование ЛС, относящихся к группе "психостимуляторы" в программах терапии синдрома отмены психостимуляторов (в основном, это актуально для зарубежной практики), в настоящее время весьма дискутабельно, так как проведенные мета</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анализы не позволяют сделать однозначный вывод об их эффективности.</w:t>
      </w:r>
    </w:p>
    <w:p w14:paraId="1E9F20C5"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92" w:name="100481"/>
      <w:bookmarkEnd w:id="492"/>
      <w:r w:rsidRPr="00C00418">
        <w:rPr>
          <w:rFonts w:ascii="Times New Roman" w:eastAsia="Times New Roman" w:hAnsi="Times New Roman" w:cs="Times New Roman"/>
          <w:color w:val="000000"/>
          <w:sz w:val="24"/>
          <w:szCs w:val="24"/>
          <w:lang w:eastAsia="ru-RU"/>
        </w:rPr>
        <w:t>Рекомендуется для пожилых пациентов применять программы терапии, соответствующие общепринятым подходам.</w:t>
      </w:r>
    </w:p>
    <w:p w14:paraId="59B8E0D5"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lastRenderedPageBreak/>
        <w:tab/>
      </w:r>
      <w:bookmarkStart w:id="493" w:name="100482"/>
      <w:bookmarkEnd w:id="493"/>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24963F38" w14:textId="77777777" w:rsidR="00D86384" w:rsidRPr="003315D2" w:rsidRDefault="00BD3EC8" w:rsidP="00AC7613">
      <w:pPr>
        <w:spacing w:after="0" w:line="360" w:lineRule="auto"/>
        <w:jc w:val="both"/>
        <w:rPr>
          <w:rFonts w:ascii="Times New Roman" w:eastAsia="Times New Roman" w:hAnsi="Times New Roman" w:cs="Times New Roman"/>
          <w:i/>
          <w:color w:val="000000"/>
          <w:sz w:val="24"/>
          <w:szCs w:val="24"/>
          <w:lang w:eastAsia="ru-RU"/>
        </w:rPr>
      </w:pPr>
      <w:bookmarkStart w:id="494" w:name="100483"/>
      <w:bookmarkEnd w:id="494"/>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Для пожилых лиц, страдающих синдромом зависимости от психостимуляторов, предусмотрены такие же подходы к лечению, как и для взрослого населения с учетом корректировки доз, опирающейся на возрастные фармкокинетические и фармакодинамические особенности, а также свойственной возрасту соматической отягощенности.</w:t>
      </w:r>
    </w:p>
    <w:p w14:paraId="33041A24"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95" w:name="100484"/>
      <w:bookmarkEnd w:id="495"/>
      <w:r w:rsidRPr="00C00418">
        <w:rPr>
          <w:rFonts w:ascii="Times New Roman" w:eastAsia="Times New Roman" w:hAnsi="Times New Roman" w:cs="Times New Roman"/>
          <w:color w:val="000000"/>
          <w:sz w:val="24"/>
          <w:szCs w:val="24"/>
          <w:lang w:eastAsia="ru-RU"/>
        </w:rPr>
        <w:t>Рекомендуется у людей, моложе 18 лет, использовать психосоциальные интервенции.</w:t>
      </w:r>
    </w:p>
    <w:p w14:paraId="3F6BA5E7"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96" w:name="100485"/>
      <w:bookmarkEnd w:id="496"/>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1FC86C0E" w14:textId="77777777" w:rsidR="00D86384" w:rsidRPr="003315D2" w:rsidRDefault="00BD3EC8" w:rsidP="00AC7613">
      <w:pPr>
        <w:spacing w:after="0" w:line="360" w:lineRule="auto"/>
        <w:jc w:val="both"/>
        <w:rPr>
          <w:rFonts w:ascii="Times New Roman" w:eastAsia="Times New Roman" w:hAnsi="Times New Roman" w:cs="Times New Roman"/>
          <w:i/>
          <w:color w:val="000000"/>
          <w:sz w:val="24"/>
          <w:szCs w:val="24"/>
          <w:lang w:eastAsia="ru-RU"/>
        </w:rPr>
      </w:pPr>
      <w:bookmarkStart w:id="497" w:name="100486"/>
      <w:bookmarkEnd w:id="497"/>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У лиц, моложе 18 лет, акцент делается на психосоциальных интервенциях. Медикаментозное лечение следует применять только после тщательной оценки "риск/польза" в контексте комплексных программ терапии, включающих различные психосоциальные, психотерапевтические и семейные подходы.</w:t>
      </w:r>
    </w:p>
    <w:p w14:paraId="66E62675"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498" w:name="100487"/>
      <w:bookmarkEnd w:id="498"/>
      <w:r w:rsidRPr="00C00418">
        <w:rPr>
          <w:rFonts w:ascii="Times New Roman" w:eastAsia="Times New Roman" w:hAnsi="Times New Roman" w:cs="Times New Roman"/>
          <w:color w:val="000000"/>
          <w:sz w:val="24"/>
          <w:szCs w:val="24"/>
          <w:lang w:eastAsia="ru-RU"/>
        </w:rPr>
        <w:t xml:space="preserve">Беременным женщинам </w:t>
      </w:r>
      <w:r w:rsidRPr="00C00418">
        <w:rPr>
          <w:rFonts w:ascii="Times New Roman" w:eastAsia="Times New Roman" w:hAnsi="Times New Roman" w:cs="Times New Roman"/>
          <w:b/>
          <w:bCs/>
          <w:color w:val="000000"/>
          <w:sz w:val="24"/>
          <w:szCs w:val="24"/>
          <w:lang w:eastAsia="ru-RU"/>
        </w:rPr>
        <w:t>рекомендуется</w:t>
      </w:r>
      <w:r w:rsidRPr="00C00418">
        <w:rPr>
          <w:rFonts w:ascii="Times New Roman" w:eastAsia="Times New Roman" w:hAnsi="Times New Roman" w:cs="Times New Roman"/>
          <w:color w:val="000000"/>
          <w:sz w:val="24"/>
          <w:szCs w:val="24"/>
          <w:lang w:eastAsia="ru-RU"/>
        </w:rPr>
        <w:t xml:space="preserve"> воздерживаться от фармакологического вмешательства.</w:t>
      </w:r>
    </w:p>
    <w:p w14:paraId="265E3A63"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499" w:name="100488"/>
      <w:bookmarkEnd w:id="499"/>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07F2A051" w14:textId="77777777" w:rsidR="00D86384" w:rsidRPr="003315D2" w:rsidRDefault="00BD3EC8" w:rsidP="00AC7613">
      <w:pPr>
        <w:spacing w:after="0" w:line="360" w:lineRule="auto"/>
        <w:jc w:val="both"/>
        <w:rPr>
          <w:rFonts w:ascii="Times New Roman" w:eastAsia="Times New Roman" w:hAnsi="Times New Roman" w:cs="Times New Roman"/>
          <w:i/>
          <w:color w:val="000000"/>
          <w:sz w:val="24"/>
          <w:szCs w:val="24"/>
          <w:lang w:eastAsia="ru-RU"/>
        </w:rPr>
      </w:pPr>
      <w:bookmarkStart w:id="500" w:name="100489"/>
      <w:bookmarkEnd w:id="500"/>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Предпочтительны психологические/психотерапевтические программы. Любые ЛС назначаются только после оценки риск/польза.</w:t>
      </w:r>
    </w:p>
    <w:p w14:paraId="01FCE752" w14:textId="77777777" w:rsidR="00233B25" w:rsidRDefault="00233B25"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501" w:name="100490"/>
      <w:bookmarkEnd w:id="501"/>
    </w:p>
    <w:p w14:paraId="5E42E87D"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r w:rsidRPr="00233B25">
        <w:rPr>
          <w:rFonts w:ascii="Times New Roman" w:eastAsia="Times New Roman" w:hAnsi="Times New Roman" w:cs="Times New Roman"/>
          <w:b/>
          <w:i/>
          <w:iCs/>
          <w:color w:val="000000"/>
          <w:sz w:val="24"/>
          <w:szCs w:val="24"/>
          <w:u w:val="single"/>
          <w:lang w:eastAsia="ru-RU"/>
        </w:rPr>
        <w:t>Абстинентный синдром, вызванный употреблением летучих растворителей</w:t>
      </w:r>
    </w:p>
    <w:p w14:paraId="47DDE9FD" w14:textId="77777777" w:rsidR="00D86384" w:rsidRPr="003315D2" w:rsidRDefault="00BD3EC8" w:rsidP="00AC7613">
      <w:pPr>
        <w:spacing w:after="0" w:line="360" w:lineRule="auto"/>
        <w:jc w:val="both"/>
        <w:rPr>
          <w:rFonts w:ascii="Times New Roman" w:eastAsia="Times New Roman" w:hAnsi="Times New Roman" w:cs="Times New Roman"/>
          <w:color w:val="000000"/>
          <w:sz w:val="24"/>
          <w:szCs w:val="24"/>
          <w:lang w:eastAsia="ru-RU"/>
        </w:rPr>
      </w:pPr>
      <w:bookmarkStart w:id="502" w:name="100491"/>
      <w:bookmarkEnd w:id="50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СО при употреблении летучих растворителей (ингалянтов) может протекать тяжело, так как наблюдается большое количество соматических и неврологических осложнений, являющихся по механизму развития (см. информацию выше) проявлениями токсикогенной симптоматики или обострением латентной патологии. К ним относится и грубая неврологическая патология, и поражения внутренних органов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сердца, почек, легких, печени, поджелудочной железы.</w:t>
      </w:r>
    </w:p>
    <w:p w14:paraId="276672F1" w14:textId="77777777" w:rsidR="00D86384" w:rsidRPr="003315D2" w:rsidRDefault="00BD3EC8" w:rsidP="00AC7613">
      <w:pPr>
        <w:spacing w:after="0" w:line="360" w:lineRule="auto"/>
        <w:jc w:val="both"/>
        <w:rPr>
          <w:rFonts w:ascii="Times New Roman" w:eastAsia="Times New Roman" w:hAnsi="Times New Roman" w:cs="Times New Roman"/>
          <w:color w:val="000000"/>
          <w:sz w:val="24"/>
          <w:szCs w:val="24"/>
          <w:lang w:eastAsia="ru-RU"/>
        </w:rPr>
      </w:pPr>
      <w:bookmarkStart w:id="503" w:name="100492"/>
      <w:bookmarkEnd w:id="50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Универсального протокола детоксикации нет. Подходы к терапии, группы применяемых ЛС идентичны таковым при алкогольном абстинентном синдроме (ААС), а также при СО, вызванном употреблением седативных или снотворных средств. Лечение проводится симптоматически в соответствии с медицинскими показаниями. Базовые подходы: проведение инфузионной терапии, назначение препаратов групп "а</w:t>
      </w:r>
      <w:r w:rsidR="002C0C5B" w:rsidRPr="003315D2">
        <w:rPr>
          <w:rFonts w:ascii="Times New Roman" w:eastAsia="Times New Roman" w:hAnsi="Times New Roman" w:cs="Times New Roman"/>
          <w:color w:val="000000"/>
          <w:sz w:val="24"/>
          <w:szCs w:val="24"/>
          <w:lang w:eastAsia="ru-RU"/>
        </w:rPr>
        <w:t>н</w:t>
      </w:r>
      <w:r w:rsidR="00D86384" w:rsidRPr="003315D2">
        <w:rPr>
          <w:rFonts w:ascii="Times New Roman" w:eastAsia="Times New Roman" w:hAnsi="Times New Roman" w:cs="Times New Roman"/>
          <w:color w:val="000000"/>
          <w:sz w:val="24"/>
          <w:szCs w:val="24"/>
          <w:lang w:eastAsia="ru-RU"/>
        </w:rPr>
        <w:t xml:space="preserve">ксиолитики", "барбитураты", "другие психостимуляторы и ноотропные препараты". Препараты групп </w:t>
      </w:r>
      <w:r w:rsidR="00D86384" w:rsidRPr="003315D2">
        <w:rPr>
          <w:rFonts w:ascii="Times New Roman" w:eastAsia="Times New Roman" w:hAnsi="Times New Roman" w:cs="Times New Roman"/>
          <w:color w:val="000000"/>
          <w:sz w:val="24"/>
          <w:szCs w:val="24"/>
          <w:lang w:eastAsia="ru-RU"/>
        </w:rPr>
        <w:lastRenderedPageBreak/>
        <w:t>"противоэпилептические средства", "антипсихотические средства" назначаются по показаниям, с осторожностью, с учетом возраста пациента (зависимость от ингалянтов является прерогативой подросткового возраста).</w:t>
      </w:r>
    </w:p>
    <w:p w14:paraId="20544DD6"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504" w:name="100493"/>
      <w:bookmarkEnd w:id="504"/>
      <w:r w:rsidRPr="00C00418">
        <w:rPr>
          <w:rFonts w:ascii="Times New Roman" w:eastAsia="Times New Roman" w:hAnsi="Times New Roman" w:cs="Times New Roman"/>
          <w:color w:val="000000"/>
          <w:sz w:val="24"/>
          <w:szCs w:val="24"/>
          <w:lang w:eastAsia="ru-RU"/>
        </w:rPr>
        <w:t>Рекомендуется у людей, моложе 18 лет, использовать медикаментозное лечение соответствует таковому для взрослого населения с учетом коррекции доз ЛС, основанных на возрастных особенностях метаболизма, влияющих на фармакокинетику и фармакодинамику препаратов.</w:t>
      </w:r>
    </w:p>
    <w:p w14:paraId="5D3ACCC1" w14:textId="77777777" w:rsidR="00D86384" w:rsidRPr="003315D2" w:rsidRDefault="00BD3EC8"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505" w:name="100494"/>
      <w:bookmarkEnd w:id="505"/>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33CDE2ED" w14:textId="77777777" w:rsidR="00D86384" w:rsidRPr="00233B25" w:rsidRDefault="00D86384" w:rsidP="00233B25">
      <w:pPr>
        <w:spacing w:after="0" w:line="360" w:lineRule="auto"/>
        <w:jc w:val="center"/>
        <w:rPr>
          <w:rFonts w:ascii="Times New Roman" w:eastAsia="Times New Roman" w:hAnsi="Times New Roman" w:cs="Times New Roman"/>
          <w:b/>
          <w:i/>
          <w:iCs/>
          <w:color w:val="000000"/>
          <w:sz w:val="24"/>
          <w:szCs w:val="24"/>
          <w:u w:val="single"/>
          <w:lang w:eastAsia="ru-RU"/>
        </w:rPr>
      </w:pPr>
      <w:bookmarkStart w:id="506" w:name="100495"/>
      <w:bookmarkEnd w:id="506"/>
      <w:r w:rsidRPr="00233B25">
        <w:rPr>
          <w:rFonts w:ascii="Times New Roman" w:eastAsia="Times New Roman" w:hAnsi="Times New Roman" w:cs="Times New Roman"/>
          <w:b/>
          <w:i/>
          <w:iCs/>
          <w:color w:val="000000"/>
          <w:sz w:val="24"/>
          <w:szCs w:val="24"/>
          <w:u w:val="single"/>
          <w:lang w:eastAsia="ru-RU"/>
        </w:rPr>
        <w:t>Абстинентный синдром при полинаркомании</w:t>
      </w:r>
    </w:p>
    <w:p w14:paraId="7C877DA1" w14:textId="77777777" w:rsidR="00D86384" w:rsidRPr="003315D2" w:rsidRDefault="00254A89" w:rsidP="00AC7613">
      <w:pPr>
        <w:spacing w:after="0" w:line="360" w:lineRule="auto"/>
        <w:jc w:val="both"/>
        <w:rPr>
          <w:rFonts w:ascii="Times New Roman" w:eastAsia="Times New Roman" w:hAnsi="Times New Roman" w:cs="Times New Roman"/>
          <w:color w:val="000000"/>
          <w:sz w:val="24"/>
          <w:szCs w:val="24"/>
          <w:lang w:eastAsia="ru-RU"/>
        </w:rPr>
      </w:pPr>
      <w:bookmarkStart w:id="507" w:name="100496"/>
      <w:bookmarkEnd w:id="507"/>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В клинической практике в настоящее время довольно широко распространено такое явление, как синдром зависимости от нескольких ПАВ (см. раздел </w:t>
      </w:r>
      <w:r w:rsidR="00C00418">
        <w:rPr>
          <w:rFonts w:ascii="Times New Roman" w:eastAsia="Times New Roman" w:hAnsi="Times New Roman" w:cs="Times New Roman"/>
          <w:color w:val="000000"/>
          <w:sz w:val="24"/>
          <w:szCs w:val="24"/>
          <w:lang w:eastAsia="ru-RU"/>
        </w:rPr>
        <w:t xml:space="preserve">1.3. </w:t>
      </w:r>
      <w:r w:rsidR="00D86384" w:rsidRPr="003315D2">
        <w:rPr>
          <w:rFonts w:ascii="Times New Roman" w:eastAsia="Times New Roman" w:hAnsi="Times New Roman" w:cs="Times New Roman"/>
          <w:color w:val="000000"/>
          <w:sz w:val="24"/>
          <w:szCs w:val="24"/>
          <w:lang w:eastAsia="ru-RU"/>
        </w:rPr>
        <w:t>"</w:t>
      </w:r>
      <w:r w:rsidR="00C00418">
        <w:rPr>
          <w:rFonts w:ascii="Times New Roman" w:eastAsia="Times New Roman" w:hAnsi="Times New Roman" w:cs="Times New Roman"/>
          <w:color w:val="000000"/>
          <w:sz w:val="24"/>
          <w:szCs w:val="24"/>
          <w:lang w:eastAsia="ru-RU"/>
        </w:rPr>
        <w:t>Э</w:t>
      </w:r>
      <w:r w:rsidR="00D86384" w:rsidRPr="003315D2">
        <w:rPr>
          <w:rFonts w:ascii="Times New Roman" w:eastAsia="Times New Roman" w:hAnsi="Times New Roman" w:cs="Times New Roman"/>
          <w:color w:val="000000"/>
          <w:sz w:val="24"/>
          <w:szCs w:val="24"/>
          <w:lang w:eastAsia="ru-RU"/>
        </w:rPr>
        <w:t>пидемиология"), соответственно, клиническая картина СО представляется пестрой, неоднородной, смешанной. В таких случаях терапевтическая тактика определяется, исходя из превалирующей клинической симптоматики с использованием рекомендованного для каждого ПАВ протокола лечения одновременно или последовательно.</w:t>
      </w:r>
    </w:p>
    <w:p w14:paraId="74EB7A07" w14:textId="77777777" w:rsidR="00D86384" w:rsidRPr="00233B25" w:rsidRDefault="00D86384" w:rsidP="00233B25">
      <w:pPr>
        <w:pStyle w:val="3"/>
        <w:spacing w:before="0" w:line="360" w:lineRule="auto"/>
        <w:ind w:firstLine="709"/>
        <w:rPr>
          <w:rFonts w:ascii="Times New Roman" w:eastAsia="Times New Roman" w:hAnsi="Times New Roman" w:cs="Times New Roman"/>
          <w:b/>
          <w:color w:val="000000"/>
          <w:lang w:eastAsia="ru-RU"/>
        </w:rPr>
      </w:pPr>
      <w:bookmarkStart w:id="508" w:name="100497"/>
      <w:bookmarkStart w:id="509" w:name="_Toc149639135"/>
      <w:bookmarkEnd w:id="508"/>
      <w:r w:rsidRPr="00233B25">
        <w:rPr>
          <w:rFonts w:ascii="Times New Roman" w:eastAsia="Times New Roman" w:hAnsi="Times New Roman" w:cs="Times New Roman"/>
          <w:b/>
          <w:color w:val="000000"/>
          <w:lang w:eastAsia="ru-RU"/>
        </w:rPr>
        <w:t>3.</w:t>
      </w:r>
      <w:r w:rsidR="00233B25" w:rsidRPr="00233B25">
        <w:rPr>
          <w:rFonts w:ascii="Times New Roman" w:eastAsia="Times New Roman" w:hAnsi="Times New Roman" w:cs="Times New Roman"/>
          <w:b/>
          <w:color w:val="000000"/>
          <w:lang w:eastAsia="ru-RU"/>
        </w:rPr>
        <w:t>1.</w:t>
      </w:r>
      <w:r w:rsidRPr="00233B25">
        <w:rPr>
          <w:rFonts w:ascii="Times New Roman" w:eastAsia="Times New Roman" w:hAnsi="Times New Roman" w:cs="Times New Roman"/>
          <w:b/>
          <w:color w:val="000000"/>
          <w:lang w:eastAsia="ru-RU"/>
        </w:rPr>
        <w:t>3. Психотерапия при абстинентном синдроме</w:t>
      </w:r>
      <w:bookmarkEnd w:id="509"/>
    </w:p>
    <w:p w14:paraId="08B55828" w14:textId="77777777" w:rsidR="00D86384" w:rsidRPr="003315D2" w:rsidRDefault="00254A89" w:rsidP="00AC7613">
      <w:pPr>
        <w:spacing w:after="0" w:line="360" w:lineRule="auto"/>
        <w:jc w:val="both"/>
        <w:rPr>
          <w:rFonts w:ascii="Times New Roman" w:eastAsia="Times New Roman" w:hAnsi="Times New Roman" w:cs="Times New Roman"/>
          <w:color w:val="000000"/>
          <w:sz w:val="24"/>
          <w:szCs w:val="24"/>
          <w:lang w:eastAsia="ru-RU"/>
        </w:rPr>
      </w:pPr>
      <w:bookmarkStart w:id="510" w:name="100498"/>
      <w:bookmarkEnd w:id="51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 острых состояниях, каковым является СО, психотерапевтическое воздействие резко ограничено. Основная задача психотерапевтического воздействия в этот период: вовлечение пациента и его удержание в лечебной программе, которая не ограничивается рамками купирования АС. Необходимо информировать пациента о дальнейшей терапии синдрома зависимости. В этот период необходимо провести семейное консультирование таким образом, чтобы вовлечь членов семьи и значимых людей в терапевтическую программу.</w:t>
      </w:r>
    </w:p>
    <w:p w14:paraId="3003A284"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511" w:name="100499"/>
      <w:bookmarkEnd w:id="511"/>
      <w:r w:rsidRPr="00C00418">
        <w:rPr>
          <w:rFonts w:ascii="Times New Roman" w:eastAsia="Times New Roman" w:hAnsi="Times New Roman" w:cs="Times New Roman"/>
          <w:color w:val="000000"/>
          <w:sz w:val="24"/>
          <w:szCs w:val="24"/>
          <w:lang w:eastAsia="ru-RU"/>
        </w:rPr>
        <w:t>Рекомендуется проведение семейной психотерапии всем, у кого в доступе есть родственник/родственники или значимое лицо.</w:t>
      </w:r>
    </w:p>
    <w:p w14:paraId="167E6D55" w14:textId="77777777" w:rsidR="00D86384" w:rsidRPr="003315D2" w:rsidRDefault="00254A89"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512" w:name="100500"/>
      <w:bookmarkEnd w:id="512"/>
      <w:r w:rsidR="00D86384" w:rsidRPr="003315D2">
        <w:rPr>
          <w:rFonts w:ascii="Times New Roman" w:eastAsia="Times New Roman" w:hAnsi="Times New Roman" w:cs="Times New Roman"/>
          <w:b/>
          <w:color w:val="000000"/>
          <w:sz w:val="24"/>
          <w:szCs w:val="24"/>
          <w:lang w:eastAsia="ru-RU"/>
        </w:rPr>
        <w:t>Уровень убедительности рекомендаций A (Уровень достоверности доказательств 1).</w:t>
      </w:r>
    </w:p>
    <w:p w14:paraId="0B352562" w14:textId="77777777" w:rsidR="00D86384" w:rsidRPr="00233B25" w:rsidRDefault="00D86384" w:rsidP="00233B25">
      <w:pPr>
        <w:pStyle w:val="3"/>
        <w:spacing w:before="0" w:line="360" w:lineRule="auto"/>
        <w:ind w:firstLine="709"/>
        <w:rPr>
          <w:rFonts w:ascii="Times New Roman" w:eastAsia="Times New Roman" w:hAnsi="Times New Roman" w:cs="Times New Roman"/>
          <w:b/>
          <w:color w:val="000000"/>
          <w:lang w:eastAsia="ru-RU"/>
        </w:rPr>
      </w:pPr>
      <w:bookmarkStart w:id="513" w:name="100501"/>
      <w:bookmarkStart w:id="514" w:name="100505"/>
      <w:bookmarkStart w:id="515" w:name="_Toc149639136"/>
      <w:bookmarkEnd w:id="513"/>
      <w:bookmarkEnd w:id="514"/>
      <w:r w:rsidRPr="00233B25">
        <w:rPr>
          <w:rFonts w:ascii="Times New Roman" w:eastAsia="Times New Roman" w:hAnsi="Times New Roman" w:cs="Times New Roman"/>
          <w:b/>
          <w:color w:val="000000"/>
          <w:lang w:eastAsia="ru-RU"/>
        </w:rPr>
        <w:t>3.</w:t>
      </w:r>
      <w:r w:rsidR="00233B25" w:rsidRPr="00233B25">
        <w:rPr>
          <w:rFonts w:ascii="Times New Roman" w:eastAsia="Times New Roman" w:hAnsi="Times New Roman" w:cs="Times New Roman"/>
          <w:b/>
          <w:color w:val="000000"/>
          <w:lang w:eastAsia="ru-RU"/>
        </w:rPr>
        <w:t>1.</w:t>
      </w:r>
      <w:r w:rsidRPr="00233B25">
        <w:rPr>
          <w:rFonts w:ascii="Times New Roman" w:eastAsia="Times New Roman" w:hAnsi="Times New Roman" w:cs="Times New Roman"/>
          <w:b/>
          <w:color w:val="000000"/>
          <w:lang w:eastAsia="ru-RU"/>
        </w:rPr>
        <w:t>4. Оценка эффективности и безопасности лечения</w:t>
      </w:r>
      <w:bookmarkEnd w:id="515"/>
    </w:p>
    <w:p w14:paraId="10E7C95E" w14:textId="77777777" w:rsidR="00D86384" w:rsidRPr="003315D2" w:rsidRDefault="00D86384" w:rsidP="00C00418">
      <w:pPr>
        <w:spacing w:after="0" w:line="360" w:lineRule="auto"/>
        <w:ind w:firstLine="709"/>
        <w:jc w:val="both"/>
        <w:rPr>
          <w:rFonts w:ascii="Times New Roman" w:eastAsia="Times New Roman" w:hAnsi="Times New Roman" w:cs="Times New Roman"/>
          <w:color w:val="000000"/>
          <w:sz w:val="24"/>
          <w:szCs w:val="24"/>
          <w:lang w:eastAsia="ru-RU"/>
        </w:rPr>
      </w:pPr>
      <w:bookmarkStart w:id="516" w:name="100506"/>
      <w:bookmarkEnd w:id="516"/>
      <w:r w:rsidRPr="003315D2">
        <w:rPr>
          <w:rFonts w:ascii="Times New Roman" w:eastAsia="Times New Roman" w:hAnsi="Times New Roman" w:cs="Times New Roman"/>
          <w:color w:val="000000"/>
          <w:sz w:val="24"/>
          <w:szCs w:val="24"/>
          <w:lang w:eastAsia="ru-RU"/>
        </w:rPr>
        <w:t>Для оценки эффективности терапии рекомендуется использовать клинический или психометрический методы.</w:t>
      </w:r>
    </w:p>
    <w:p w14:paraId="2724C76F" w14:textId="77777777" w:rsidR="00D86384" w:rsidRPr="003315D2" w:rsidRDefault="00254A89"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517" w:name="100507"/>
      <w:bookmarkEnd w:id="517"/>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4903AE36" w14:textId="77777777" w:rsidR="00D86384" w:rsidRPr="003315D2" w:rsidRDefault="00254A89" w:rsidP="00AC7613">
      <w:pPr>
        <w:spacing w:after="0" w:line="360" w:lineRule="auto"/>
        <w:jc w:val="both"/>
        <w:rPr>
          <w:rFonts w:ascii="Times New Roman" w:eastAsia="Times New Roman" w:hAnsi="Times New Roman" w:cs="Times New Roman"/>
          <w:i/>
          <w:color w:val="000000"/>
          <w:sz w:val="24"/>
          <w:szCs w:val="24"/>
          <w:lang w:eastAsia="ru-RU"/>
        </w:rPr>
      </w:pPr>
      <w:bookmarkStart w:id="518" w:name="100508"/>
      <w:bookmarkEnd w:id="518"/>
      <w:r w:rsidRPr="003315D2">
        <w:rPr>
          <w:rFonts w:ascii="Times New Roman" w:eastAsia="Times New Roman" w:hAnsi="Times New Roman" w:cs="Times New Roman"/>
          <w:i/>
          <w:color w:val="000000"/>
          <w:sz w:val="24"/>
          <w:szCs w:val="24"/>
          <w:lang w:eastAsia="ru-RU"/>
        </w:rPr>
        <w:lastRenderedPageBreak/>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 xml:space="preserve">Оценка эффективности комплексного лечения проводится, исходя из динамки психопатологических, соматовегетативных и неврологических нарушений СО, что позволяет сделать клинический метод </w:t>
      </w:r>
      <w:r w:rsidR="003315D2">
        <w:rPr>
          <w:rFonts w:ascii="Times New Roman" w:eastAsia="Times New Roman" w:hAnsi="Times New Roman" w:cs="Times New Roman"/>
          <w:i/>
          <w:color w:val="000000"/>
          <w:sz w:val="24"/>
          <w:szCs w:val="24"/>
          <w:lang w:eastAsia="ru-RU"/>
        </w:rPr>
        <w:t>–</w:t>
      </w:r>
      <w:r w:rsidR="00D86384" w:rsidRPr="003315D2">
        <w:rPr>
          <w:rFonts w:ascii="Times New Roman" w:eastAsia="Times New Roman" w:hAnsi="Times New Roman" w:cs="Times New Roman"/>
          <w:i/>
          <w:color w:val="000000"/>
          <w:sz w:val="24"/>
          <w:szCs w:val="24"/>
          <w:lang w:eastAsia="ru-RU"/>
        </w:rPr>
        <w:t xml:space="preserve"> наблюдение и описание симптоматики.</w:t>
      </w:r>
    </w:p>
    <w:p w14:paraId="2D3F32FF" w14:textId="77777777" w:rsidR="00D86384" w:rsidRPr="003315D2" w:rsidRDefault="00254A89" w:rsidP="00AC7613">
      <w:pPr>
        <w:spacing w:after="0" w:line="360" w:lineRule="auto"/>
        <w:jc w:val="both"/>
        <w:rPr>
          <w:rFonts w:ascii="Times New Roman" w:eastAsia="Times New Roman" w:hAnsi="Times New Roman" w:cs="Times New Roman"/>
          <w:color w:val="000000"/>
          <w:sz w:val="24"/>
          <w:szCs w:val="24"/>
          <w:lang w:eastAsia="ru-RU"/>
        </w:rPr>
      </w:pPr>
      <w:bookmarkStart w:id="519" w:name="100509"/>
      <w:bookmarkEnd w:id="51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Критерий эффективности медикаментозного лечения: восстановление и стабилизация жизненно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важных функций.</w:t>
      </w:r>
    </w:p>
    <w:p w14:paraId="6C943142" w14:textId="77777777" w:rsidR="00D86384" w:rsidRPr="003315D2" w:rsidRDefault="00254A89" w:rsidP="00AC7613">
      <w:pPr>
        <w:spacing w:after="0" w:line="360" w:lineRule="auto"/>
        <w:jc w:val="both"/>
        <w:rPr>
          <w:rFonts w:ascii="Times New Roman" w:eastAsia="Times New Roman" w:hAnsi="Times New Roman" w:cs="Times New Roman"/>
          <w:color w:val="000000"/>
          <w:sz w:val="24"/>
          <w:szCs w:val="24"/>
          <w:lang w:eastAsia="ru-RU"/>
        </w:rPr>
      </w:pPr>
      <w:bookmarkStart w:id="520" w:name="100510"/>
      <w:bookmarkEnd w:id="52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Критерий эффективности психотерапевтического лечения: удержание пациента в лечебной программе, его согласие на продолжение лечения.</w:t>
      </w:r>
    </w:p>
    <w:p w14:paraId="0C329BE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521" w:name="100511"/>
      <w:bookmarkEnd w:id="521"/>
      <w:r w:rsidRPr="003315D2">
        <w:rPr>
          <w:rFonts w:ascii="Times New Roman" w:eastAsia="Times New Roman" w:hAnsi="Times New Roman" w:cs="Times New Roman"/>
          <w:color w:val="000000"/>
          <w:sz w:val="24"/>
          <w:szCs w:val="24"/>
          <w:lang w:eastAsia="ru-RU"/>
        </w:rPr>
        <w:t>Оценку безопасности терапии рекомендуется проводить по частоте возникновения и развития нежелательных явлений.</w:t>
      </w:r>
    </w:p>
    <w:p w14:paraId="0C93A831" w14:textId="77777777" w:rsidR="00D86384" w:rsidRPr="003315D2" w:rsidRDefault="00254A89"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522" w:name="100512"/>
      <w:bookmarkEnd w:id="522"/>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17A806EB" w14:textId="77777777" w:rsidR="00D86384" w:rsidRPr="003315D2" w:rsidRDefault="00254A89" w:rsidP="00AC7613">
      <w:pPr>
        <w:spacing w:after="0" w:line="360" w:lineRule="auto"/>
        <w:jc w:val="both"/>
        <w:rPr>
          <w:rFonts w:ascii="Times New Roman" w:eastAsia="Times New Roman" w:hAnsi="Times New Roman" w:cs="Times New Roman"/>
          <w:i/>
          <w:color w:val="000000"/>
          <w:sz w:val="24"/>
          <w:szCs w:val="24"/>
          <w:lang w:eastAsia="ru-RU"/>
        </w:rPr>
      </w:pPr>
      <w:bookmarkStart w:id="523" w:name="100513"/>
      <w:bookmarkEnd w:id="523"/>
      <w:r w:rsidRPr="003315D2">
        <w:rPr>
          <w:rFonts w:ascii="Times New Roman" w:eastAsia="Times New Roman" w:hAnsi="Times New Roman" w:cs="Times New Roman"/>
          <w:i/>
          <w:color w:val="000000"/>
          <w:sz w:val="24"/>
          <w:szCs w:val="24"/>
          <w:lang w:eastAsia="ru-RU"/>
        </w:rPr>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Оценка безопасности и переносимости терапии проводится на всем ее протяжении по частоте возникновения и развития нежелательных явлений (НЯ)</w:t>
      </w:r>
      <w:r w:rsidR="002C0C5B" w:rsidRPr="003315D2">
        <w:rPr>
          <w:rFonts w:ascii="Times New Roman" w:eastAsia="Times New Roman" w:hAnsi="Times New Roman" w:cs="Times New Roman"/>
          <w:i/>
          <w:color w:val="000000"/>
          <w:sz w:val="24"/>
          <w:szCs w:val="24"/>
          <w:lang w:eastAsia="ru-RU"/>
        </w:rPr>
        <w:t>.</w:t>
      </w:r>
    </w:p>
    <w:p w14:paraId="241E11CE" w14:textId="77777777" w:rsidR="00D86384" w:rsidRPr="003315D2" w:rsidRDefault="00254A89" w:rsidP="00AC7613">
      <w:pPr>
        <w:spacing w:after="0" w:line="360" w:lineRule="auto"/>
        <w:jc w:val="both"/>
        <w:rPr>
          <w:rFonts w:ascii="Times New Roman" w:eastAsia="Times New Roman" w:hAnsi="Times New Roman" w:cs="Times New Roman"/>
          <w:color w:val="000000"/>
          <w:sz w:val="24"/>
          <w:szCs w:val="24"/>
          <w:lang w:eastAsia="ru-RU"/>
        </w:rPr>
      </w:pPr>
      <w:bookmarkStart w:id="524" w:name="100514"/>
      <w:bookmarkEnd w:id="52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НЯ регистрируются по данным:</w:t>
      </w:r>
    </w:p>
    <w:p w14:paraId="309DDAA9"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25" w:name="100515"/>
      <w:bookmarkEnd w:id="525"/>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спонтанных сообщений пациентов;</w:t>
      </w:r>
    </w:p>
    <w:p w14:paraId="32DA6288"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26" w:name="100516"/>
      <w:bookmarkEnd w:id="52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физикального осмотра и клинически значимых изменений жизненно важных показателей (АД, ЧСС, ЧДД, температура тела) от исходных значений;</w:t>
      </w:r>
    </w:p>
    <w:p w14:paraId="7F02CCC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27" w:name="100517"/>
      <w:bookmarkEnd w:id="52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клинически значимых отклонениям показателей лабораторных анализов и инструментальных методов диагностики от исходных значений.</w:t>
      </w:r>
    </w:p>
    <w:p w14:paraId="2976D22D" w14:textId="77777777" w:rsidR="00D86384" w:rsidRPr="003315D2"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28" w:name="100518"/>
      <w:bookmarkEnd w:id="52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Связь НЯ с ЛС оценивается по алгоритму </w:t>
      </w:r>
      <w:r w:rsidR="00D86384" w:rsidRPr="00602C55">
        <w:rPr>
          <w:rFonts w:ascii="Times New Roman" w:eastAsia="Times New Roman" w:hAnsi="Times New Roman" w:cs="Times New Roman"/>
          <w:color w:val="000000"/>
          <w:sz w:val="24"/>
          <w:szCs w:val="24"/>
          <w:lang w:eastAsia="ru-RU"/>
        </w:rPr>
        <w:t>Наранжо</w:t>
      </w:r>
      <w:r w:rsidRPr="00602C55">
        <w:rPr>
          <w:rFonts w:ascii="Times New Roman" w:eastAsia="Times New Roman" w:hAnsi="Times New Roman" w:cs="Times New Roman"/>
          <w:color w:val="000000"/>
          <w:sz w:val="24"/>
          <w:szCs w:val="24"/>
          <w:lang w:eastAsia="ru-RU"/>
        </w:rPr>
        <w:t xml:space="preserve"> </w:t>
      </w:r>
      <w:hyperlink r:id="rId25" w:anchor="101027" w:history="1">
        <w:r w:rsidR="00D86384" w:rsidRPr="00602C55">
          <w:rPr>
            <w:rFonts w:ascii="Times New Roman" w:eastAsia="Times New Roman" w:hAnsi="Times New Roman" w:cs="Times New Roman"/>
            <w:sz w:val="24"/>
            <w:szCs w:val="24"/>
            <w:bdr w:val="none" w:sz="0" w:space="0" w:color="auto" w:frame="1"/>
            <w:lang w:eastAsia="ru-RU"/>
          </w:rPr>
          <w:t xml:space="preserve">(Приложение </w:t>
        </w:r>
        <w:r w:rsidR="00602C55" w:rsidRPr="00602C55">
          <w:rPr>
            <w:rFonts w:ascii="Times New Roman" w:eastAsia="Times New Roman" w:hAnsi="Times New Roman" w:cs="Times New Roman"/>
            <w:sz w:val="24"/>
            <w:szCs w:val="24"/>
            <w:bdr w:val="none" w:sz="0" w:space="0" w:color="auto" w:frame="1"/>
            <w:lang w:eastAsia="ru-RU"/>
          </w:rPr>
          <w:t>Г</w:t>
        </w:r>
        <w:r w:rsidR="00D86384" w:rsidRPr="00602C55">
          <w:rPr>
            <w:rFonts w:ascii="Times New Roman" w:eastAsia="Times New Roman" w:hAnsi="Times New Roman" w:cs="Times New Roman"/>
            <w:sz w:val="24"/>
            <w:szCs w:val="24"/>
            <w:bdr w:val="none" w:sz="0" w:space="0" w:color="auto" w:frame="1"/>
            <w:lang w:eastAsia="ru-RU"/>
          </w:rPr>
          <w:t>)</w:t>
        </w:r>
      </w:hyperlink>
      <w:r w:rsidR="00D86384" w:rsidRPr="00602C55">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Степень достоверности взаимосвязи "ЛС</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НЯ" по алгоритму Наранжо определяется как:</w:t>
      </w:r>
    </w:p>
    <w:p w14:paraId="4E69C0C5"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29" w:name="100519"/>
      <w:bookmarkEnd w:id="529"/>
      <w:r>
        <w:rPr>
          <w:rFonts w:ascii="Times New Roman" w:eastAsia="Times New Roman" w:hAnsi="Times New Roman" w:cs="Times New Roman"/>
          <w:color w:val="000000"/>
          <w:sz w:val="24"/>
          <w:szCs w:val="24"/>
          <w:lang w:eastAsia="ru-RU"/>
        </w:rPr>
        <w:t>–</w:t>
      </w:r>
      <w:r w:rsidR="009B21DC"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определенная, если 9 и более баллов;</w:t>
      </w:r>
    </w:p>
    <w:p w14:paraId="4A1516CA"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30" w:name="100520"/>
      <w:bookmarkEnd w:id="530"/>
      <w:r>
        <w:rPr>
          <w:rFonts w:ascii="Times New Roman" w:eastAsia="Times New Roman" w:hAnsi="Times New Roman" w:cs="Times New Roman"/>
          <w:color w:val="000000"/>
          <w:sz w:val="24"/>
          <w:szCs w:val="24"/>
          <w:lang w:eastAsia="ru-RU"/>
        </w:rPr>
        <w:t>–</w:t>
      </w:r>
      <w:r w:rsidR="009B21DC"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вероятная, если 5 </w:t>
      </w:r>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8 баллов;</w:t>
      </w:r>
    </w:p>
    <w:p w14:paraId="26181954"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31" w:name="100521"/>
      <w:bookmarkEnd w:id="531"/>
      <w:r>
        <w:rPr>
          <w:rFonts w:ascii="Times New Roman" w:eastAsia="Times New Roman" w:hAnsi="Times New Roman" w:cs="Times New Roman"/>
          <w:color w:val="000000"/>
          <w:sz w:val="24"/>
          <w:szCs w:val="24"/>
          <w:lang w:eastAsia="ru-RU"/>
        </w:rPr>
        <w:t>–</w:t>
      </w:r>
      <w:r w:rsidR="009B21DC"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 xml:space="preserve">возможная, если 1 </w:t>
      </w:r>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4 балла;</w:t>
      </w:r>
    </w:p>
    <w:p w14:paraId="05906C1C"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32" w:name="100522"/>
      <w:bookmarkEnd w:id="532"/>
      <w:r>
        <w:rPr>
          <w:rFonts w:ascii="Times New Roman" w:eastAsia="Times New Roman" w:hAnsi="Times New Roman" w:cs="Times New Roman"/>
          <w:color w:val="000000"/>
          <w:sz w:val="24"/>
          <w:szCs w:val="24"/>
          <w:lang w:eastAsia="ru-RU"/>
        </w:rPr>
        <w:t>–</w:t>
      </w:r>
      <w:r w:rsidR="009B21DC"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сомнительная, если 0 баллов и меньше.</w:t>
      </w:r>
    </w:p>
    <w:p w14:paraId="10901151" w14:textId="77777777" w:rsidR="00D86384" w:rsidRPr="003315D2"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33" w:name="100523"/>
      <w:bookmarkEnd w:id="53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возникновении НЯ врачу необходимо зарегистрировать свои действия в первичной документации, к примеру, назначить дополнительные препараты (какие, в какой дозе, на какой период) и др., а также заполнить соответствующую форму.</w:t>
      </w:r>
    </w:p>
    <w:p w14:paraId="01F50B2C" w14:textId="77777777" w:rsidR="00C00418" w:rsidRPr="000835DB" w:rsidRDefault="00C00418" w:rsidP="00233B25">
      <w:pPr>
        <w:pStyle w:val="2"/>
        <w:spacing w:before="0" w:line="360" w:lineRule="auto"/>
        <w:jc w:val="center"/>
        <w:rPr>
          <w:rFonts w:ascii="Times New Roman" w:hAnsi="Times New Roman" w:cs="Times New Roman"/>
          <w:bCs w:val="0"/>
          <w:iCs/>
          <w:color w:val="auto"/>
          <w:sz w:val="24"/>
          <w:szCs w:val="24"/>
          <w:u w:val="single"/>
        </w:rPr>
      </w:pPr>
      <w:bookmarkStart w:id="534" w:name="100524"/>
      <w:bookmarkStart w:id="535" w:name="_Toc149202997"/>
      <w:bookmarkStart w:id="536" w:name="_Toc149639137"/>
      <w:bookmarkEnd w:id="534"/>
      <w:r w:rsidRPr="000835DB">
        <w:rPr>
          <w:rFonts w:ascii="Times New Roman" w:hAnsi="Times New Roman" w:cs="Times New Roman"/>
          <w:bCs w:val="0"/>
          <w:iCs/>
          <w:color w:val="auto"/>
          <w:sz w:val="24"/>
          <w:szCs w:val="24"/>
          <w:u w:val="single"/>
        </w:rPr>
        <w:t>3.2. Хирургическое лечение</w:t>
      </w:r>
      <w:bookmarkEnd w:id="535"/>
      <w:bookmarkEnd w:id="536"/>
    </w:p>
    <w:p w14:paraId="30BA5A0C" w14:textId="77777777" w:rsidR="00C00418" w:rsidRPr="000835DB" w:rsidRDefault="00C00418" w:rsidP="00602C55">
      <w:pPr>
        <w:spacing w:after="0" w:line="360" w:lineRule="auto"/>
        <w:ind w:firstLine="709"/>
        <w:rPr>
          <w:rFonts w:ascii="Times New Roman" w:hAnsi="Times New Roman" w:cs="Times New Roman"/>
          <w:iCs/>
        </w:rPr>
      </w:pPr>
      <w:r w:rsidRPr="000835DB">
        <w:rPr>
          <w:rFonts w:ascii="Times New Roman" w:hAnsi="Times New Roman" w:cs="Times New Roman"/>
          <w:iCs/>
        </w:rPr>
        <w:t>Не используется</w:t>
      </w:r>
    </w:p>
    <w:p w14:paraId="781D47A3" w14:textId="77777777" w:rsidR="00C00418" w:rsidRPr="000835DB" w:rsidRDefault="00C00418" w:rsidP="00233B25">
      <w:pPr>
        <w:pStyle w:val="2"/>
        <w:spacing w:before="0" w:line="360" w:lineRule="auto"/>
        <w:jc w:val="center"/>
        <w:rPr>
          <w:rFonts w:ascii="Times New Roman" w:hAnsi="Times New Roman" w:cs="Times New Roman"/>
          <w:bCs w:val="0"/>
          <w:iCs/>
          <w:color w:val="auto"/>
          <w:sz w:val="24"/>
          <w:szCs w:val="24"/>
          <w:u w:val="single"/>
        </w:rPr>
      </w:pPr>
      <w:bookmarkStart w:id="537" w:name="_Toc149202998"/>
      <w:bookmarkStart w:id="538" w:name="_Toc149639138"/>
      <w:r w:rsidRPr="000835DB">
        <w:rPr>
          <w:rFonts w:ascii="Times New Roman" w:hAnsi="Times New Roman" w:cs="Times New Roman"/>
          <w:bCs w:val="0"/>
          <w:iCs/>
          <w:color w:val="auto"/>
          <w:sz w:val="24"/>
          <w:szCs w:val="24"/>
          <w:u w:val="single"/>
        </w:rPr>
        <w:t>3.3. Иное лечение</w:t>
      </w:r>
      <w:bookmarkEnd w:id="537"/>
      <w:bookmarkEnd w:id="538"/>
    </w:p>
    <w:p w14:paraId="165241C9" w14:textId="77777777" w:rsidR="00C00418" w:rsidRPr="00C00418" w:rsidRDefault="00C00418" w:rsidP="00602C55">
      <w:pPr>
        <w:spacing w:after="0" w:line="360" w:lineRule="auto"/>
        <w:ind w:firstLine="709"/>
        <w:rPr>
          <w:rFonts w:ascii="Times New Roman" w:hAnsi="Times New Roman" w:cs="Times New Roman"/>
          <w:iCs/>
        </w:rPr>
      </w:pPr>
      <w:r w:rsidRPr="000835DB">
        <w:rPr>
          <w:rFonts w:ascii="Times New Roman" w:hAnsi="Times New Roman" w:cs="Times New Roman"/>
          <w:iCs/>
        </w:rPr>
        <w:t>Не используется</w:t>
      </w:r>
    </w:p>
    <w:p w14:paraId="6CB28260" w14:textId="77777777" w:rsidR="00D86384" w:rsidRPr="005E304B" w:rsidRDefault="00D86384" w:rsidP="00C00418">
      <w:pPr>
        <w:pStyle w:val="1"/>
        <w:spacing w:before="0" w:beforeAutospacing="0" w:after="0" w:afterAutospacing="0" w:line="360" w:lineRule="auto"/>
        <w:jc w:val="center"/>
        <w:rPr>
          <w:sz w:val="28"/>
          <w:szCs w:val="28"/>
        </w:rPr>
      </w:pPr>
      <w:bookmarkStart w:id="539" w:name="_Toc149203102"/>
      <w:bookmarkStart w:id="540" w:name="_Toc149639139"/>
      <w:r w:rsidRPr="005E304B">
        <w:rPr>
          <w:sz w:val="28"/>
          <w:szCs w:val="28"/>
        </w:rPr>
        <w:t>4. Реабилитация</w:t>
      </w:r>
      <w:bookmarkEnd w:id="539"/>
      <w:bookmarkEnd w:id="540"/>
    </w:p>
    <w:p w14:paraId="17408C39" w14:textId="77777777" w:rsidR="00D86384" w:rsidRPr="003315D2"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41" w:name="100525"/>
      <w:bookmarkEnd w:id="541"/>
      <w:r w:rsidRPr="005E304B">
        <w:rPr>
          <w:rFonts w:ascii="Times New Roman" w:eastAsia="Times New Roman" w:hAnsi="Times New Roman" w:cs="Times New Roman"/>
          <w:color w:val="000000"/>
          <w:sz w:val="24"/>
          <w:szCs w:val="24"/>
          <w:lang w:eastAsia="ru-RU"/>
        </w:rPr>
        <w:tab/>
      </w:r>
      <w:r w:rsidR="00D86384" w:rsidRPr="005E304B">
        <w:rPr>
          <w:rFonts w:ascii="Times New Roman" w:eastAsia="Times New Roman" w:hAnsi="Times New Roman" w:cs="Times New Roman"/>
          <w:color w:val="000000"/>
          <w:sz w:val="24"/>
          <w:szCs w:val="24"/>
          <w:lang w:eastAsia="ru-RU"/>
        </w:rPr>
        <w:t>Реабилитация при СО не проводится.</w:t>
      </w:r>
    </w:p>
    <w:p w14:paraId="22501730" w14:textId="77777777" w:rsidR="009B21DC" w:rsidRPr="003315D2"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42" w:name="100526"/>
      <w:bookmarkEnd w:id="542"/>
    </w:p>
    <w:p w14:paraId="759653EB" w14:textId="77777777" w:rsidR="00D86384" w:rsidRPr="00C00418" w:rsidRDefault="00D86384" w:rsidP="00C00418">
      <w:pPr>
        <w:pStyle w:val="1"/>
        <w:spacing w:before="0" w:beforeAutospacing="0" w:after="0" w:afterAutospacing="0" w:line="360" w:lineRule="auto"/>
        <w:jc w:val="center"/>
        <w:rPr>
          <w:sz w:val="28"/>
          <w:szCs w:val="28"/>
        </w:rPr>
      </w:pPr>
      <w:bookmarkStart w:id="543" w:name="_Toc149203103"/>
      <w:bookmarkStart w:id="544" w:name="_Toc149639140"/>
      <w:r w:rsidRPr="00C00418">
        <w:rPr>
          <w:sz w:val="28"/>
          <w:szCs w:val="28"/>
        </w:rPr>
        <w:lastRenderedPageBreak/>
        <w:t>5. Профилактика</w:t>
      </w:r>
      <w:bookmarkStart w:id="545" w:name="100527"/>
      <w:bookmarkEnd w:id="545"/>
      <w:r w:rsidR="005B637B" w:rsidRPr="00C00418">
        <w:rPr>
          <w:sz w:val="28"/>
          <w:szCs w:val="28"/>
        </w:rPr>
        <w:t xml:space="preserve"> и диспансерное наблюдение</w:t>
      </w:r>
      <w:bookmarkEnd w:id="543"/>
      <w:bookmarkEnd w:id="544"/>
    </w:p>
    <w:p w14:paraId="231E4327" w14:textId="77777777" w:rsidR="00D86384" w:rsidRPr="003315D2"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46" w:name="100528"/>
      <w:bookmarkEnd w:id="54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сформированном СО наиболее важное значение приобретает третичная (модификационная) профилактика. Она является преимущественно медицинской, индивидуальной, ориентирована на лиц со сформированной зависимостью от ПАВ, направлена на предупреждение дальнейшего развития заболевания, уменьшение вредных последствий и на предупреждение рецидива.</w:t>
      </w:r>
      <w:bookmarkStart w:id="547" w:name="100529"/>
      <w:bookmarkEnd w:id="547"/>
    </w:p>
    <w:p w14:paraId="23BDA138" w14:textId="0928590E" w:rsidR="006B23A0" w:rsidRDefault="009B21DC" w:rsidP="00AC7613">
      <w:pPr>
        <w:spacing w:after="0" w:line="360" w:lineRule="auto"/>
        <w:jc w:val="both"/>
        <w:rPr>
          <w:rFonts w:ascii="Times New Roman" w:eastAsia="Times New Roman" w:hAnsi="Times New Roman" w:cs="Times New Roman"/>
          <w:color w:val="000000"/>
          <w:sz w:val="24"/>
          <w:szCs w:val="24"/>
          <w:lang w:eastAsia="ru-RU"/>
        </w:rPr>
      </w:pPr>
      <w:bookmarkStart w:id="548" w:name="100530"/>
      <w:bookmarkEnd w:id="54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Диспансерное наблюдение осуществляется в соответствии с </w:t>
      </w:r>
      <w:r w:rsidR="00D86384" w:rsidRPr="00D80E72">
        <w:rPr>
          <w:rFonts w:ascii="Times New Roman" w:eastAsia="Times New Roman" w:hAnsi="Times New Roman" w:cs="Times New Roman"/>
          <w:sz w:val="24"/>
          <w:szCs w:val="24"/>
          <w:lang w:eastAsia="ru-RU"/>
        </w:rPr>
        <w:t>Порядком</w:t>
      </w:r>
      <w:r w:rsidR="00EE7B88" w:rsidRPr="00D80E72">
        <w:rPr>
          <w:rFonts w:ascii="Times New Roman" w:eastAsia="Times New Roman" w:hAnsi="Times New Roman" w:cs="Times New Roman"/>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диспансерного наблюдения за лицами с психическими расстройствами и/или расстройствами поведения,</w:t>
      </w:r>
      <w:r w:rsidR="00F36A16" w:rsidRPr="003315D2">
        <w:rPr>
          <w:rFonts w:ascii="Times New Roman" w:eastAsia="Times New Roman" w:hAnsi="Times New Roman" w:cs="Times New Roman"/>
          <w:color w:val="000000"/>
          <w:sz w:val="24"/>
          <w:szCs w:val="24"/>
          <w:lang w:eastAsia="ru-RU"/>
        </w:rPr>
        <w:t xml:space="preserve"> связанными с употреблением ПАВ</w:t>
      </w:r>
      <w:r w:rsidR="006B23A0">
        <w:rPr>
          <w:rFonts w:ascii="Times New Roman" w:eastAsia="Times New Roman" w:hAnsi="Times New Roman" w:cs="Times New Roman"/>
          <w:color w:val="000000"/>
          <w:sz w:val="24"/>
          <w:szCs w:val="24"/>
          <w:lang w:eastAsia="ru-RU"/>
        </w:rPr>
        <w:t>, согласно нормам</w:t>
      </w:r>
      <w:r w:rsidR="00EE7B88" w:rsidRPr="00EE7B88">
        <w:rPr>
          <w:rFonts w:ascii="Times New Roman" w:eastAsia="Times New Roman" w:hAnsi="Times New Roman" w:cs="Times New Roman"/>
          <w:color w:val="000000"/>
          <w:sz w:val="24"/>
          <w:szCs w:val="24"/>
          <w:lang w:eastAsia="ru-RU"/>
        </w:rPr>
        <w:t xml:space="preserve"> </w:t>
      </w:r>
      <w:r w:rsidR="006B23A0">
        <w:rPr>
          <w:rFonts w:ascii="Times New Roman" w:eastAsia="Times New Roman" w:hAnsi="Times New Roman" w:cs="Times New Roman"/>
          <w:color w:val="000000"/>
          <w:sz w:val="24"/>
          <w:szCs w:val="24"/>
          <w:lang w:eastAsia="ru-RU"/>
        </w:rPr>
        <w:t>Приказа Министерства здравоохранения Приднестровской Молдавской Республики от 25.12.20</w:t>
      </w:r>
      <w:r w:rsidR="00D80E72">
        <w:rPr>
          <w:rFonts w:ascii="Times New Roman" w:eastAsia="Times New Roman" w:hAnsi="Times New Roman" w:cs="Times New Roman"/>
          <w:color w:val="000000"/>
          <w:sz w:val="24"/>
          <w:szCs w:val="24"/>
          <w:lang w:eastAsia="ru-RU"/>
        </w:rPr>
        <w:t>1</w:t>
      </w:r>
      <w:r w:rsidR="006B23A0">
        <w:rPr>
          <w:rFonts w:ascii="Times New Roman" w:eastAsia="Times New Roman" w:hAnsi="Times New Roman" w:cs="Times New Roman"/>
          <w:color w:val="000000"/>
          <w:sz w:val="24"/>
          <w:szCs w:val="24"/>
          <w:lang w:eastAsia="ru-RU"/>
        </w:rPr>
        <w:t>3 года № 677 «О реализации норм Закона Приднестровской Молдавской Республики о социальной реабилитации больных алкоголизмом, наркоманией и токсикоманией»</w:t>
      </w:r>
      <w:r w:rsidR="00D80E72">
        <w:rPr>
          <w:rFonts w:ascii="Times New Roman" w:eastAsia="Times New Roman" w:hAnsi="Times New Roman" w:cs="Times New Roman"/>
          <w:color w:val="000000"/>
          <w:sz w:val="24"/>
          <w:szCs w:val="24"/>
          <w:lang w:eastAsia="ru-RU"/>
        </w:rPr>
        <w:t xml:space="preserve"> (регистрационный номер 6745 САЗ 14-13</w:t>
      </w:r>
      <w:bookmarkStart w:id="549" w:name="_GoBack"/>
      <w:bookmarkEnd w:id="549"/>
    </w:p>
    <w:p w14:paraId="5B02EE7B" w14:textId="226F5286" w:rsidR="00D86384" w:rsidRPr="003315D2" w:rsidRDefault="00EE7B88" w:rsidP="00AC7613">
      <w:pPr>
        <w:spacing w:after="0" w:line="360" w:lineRule="auto"/>
        <w:jc w:val="both"/>
        <w:rPr>
          <w:rFonts w:ascii="Times New Roman" w:eastAsia="Times New Roman" w:hAnsi="Times New Roman" w:cs="Times New Roman"/>
          <w:color w:val="000000"/>
          <w:sz w:val="24"/>
          <w:szCs w:val="24"/>
          <w:lang w:eastAsia="ru-RU"/>
        </w:rPr>
      </w:pPr>
      <w:r w:rsidRPr="00EE7B88">
        <w:rPr>
          <w:rFonts w:ascii="Times New Roman" w:eastAsia="Times New Roman" w:hAnsi="Times New Roman" w:cs="Times New Roman"/>
          <w:color w:val="000000"/>
          <w:sz w:val="24"/>
          <w:szCs w:val="24"/>
          <w:highlight w:val="red"/>
          <w:lang w:eastAsia="ru-RU"/>
        </w:rPr>
        <w:t>ЧЕМ он УТВЕРЖДЕН, если он есть???</w:t>
      </w:r>
    </w:p>
    <w:p w14:paraId="1A83D12F" w14:textId="77777777" w:rsidR="00C00418" w:rsidRDefault="00C00418" w:rsidP="00AC7613">
      <w:pPr>
        <w:spacing w:after="0" w:line="360" w:lineRule="auto"/>
        <w:jc w:val="both"/>
        <w:rPr>
          <w:rFonts w:ascii="Times New Roman" w:eastAsia="Times New Roman" w:hAnsi="Times New Roman" w:cs="Times New Roman"/>
          <w:sz w:val="24"/>
          <w:szCs w:val="24"/>
          <w:lang w:eastAsia="ru-RU"/>
        </w:rPr>
      </w:pPr>
      <w:bookmarkStart w:id="550" w:name="100531"/>
      <w:bookmarkStart w:id="551" w:name="_Toc149203104"/>
      <w:bookmarkEnd w:id="550"/>
    </w:p>
    <w:p w14:paraId="4DFCAC26" w14:textId="77777777" w:rsidR="00D86384" w:rsidRPr="00C00418" w:rsidRDefault="00D86384" w:rsidP="00C00418">
      <w:pPr>
        <w:pStyle w:val="1"/>
        <w:spacing w:before="0" w:beforeAutospacing="0" w:after="0" w:afterAutospacing="0" w:line="360" w:lineRule="auto"/>
        <w:jc w:val="center"/>
        <w:rPr>
          <w:sz w:val="28"/>
          <w:szCs w:val="28"/>
        </w:rPr>
      </w:pPr>
      <w:bookmarkStart w:id="552" w:name="_Toc149639141"/>
      <w:r w:rsidRPr="00C00418">
        <w:rPr>
          <w:sz w:val="28"/>
          <w:szCs w:val="28"/>
        </w:rPr>
        <w:t>6.</w:t>
      </w:r>
      <w:bookmarkStart w:id="553" w:name="100532"/>
      <w:bookmarkEnd w:id="553"/>
      <w:r w:rsidR="0003211D" w:rsidRPr="00C00418">
        <w:rPr>
          <w:sz w:val="28"/>
          <w:szCs w:val="28"/>
        </w:rPr>
        <w:t xml:space="preserve"> </w:t>
      </w:r>
      <w:r w:rsidRPr="00C00418">
        <w:rPr>
          <w:sz w:val="28"/>
          <w:szCs w:val="28"/>
        </w:rPr>
        <w:t>Организация медицинской помощи</w:t>
      </w:r>
      <w:bookmarkEnd w:id="551"/>
      <w:bookmarkEnd w:id="552"/>
    </w:p>
    <w:p w14:paraId="716510DB" w14:textId="77777777" w:rsidR="00D86384" w:rsidRPr="00C00418" w:rsidRDefault="00D86384" w:rsidP="00C00418">
      <w:pPr>
        <w:pStyle w:val="a6"/>
        <w:numPr>
          <w:ilvl w:val="0"/>
          <w:numId w:val="12"/>
        </w:numPr>
        <w:tabs>
          <w:tab w:val="left" w:pos="851"/>
        </w:tabs>
        <w:spacing w:after="0" w:line="360" w:lineRule="auto"/>
        <w:ind w:left="0" w:firstLine="709"/>
        <w:jc w:val="both"/>
        <w:rPr>
          <w:rFonts w:ascii="Times New Roman" w:eastAsia="Times New Roman" w:hAnsi="Times New Roman" w:cs="Times New Roman"/>
          <w:color w:val="000000"/>
          <w:sz w:val="24"/>
          <w:szCs w:val="24"/>
          <w:lang w:eastAsia="ru-RU"/>
        </w:rPr>
      </w:pPr>
      <w:bookmarkStart w:id="554" w:name="100533"/>
      <w:bookmarkEnd w:id="554"/>
      <w:r w:rsidRPr="00C00418">
        <w:rPr>
          <w:rFonts w:ascii="Times New Roman" w:eastAsia="Times New Roman" w:hAnsi="Times New Roman" w:cs="Times New Roman"/>
          <w:color w:val="000000"/>
          <w:sz w:val="24"/>
          <w:szCs w:val="24"/>
          <w:lang w:eastAsia="ru-RU"/>
        </w:rPr>
        <w:t>Рекомендуется госпитализация в плановом порядке при СО средней степени тяжести.</w:t>
      </w:r>
    </w:p>
    <w:p w14:paraId="4D44A6B5" w14:textId="77777777" w:rsidR="00233B25" w:rsidRPr="00233B25" w:rsidRDefault="00233B25" w:rsidP="00233B25">
      <w:pPr>
        <w:pStyle w:val="a6"/>
        <w:spacing w:after="0" w:line="360" w:lineRule="auto"/>
        <w:jc w:val="both"/>
        <w:rPr>
          <w:rFonts w:ascii="Times New Roman" w:eastAsia="Times New Roman" w:hAnsi="Times New Roman" w:cs="Times New Roman"/>
          <w:b/>
          <w:color w:val="000000"/>
          <w:sz w:val="24"/>
          <w:szCs w:val="24"/>
          <w:lang w:eastAsia="ru-RU"/>
        </w:rPr>
      </w:pPr>
      <w:bookmarkStart w:id="555" w:name="100534"/>
      <w:bookmarkEnd w:id="555"/>
      <w:r w:rsidRPr="00233B25">
        <w:rPr>
          <w:rFonts w:ascii="Times New Roman" w:eastAsia="Times New Roman" w:hAnsi="Times New Roman" w:cs="Times New Roman"/>
          <w:b/>
          <w:color w:val="000000"/>
          <w:sz w:val="24"/>
          <w:szCs w:val="24"/>
          <w:lang w:eastAsia="ru-RU"/>
        </w:rPr>
        <w:t>Уровень GPP (сложившаяся клиническая практика)</w:t>
      </w:r>
    </w:p>
    <w:p w14:paraId="5DBC3F0D" w14:textId="77777777" w:rsidR="00D86384" w:rsidRPr="00C00418" w:rsidRDefault="00D86384" w:rsidP="00C00418">
      <w:pPr>
        <w:pStyle w:val="a6"/>
        <w:numPr>
          <w:ilvl w:val="0"/>
          <w:numId w:val="12"/>
        </w:numPr>
        <w:tabs>
          <w:tab w:val="left" w:pos="851"/>
        </w:tabs>
        <w:spacing w:after="0" w:line="360" w:lineRule="auto"/>
        <w:ind w:hanging="11"/>
        <w:jc w:val="both"/>
        <w:rPr>
          <w:rFonts w:ascii="Times New Roman" w:eastAsia="Times New Roman" w:hAnsi="Times New Roman" w:cs="Times New Roman"/>
          <w:color w:val="000000"/>
          <w:sz w:val="24"/>
          <w:szCs w:val="24"/>
          <w:lang w:eastAsia="ru-RU"/>
        </w:rPr>
      </w:pPr>
      <w:bookmarkStart w:id="556" w:name="100535"/>
      <w:bookmarkEnd w:id="556"/>
      <w:r w:rsidRPr="00C00418">
        <w:rPr>
          <w:rFonts w:ascii="Times New Roman" w:eastAsia="Times New Roman" w:hAnsi="Times New Roman" w:cs="Times New Roman"/>
          <w:color w:val="000000"/>
          <w:sz w:val="24"/>
          <w:szCs w:val="24"/>
          <w:lang w:eastAsia="ru-RU"/>
        </w:rPr>
        <w:t>Рекомендуется госпитализация по неотложным показаниями при:</w:t>
      </w:r>
    </w:p>
    <w:p w14:paraId="19CBB2A3"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57" w:name="100536"/>
      <w:bookmarkEnd w:id="55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СО тяжелой степени;</w:t>
      </w:r>
    </w:p>
    <w:p w14:paraId="3690D3AF"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58" w:name="100537"/>
      <w:bookmarkEnd w:id="55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СО средней или тяжелой степени с сопутствующей соматоневрологической патологией в субкомпенсированной стадии;</w:t>
      </w:r>
    </w:p>
    <w:p w14:paraId="6D15AA73"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59" w:name="100538"/>
      <w:bookmarkEnd w:id="55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СО средней или тяжелой степени, осложненном судорожным припадком/ами, развившимся/имися в течение 24 </w:t>
      </w:r>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48 часов;</w:t>
      </w:r>
    </w:p>
    <w:p w14:paraId="733901B9"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0" w:name="100539"/>
      <w:bookmarkEnd w:id="56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СО средней или тяжелой степени, осложненном делирием или иным психотическим расстройством.</w:t>
      </w:r>
    </w:p>
    <w:p w14:paraId="6D041176" w14:textId="77777777" w:rsidR="00233B25" w:rsidRPr="003315D2" w:rsidRDefault="00233B25" w:rsidP="00233B25">
      <w:pPr>
        <w:spacing w:after="0" w:line="360" w:lineRule="auto"/>
        <w:ind w:firstLine="709"/>
        <w:jc w:val="both"/>
        <w:rPr>
          <w:rFonts w:ascii="Times New Roman" w:eastAsia="Times New Roman" w:hAnsi="Times New Roman" w:cs="Times New Roman"/>
          <w:b/>
          <w:color w:val="000000"/>
          <w:sz w:val="24"/>
          <w:szCs w:val="24"/>
          <w:lang w:eastAsia="ru-RU"/>
        </w:rPr>
      </w:pPr>
      <w:bookmarkStart w:id="561" w:name="100540"/>
      <w:bookmarkEnd w:id="561"/>
      <w:r w:rsidRPr="004F15BA">
        <w:rPr>
          <w:rFonts w:ascii="Times New Roman" w:eastAsia="Times New Roman" w:hAnsi="Times New Roman" w:cs="Times New Roman"/>
          <w:b/>
          <w:color w:val="000000"/>
          <w:sz w:val="24"/>
          <w:szCs w:val="24"/>
          <w:lang w:eastAsia="ru-RU"/>
        </w:rPr>
        <w:t>Уровень GPP (сложившаяся клиническая практика)</w:t>
      </w:r>
    </w:p>
    <w:p w14:paraId="501ED46D" w14:textId="77777777" w:rsidR="00D86384" w:rsidRPr="003315D2" w:rsidRDefault="00D86384" w:rsidP="00C00418">
      <w:pPr>
        <w:spacing w:after="0" w:line="360" w:lineRule="auto"/>
        <w:ind w:firstLine="709"/>
        <w:jc w:val="both"/>
        <w:rPr>
          <w:rFonts w:ascii="Times New Roman" w:eastAsia="Times New Roman" w:hAnsi="Times New Roman" w:cs="Times New Roman"/>
          <w:color w:val="000000"/>
          <w:sz w:val="24"/>
          <w:szCs w:val="24"/>
          <w:lang w:eastAsia="ru-RU"/>
        </w:rPr>
      </w:pPr>
      <w:bookmarkStart w:id="562" w:name="100541"/>
      <w:bookmarkEnd w:id="562"/>
      <w:r w:rsidRPr="003315D2">
        <w:rPr>
          <w:rFonts w:ascii="Times New Roman" w:eastAsia="Times New Roman" w:hAnsi="Times New Roman" w:cs="Times New Roman"/>
          <w:color w:val="000000"/>
          <w:sz w:val="24"/>
          <w:szCs w:val="24"/>
          <w:lang w:eastAsia="ru-RU"/>
        </w:rPr>
        <w:t xml:space="preserve">Медицинскими показаниями к выписке пациента из стационара рекомендуется считать купирование проявлений СО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восстановление психофизического состояния пациента.</w:t>
      </w:r>
    </w:p>
    <w:p w14:paraId="49C83D7A" w14:textId="77777777" w:rsidR="00D86384" w:rsidRPr="003315D2" w:rsidRDefault="009B21DC" w:rsidP="00AC7613">
      <w:pPr>
        <w:spacing w:after="0" w:line="360" w:lineRule="auto"/>
        <w:jc w:val="both"/>
        <w:rPr>
          <w:rFonts w:ascii="Times New Roman" w:eastAsia="Times New Roman" w:hAnsi="Times New Roman" w:cs="Times New Roman"/>
          <w:b/>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563" w:name="100542"/>
      <w:bookmarkEnd w:id="563"/>
      <w:r w:rsidR="00D86384" w:rsidRPr="003315D2">
        <w:rPr>
          <w:rFonts w:ascii="Times New Roman" w:eastAsia="Times New Roman" w:hAnsi="Times New Roman" w:cs="Times New Roman"/>
          <w:b/>
          <w:color w:val="000000"/>
          <w:sz w:val="24"/>
          <w:szCs w:val="24"/>
          <w:lang w:eastAsia="ru-RU"/>
        </w:rPr>
        <w:t>Уровень убедительности рекомендаций C (Уровень достоверности доказательств 5).</w:t>
      </w:r>
    </w:p>
    <w:p w14:paraId="21EB5008" w14:textId="77777777" w:rsidR="00D86384" w:rsidRPr="003315D2" w:rsidRDefault="009B21DC" w:rsidP="00AC7613">
      <w:pPr>
        <w:spacing w:after="0" w:line="360" w:lineRule="auto"/>
        <w:jc w:val="both"/>
        <w:rPr>
          <w:rFonts w:ascii="Times New Roman" w:eastAsia="Times New Roman" w:hAnsi="Times New Roman" w:cs="Times New Roman"/>
          <w:i/>
          <w:color w:val="000000"/>
          <w:sz w:val="24"/>
          <w:szCs w:val="24"/>
          <w:lang w:eastAsia="ru-RU"/>
        </w:rPr>
      </w:pPr>
      <w:bookmarkStart w:id="564" w:name="100543"/>
      <w:bookmarkEnd w:id="564"/>
      <w:r w:rsidRPr="003315D2">
        <w:rPr>
          <w:rFonts w:ascii="Times New Roman" w:eastAsia="Times New Roman" w:hAnsi="Times New Roman" w:cs="Times New Roman"/>
          <w:i/>
          <w:color w:val="000000"/>
          <w:sz w:val="24"/>
          <w:szCs w:val="24"/>
          <w:lang w:eastAsia="ru-RU"/>
        </w:rPr>
        <w:lastRenderedPageBreak/>
        <w:tab/>
      </w:r>
      <w:r w:rsidR="00D86384" w:rsidRPr="00C00418">
        <w:rPr>
          <w:rFonts w:ascii="Times New Roman" w:eastAsia="Times New Roman" w:hAnsi="Times New Roman" w:cs="Times New Roman"/>
          <w:bCs/>
          <w:i/>
          <w:iCs/>
          <w:color w:val="000000"/>
          <w:sz w:val="24"/>
          <w:szCs w:val="24"/>
          <w:lang w:eastAsia="ru-RU"/>
        </w:rPr>
        <w:t>Комментарии:</w:t>
      </w:r>
      <w:r w:rsidR="00D86384"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i/>
          <w:color w:val="000000"/>
          <w:sz w:val="24"/>
          <w:szCs w:val="24"/>
          <w:lang w:eastAsia="ru-RU"/>
        </w:rPr>
        <w:t>Восстановление психофизического состояния пациента предполагает:</w:t>
      </w:r>
    </w:p>
    <w:p w14:paraId="5B6A0D29"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5" w:name="100544"/>
      <w:bookmarkEnd w:id="565"/>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наличие ясного сознания (ориентировка в месте, времени и собственной личности полная, правильная);</w:t>
      </w:r>
    </w:p>
    <w:p w14:paraId="0E87B7F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6" w:name="100545"/>
      <w:bookmarkEnd w:id="566"/>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отсутствие слуховых, визуальных и тактильных расстройств;</w:t>
      </w:r>
    </w:p>
    <w:p w14:paraId="07A91896"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7" w:name="100546"/>
      <w:bookmarkEnd w:id="567"/>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отсутствие двигательного возбуждения;</w:t>
      </w:r>
    </w:p>
    <w:p w14:paraId="7D20D927"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8" w:name="100547"/>
      <w:bookmarkEnd w:id="568"/>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положительную динамику психопатологических расстройств: редукция тревоги, дисфории, эмоциональной лабильности, восстановление сна и др. (если таковые имелись);</w:t>
      </w:r>
    </w:p>
    <w:p w14:paraId="7037A2E1" w14:textId="77777777" w:rsidR="00D86384"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69" w:name="100548"/>
      <w:bookmarkEnd w:id="569"/>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положительную динамику неврологических расстройств: тремора, головной боли, тяжести в голове и др. (если таковые имелись);</w:t>
      </w:r>
    </w:p>
    <w:p w14:paraId="2170795E" w14:textId="77777777" w:rsidR="004834A7" w:rsidRPr="003315D2" w:rsidRDefault="003315D2" w:rsidP="00AC7613">
      <w:pPr>
        <w:spacing w:after="0" w:line="360" w:lineRule="auto"/>
        <w:jc w:val="both"/>
        <w:rPr>
          <w:rFonts w:ascii="Times New Roman" w:eastAsia="Times New Roman" w:hAnsi="Times New Roman" w:cs="Times New Roman"/>
          <w:color w:val="000000"/>
          <w:sz w:val="24"/>
          <w:szCs w:val="24"/>
          <w:lang w:eastAsia="ru-RU"/>
        </w:rPr>
      </w:pPr>
      <w:bookmarkStart w:id="570" w:name="100549"/>
      <w:bookmarkEnd w:id="570"/>
      <w:r>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положительную динамику соматических расстройств: тошноты, рвоты, пароксизмальной потливости, АД, болевых расстройств (если таковые имелись).</w:t>
      </w:r>
    </w:p>
    <w:p w14:paraId="72ECC6B7" w14:textId="77777777" w:rsidR="00891BA3" w:rsidRPr="003315D2" w:rsidRDefault="00891BA3" w:rsidP="00AC7613">
      <w:pPr>
        <w:spacing w:after="0" w:line="360" w:lineRule="auto"/>
        <w:jc w:val="both"/>
        <w:rPr>
          <w:rFonts w:ascii="Times New Roman" w:eastAsia="Times New Roman" w:hAnsi="Times New Roman" w:cs="Times New Roman"/>
          <w:color w:val="000000"/>
          <w:sz w:val="24"/>
          <w:szCs w:val="24"/>
          <w:lang w:eastAsia="ru-RU"/>
        </w:rPr>
      </w:pPr>
    </w:p>
    <w:p w14:paraId="009043D5" w14:textId="77777777" w:rsidR="00AF6DB2" w:rsidRDefault="00AF6DB2" w:rsidP="00C00418">
      <w:pPr>
        <w:pStyle w:val="1"/>
        <w:spacing w:before="0" w:beforeAutospacing="0" w:after="0" w:afterAutospacing="0" w:line="360" w:lineRule="auto"/>
        <w:jc w:val="center"/>
        <w:rPr>
          <w:sz w:val="28"/>
          <w:szCs w:val="28"/>
        </w:rPr>
      </w:pPr>
      <w:bookmarkStart w:id="571" w:name="100550"/>
      <w:bookmarkStart w:id="572" w:name="_Toc149203106"/>
      <w:bookmarkStart w:id="573" w:name="_Toc149639142"/>
      <w:bookmarkEnd w:id="571"/>
    </w:p>
    <w:p w14:paraId="398704D7" w14:textId="77777777" w:rsidR="00AF6DB2" w:rsidRDefault="00AF6DB2" w:rsidP="00C00418">
      <w:pPr>
        <w:pStyle w:val="1"/>
        <w:spacing w:before="0" w:beforeAutospacing="0" w:after="0" w:afterAutospacing="0" w:line="360" w:lineRule="auto"/>
        <w:jc w:val="center"/>
        <w:rPr>
          <w:sz w:val="28"/>
          <w:szCs w:val="28"/>
        </w:rPr>
      </w:pPr>
    </w:p>
    <w:p w14:paraId="0BD18A5F" w14:textId="77777777" w:rsidR="00AF6DB2" w:rsidRDefault="00AF6DB2" w:rsidP="00C00418">
      <w:pPr>
        <w:pStyle w:val="1"/>
        <w:spacing w:before="0" w:beforeAutospacing="0" w:after="0" w:afterAutospacing="0" w:line="360" w:lineRule="auto"/>
        <w:jc w:val="center"/>
        <w:rPr>
          <w:sz w:val="28"/>
          <w:szCs w:val="28"/>
        </w:rPr>
      </w:pPr>
    </w:p>
    <w:p w14:paraId="00B60A6D" w14:textId="77777777" w:rsidR="00AF6DB2" w:rsidRDefault="00AF6DB2" w:rsidP="00C00418">
      <w:pPr>
        <w:pStyle w:val="1"/>
        <w:spacing w:before="0" w:beforeAutospacing="0" w:after="0" w:afterAutospacing="0" w:line="360" w:lineRule="auto"/>
        <w:jc w:val="center"/>
        <w:rPr>
          <w:sz w:val="28"/>
          <w:szCs w:val="28"/>
        </w:rPr>
      </w:pPr>
    </w:p>
    <w:p w14:paraId="62BA95A4" w14:textId="77777777" w:rsidR="00AF6DB2" w:rsidRDefault="00AF6DB2" w:rsidP="00C00418">
      <w:pPr>
        <w:pStyle w:val="1"/>
        <w:spacing w:before="0" w:beforeAutospacing="0" w:after="0" w:afterAutospacing="0" w:line="360" w:lineRule="auto"/>
        <w:jc w:val="center"/>
        <w:rPr>
          <w:sz w:val="28"/>
          <w:szCs w:val="28"/>
        </w:rPr>
      </w:pPr>
    </w:p>
    <w:p w14:paraId="2B0BAE90" w14:textId="77777777" w:rsidR="00AF6DB2" w:rsidRDefault="00AF6DB2" w:rsidP="00C00418">
      <w:pPr>
        <w:pStyle w:val="1"/>
        <w:spacing w:before="0" w:beforeAutospacing="0" w:after="0" w:afterAutospacing="0" w:line="360" w:lineRule="auto"/>
        <w:jc w:val="center"/>
        <w:rPr>
          <w:sz w:val="28"/>
          <w:szCs w:val="28"/>
        </w:rPr>
      </w:pPr>
    </w:p>
    <w:p w14:paraId="7A34A486" w14:textId="77777777" w:rsidR="00AF6DB2" w:rsidRDefault="00AF6DB2" w:rsidP="00C00418">
      <w:pPr>
        <w:pStyle w:val="1"/>
        <w:spacing w:before="0" w:beforeAutospacing="0" w:after="0" w:afterAutospacing="0" w:line="360" w:lineRule="auto"/>
        <w:jc w:val="center"/>
        <w:rPr>
          <w:sz w:val="28"/>
          <w:szCs w:val="28"/>
        </w:rPr>
      </w:pPr>
    </w:p>
    <w:p w14:paraId="50989D31" w14:textId="77777777" w:rsidR="00AF6DB2" w:rsidRDefault="00AF6DB2" w:rsidP="00C00418">
      <w:pPr>
        <w:pStyle w:val="1"/>
        <w:spacing w:before="0" w:beforeAutospacing="0" w:after="0" w:afterAutospacing="0" w:line="360" w:lineRule="auto"/>
        <w:jc w:val="center"/>
        <w:rPr>
          <w:sz w:val="28"/>
          <w:szCs w:val="28"/>
        </w:rPr>
      </w:pPr>
    </w:p>
    <w:p w14:paraId="09D34C07" w14:textId="77777777" w:rsidR="00AF6DB2" w:rsidRDefault="00AF6DB2" w:rsidP="00C00418">
      <w:pPr>
        <w:pStyle w:val="1"/>
        <w:spacing w:before="0" w:beforeAutospacing="0" w:after="0" w:afterAutospacing="0" w:line="360" w:lineRule="auto"/>
        <w:jc w:val="center"/>
        <w:rPr>
          <w:sz w:val="28"/>
          <w:szCs w:val="28"/>
        </w:rPr>
      </w:pPr>
    </w:p>
    <w:p w14:paraId="0A185940" w14:textId="77777777" w:rsidR="00AF6DB2" w:rsidRDefault="00AF6DB2" w:rsidP="00C00418">
      <w:pPr>
        <w:pStyle w:val="1"/>
        <w:spacing w:before="0" w:beforeAutospacing="0" w:after="0" w:afterAutospacing="0" w:line="360" w:lineRule="auto"/>
        <w:jc w:val="center"/>
        <w:rPr>
          <w:sz w:val="28"/>
          <w:szCs w:val="28"/>
        </w:rPr>
      </w:pPr>
    </w:p>
    <w:p w14:paraId="6324A245" w14:textId="77777777" w:rsidR="00AF6DB2" w:rsidRDefault="00AF6DB2" w:rsidP="00C00418">
      <w:pPr>
        <w:pStyle w:val="1"/>
        <w:spacing w:before="0" w:beforeAutospacing="0" w:after="0" w:afterAutospacing="0" w:line="360" w:lineRule="auto"/>
        <w:jc w:val="center"/>
        <w:rPr>
          <w:sz w:val="28"/>
          <w:szCs w:val="28"/>
        </w:rPr>
      </w:pPr>
    </w:p>
    <w:p w14:paraId="0F722FD9" w14:textId="77777777" w:rsidR="00AF6DB2" w:rsidRDefault="00AF6DB2" w:rsidP="00C00418">
      <w:pPr>
        <w:pStyle w:val="1"/>
        <w:spacing w:before="0" w:beforeAutospacing="0" w:after="0" w:afterAutospacing="0" w:line="360" w:lineRule="auto"/>
        <w:jc w:val="center"/>
        <w:rPr>
          <w:sz w:val="28"/>
          <w:szCs w:val="28"/>
        </w:rPr>
      </w:pPr>
    </w:p>
    <w:p w14:paraId="2AA25832" w14:textId="77777777" w:rsidR="00AF6DB2" w:rsidRDefault="00AF6DB2" w:rsidP="00C00418">
      <w:pPr>
        <w:pStyle w:val="1"/>
        <w:spacing w:before="0" w:beforeAutospacing="0" w:after="0" w:afterAutospacing="0" w:line="360" w:lineRule="auto"/>
        <w:jc w:val="center"/>
        <w:rPr>
          <w:sz w:val="28"/>
          <w:szCs w:val="28"/>
        </w:rPr>
      </w:pPr>
    </w:p>
    <w:p w14:paraId="311E5121" w14:textId="77777777" w:rsidR="00AF6DB2" w:rsidRDefault="00AF6DB2" w:rsidP="00C00418">
      <w:pPr>
        <w:pStyle w:val="1"/>
        <w:spacing w:before="0" w:beforeAutospacing="0" w:after="0" w:afterAutospacing="0" w:line="360" w:lineRule="auto"/>
        <w:jc w:val="center"/>
        <w:rPr>
          <w:sz w:val="28"/>
          <w:szCs w:val="28"/>
        </w:rPr>
      </w:pPr>
    </w:p>
    <w:p w14:paraId="731B2618" w14:textId="77777777" w:rsidR="00AF6DB2" w:rsidRDefault="00AF6DB2" w:rsidP="00C00418">
      <w:pPr>
        <w:pStyle w:val="1"/>
        <w:spacing w:before="0" w:beforeAutospacing="0" w:after="0" w:afterAutospacing="0" w:line="360" w:lineRule="auto"/>
        <w:jc w:val="center"/>
        <w:rPr>
          <w:sz w:val="28"/>
          <w:szCs w:val="28"/>
        </w:rPr>
      </w:pPr>
    </w:p>
    <w:p w14:paraId="73914F04" w14:textId="77777777" w:rsidR="00AF6DB2" w:rsidRDefault="00AF6DB2" w:rsidP="00C00418">
      <w:pPr>
        <w:pStyle w:val="1"/>
        <w:spacing w:before="0" w:beforeAutospacing="0" w:after="0" w:afterAutospacing="0" w:line="360" w:lineRule="auto"/>
        <w:jc w:val="center"/>
        <w:rPr>
          <w:sz w:val="28"/>
          <w:szCs w:val="28"/>
        </w:rPr>
      </w:pPr>
    </w:p>
    <w:p w14:paraId="289146AA" w14:textId="77777777" w:rsidR="00AF6DB2" w:rsidRDefault="00AF6DB2" w:rsidP="00C00418">
      <w:pPr>
        <w:pStyle w:val="1"/>
        <w:spacing w:before="0" w:beforeAutospacing="0" w:after="0" w:afterAutospacing="0" w:line="360" w:lineRule="auto"/>
        <w:jc w:val="center"/>
        <w:rPr>
          <w:sz w:val="28"/>
          <w:szCs w:val="28"/>
        </w:rPr>
      </w:pPr>
    </w:p>
    <w:p w14:paraId="6850A51F" w14:textId="77777777" w:rsidR="00AF6DB2" w:rsidRDefault="00AF6DB2" w:rsidP="00C00418">
      <w:pPr>
        <w:pStyle w:val="1"/>
        <w:spacing w:before="0" w:beforeAutospacing="0" w:after="0" w:afterAutospacing="0" w:line="360" w:lineRule="auto"/>
        <w:jc w:val="center"/>
        <w:rPr>
          <w:sz w:val="28"/>
          <w:szCs w:val="28"/>
        </w:rPr>
      </w:pPr>
    </w:p>
    <w:p w14:paraId="78DB8D65" w14:textId="77777777" w:rsidR="00AF6DB2" w:rsidRDefault="00AF6DB2" w:rsidP="00C00418">
      <w:pPr>
        <w:pStyle w:val="1"/>
        <w:spacing w:before="0" w:beforeAutospacing="0" w:after="0" w:afterAutospacing="0" w:line="360" w:lineRule="auto"/>
        <w:jc w:val="center"/>
        <w:rPr>
          <w:sz w:val="28"/>
          <w:szCs w:val="28"/>
        </w:rPr>
      </w:pPr>
    </w:p>
    <w:p w14:paraId="19CC548E" w14:textId="77777777" w:rsidR="00AF6DB2" w:rsidRDefault="00AF6DB2" w:rsidP="00C00418">
      <w:pPr>
        <w:pStyle w:val="1"/>
        <w:spacing w:before="0" w:beforeAutospacing="0" w:after="0" w:afterAutospacing="0" w:line="360" w:lineRule="auto"/>
        <w:jc w:val="center"/>
        <w:rPr>
          <w:sz w:val="28"/>
          <w:szCs w:val="28"/>
        </w:rPr>
      </w:pPr>
    </w:p>
    <w:p w14:paraId="4ED47E9D" w14:textId="77777777" w:rsidR="00AF6DB2" w:rsidRDefault="00AF6DB2" w:rsidP="00C00418">
      <w:pPr>
        <w:pStyle w:val="1"/>
        <w:spacing w:before="0" w:beforeAutospacing="0" w:after="0" w:afterAutospacing="0" w:line="360" w:lineRule="auto"/>
        <w:jc w:val="center"/>
        <w:rPr>
          <w:sz w:val="28"/>
          <w:szCs w:val="28"/>
        </w:rPr>
      </w:pPr>
    </w:p>
    <w:p w14:paraId="490A1B43" w14:textId="77777777" w:rsidR="00AF6DB2" w:rsidRDefault="00AF6DB2" w:rsidP="00C00418">
      <w:pPr>
        <w:pStyle w:val="1"/>
        <w:spacing w:before="0" w:beforeAutospacing="0" w:after="0" w:afterAutospacing="0" w:line="360" w:lineRule="auto"/>
        <w:jc w:val="center"/>
        <w:rPr>
          <w:sz w:val="28"/>
          <w:szCs w:val="28"/>
        </w:rPr>
      </w:pPr>
    </w:p>
    <w:p w14:paraId="23C4A518" w14:textId="77777777" w:rsidR="00AF6DB2" w:rsidRDefault="00AF6DB2" w:rsidP="00C00418">
      <w:pPr>
        <w:pStyle w:val="1"/>
        <w:spacing w:before="0" w:beforeAutospacing="0" w:after="0" w:afterAutospacing="0" w:line="360" w:lineRule="auto"/>
        <w:jc w:val="center"/>
        <w:rPr>
          <w:sz w:val="28"/>
          <w:szCs w:val="28"/>
        </w:rPr>
      </w:pPr>
    </w:p>
    <w:p w14:paraId="49FE55B2" w14:textId="77777777" w:rsidR="00AF6DB2" w:rsidRDefault="00AF6DB2" w:rsidP="00C00418">
      <w:pPr>
        <w:pStyle w:val="1"/>
        <w:spacing w:before="0" w:beforeAutospacing="0" w:after="0" w:afterAutospacing="0" w:line="360" w:lineRule="auto"/>
        <w:jc w:val="center"/>
        <w:rPr>
          <w:sz w:val="28"/>
          <w:szCs w:val="28"/>
        </w:rPr>
      </w:pPr>
    </w:p>
    <w:p w14:paraId="3D2A6E8C" w14:textId="77777777" w:rsidR="00D86384" w:rsidRPr="00C00418" w:rsidRDefault="00891BA3" w:rsidP="00C00418">
      <w:pPr>
        <w:pStyle w:val="1"/>
        <w:spacing w:before="0" w:beforeAutospacing="0" w:after="0" w:afterAutospacing="0" w:line="360" w:lineRule="auto"/>
        <w:jc w:val="center"/>
        <w:rPr>
          <w:sz w:val="28"/>
          <w:szCs w:val="28"/>
        </w:rPr>
      </w:pPr>
      <w:r w:rsidRPr="00C00418">
        <w:rPr>
          <w:sz w:val="28"/>
          <w:szCs w:val="28"/>
        </w:rPr>
        <w:t>Кр</w:t>
      </w:r>
      <w:r w:rsidR="00D86384" w:rsidRPr="00C00418">
        <w:rPr>
          <w:sz w:val="28"/>
          <w:szCs w:val="28"/>
        </w:rPr>
        <w:t>итерии оценки качества медицинской помощи</w:t>
      </w:r>
      <w:bookmarkEnd w:id="572"/>
      <w:bookmarkEnd w:id="573"/>
    </w:p>
    <w:tbl>
      <w:tblPr>
        <w:tblStyle w:val="a5"/>
        <w:tblW w:w="9300" w:type="dxa"/>
        <w:tblLayout w:type="fixed"/>
        <w:tblLook w:val="04A0" w:firstRow="1" w:lastRow="0" w:firstColumn="1" w:lastColumn="0" w:noHBand="0" w:noVBand="1"/>
      </w:tblPr>
      <w:tblGrid>
        <w:gridCol w:w="516"/>
        <w:gridCol w:w="5149"/>
        <w:gridCol w:w="1793"/>
        <w:gridCol w:w="1842"/>
      </w:tblGrid>
      <w:tr w:rsidR="00D86384" w:rsidRPr="003315D2" w14:paraId="51DB14A3" w14:textId="77777777" w:rsidTr="00B1106B">
        <w:tc>
          <w:tcPr>
            <w:tcW w:w="516" w:type="dxa"/>
            <w:vAlign w:val="center"/>
            <w:hideMark/>
          </w:tcPr>
          <w:p w14:paraId="1FDFC561" w14:textId="77777777" w:rsidR="00D86384" w:rsidRPr="00C00418" w:rsidRDefault="00D86384" w:rsidP="00C00418">
            <w:pPr>
              <w:spacing w:after="0" w:line="240" w:lineRule="auto"/>
              <w:jc w:val="center"/>
              <w:rPr>
                <w:rFonts w:ascii="Times New Roman" w:eastAsia="Times New Roman" w:hAnsi="Times New Roman" w:cs="Times New Roman"/>
                <w:b/>
                <w:bCs/>
                <w:sz w:val="24"/>
                <w:szCs w:val="24"/>
                <w:lang w:eastAsia="ru-RU"/>
              </w:rPr>
            </w:pPr>
            <w:bookmarkStart w:id="574" w:name="100551"/>
            <w:bookmarkEnd w:id="574"/>
            <w:r w:rsidRPr="00C00418">
              <w:rPr>
                <w:rFonts w:ascii="Times New Roman" w:eastAsia="Times New Roman" w:hAnsi="Times New Roman" w:cs="Times New Roman"/>
                <w:b/>
                <w:bCs/>
                <w:sz w:val="24"/>
                <w:szCs w:val="24"/>
                <w:lang w:eastAsia="ru-RU"/>
              </w:rPr>
              <w:t>N</w:t>
            </w:r>
          </w:p>
        </w:tc>
        <w:tc>
          <w:tcPr>
            <w:tcW w:w="5149" w:type="dxa"/>
            <w:vAlign w:val="center"/>
            <w:hideMark/>
          </w:tcPr>
          <w:p w14:paraId="66A3EFE1" w14:textId="77777777" w:rsidR="00D86384" w:rsidRPr="00C00418" w:rsidRDefault="00D86384" w:rsidP="00C00418">
            <w:pPr>
              <w:spacing w:after="0" w:line="240" w:lineRule="auto"/>
              <w:jc w:val="center"/>
              <w:rPr>
                <w:rFonts w:ascii="Times New Roman" w:eastAsia="Times New Roman" w:hAnsi="Times New Roman" w:cs="Times New Roman"/>
                <w:b/>
                <w:bCs/>
                <w:sz w:val="24"/>
                <w:szCs w:val="24"/>
                <w:lang w:eastAsia="ru-RU"/>
              </w:rPr>
            </w:pPr>
            <w:bookmarkStart w:id="575" w:name="100552"/>
            <w:bookmarkEnd w:id="575"/>
            <w:r w:rsidRPr="00C00418">
              <w:rPr>
                <w:rFonts w:ascii="Times New Roman" w:eastAsia="Times New Roman" w:hAnsi="Times New Roman" w:cs="Times New Roman"/>
                <w:b/>
                <w:bCs/>
                <w:sz w:val="24"/>
                <w:szCs w:val="24"/>
                <w:lang w:eastAsia="ru-RU"/>
              </w:rPr>
              <w:t>Критерии качества</w:t>
            </w:r>
          </w:p>
        </w:tc>
        <w:tc>
          <w:tcPr>
            <w:tcW w:w="1793" w:type="dxa"/>
            <w:vAlign w:val="center"/>
            <w:hideMark/>
          </w:tcPr>
          <w:p w14:paraId="3A367C2E" w14:textId="77777777" w:rsidR="00D86384" w:rsidRPr="00C00418" w:rsidRDefault="00D86384" w:rsidP="00C00418">
            <w:pPr>
              <w:spacing w:after="0" w:line="240" w:lineRule="auto"/>
              <w:jc w:val="center"/>
              <w:rPr>
                <w:rFonts w:ascii="Times New Roman" w:eastAsia="Times New Roman" w:hAnsi="Times New Roman" w:cs="Times New Roman"/>
                <w:b/>
                <w:bCs/>
                <w:sz w:val="24"/>
                <w:szCs w:val="24"/>
                <w:lang w:eastAsia="ru-RU"/>
              </w:rPr>
            </w:pPr>
            <w:bookmarkStart w:id="576" w:name="100553"/>
            <w:bookmarkEnd w:id="576"/>
            <w:r w:rsidRPr="00C00418">
              <w:rPr>
                <w:rFonts w:ascii="Times New Roman" w:eastAsia="Times New Roman" w:hAnsi="Times New Roman" w:cs="Times New Roman"/>
                <w:b/>
                <w:bCs/>
                <w:sz w:val="24"/>
                <w:szCs w:val="24"/>
                <w:lang w:eastAsia="ru-RU"/>
              </w:rPr>
              <w:t>Уровень достоверности доказательств</w:t>
            </w:r>
          </w:p>
        </w:tc>
        <w:tc>
          <w:tcPr>
            <w:tcW w:w="1842" w:type="dxa"/>
            <w:vAlign w:val="center"/>
            <w:hideMark/>
          </w:tcPr>
          <w:p w14:paraId="5746CAB3" w14:textId="77777777" w:rsidR="00D86384" w:rsidRPr="00C00418" w:rsidRDefault="00D86384" w:rsidP="00C00418">
            <w:pPr>
              <w:spacing w:after="0" w:line="240" w:lineRule="auto"/>
              <w:jc w:val="center"/>
              <w:rPr>
                <w:rFonts w:ascii="Times New Roman" w:eastAsia="Times New Roman" w:hAnsi="Times New Roman" w:cs="Times New Roman"/>
                <w:b/>
                <w:bCs/>
                <w:sz w:val="24"/>
                <w:szCs w:val="24"/>
                <w:lang w:eastAsia="ru-RU"/>
              </w:rPr>
            </w:pPr>
            <w:bookmarkStart w:id="577" w:name="100554"/>
            <w:bookmarkEnd w:id="577"/>
            <w:r w:rsidRPr="00C00418">
              <w:rPr>
                <w:rFonts w:ascii="Times New Roman" w:eastAsia="Times New Roman" w:hAnsi="Times New Roman" w:cs="Times New Roman"/>
                <w:b/>
                <w:bCs/>
                <w:sz w:val="24"/>
                <w:szCs w:val="24"/>
                <w:lang w:eastAsia="ru-RU"/>
              </w:rPr>
              <w:t>Уровень убедительности рекомендаций</w:t>
            </w:r>
          </w:p>
        </w:tc>
      </w:tr>
      <w:tr w:rsidR="00D86384" w:rsidRPr="003315D2" w14:paraId="43BCC032" w14:textId="77777777" w:rsidTr="00B1106B">
        <w:tc>
          <w:tcPr>
            <w:tcW w:w="516" w:type="dxa"/>
            <w:hideMark/>
          </w:tcPr>
          <w:p w14:paraId="5CB3825C"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78" w:name="100555"/>
            <w:bookmarkEnd w:id="578"/>
            <w:r w:rsidRPr="003315D2">
              <w:rPr>
                <w:rFonts w:ascii="Times New Roman" w:eastAsia="Times New Roman" w:hAnsi="Times New Roman" w:cs="Times New Roman"/>
                <w:sz w:val="24"/>
                <w:szCs w:val="24"/>
                <w:lang w:eastAsia="ru-RU"/>
              </w:rPr>
              <w:t>1.</w:t>
            </w:r>
          </w:p>
        </w:tc>
        <w:tc>
          <w:tcPr>
            <w:tcW w:w="5149" w:type="dxa"/>
            <w:hideMark/>
          </w:tcPr>
          <w:p w14:paraId="6D9CF8C2"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79" w:name="100556"/>
            <w:bookmarkEnd w:id="579"/>
            <w:r w:rsidRPr="003315D2">
              <w:rPr>
                <w:rFonts w:ascii="Times New Roman" w:eastAsia="Times New Roman" w:hAnsi="Times New Roman" w:cs="Times New Roman"/>
                <w:sz w:val="24"/>
                <w:szCs w:val="24"/>
                <w:lang w:eastAsia="ru-RU"/>
              </w:rPr>
              <w:t>Выполнен осмотр врачом</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психиатром</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наркологом не позднее 2 часов с момента поступления в стационар</w:t>
            </w:r>
          </w:p>
        </w:tc>
        <w:tc>
          <w:tcPr>
            <w:tcW w:w="1793" w:type="dxa"/>
            <w:hideMark/>
          </w:tcPr>
          <w:p w14:paraId="3A00158D" w14:textId="77777777" w:rsidR="00C00418" w:rsidRPr="000B7A63" w:rsidRDefault="005E304B" w:rsidP="005E304B">
            <w:pPr>
              <w:spacing w:after="0" w:line="240" w:lineRule="auto"/>
              <w:jc w:val="center"/>
              <w:rPr>
                <w:rFonts w:ascii="Times New Roman" w:eastAsia="Times New Roman" w:hAnsi="Times New Roman" w:cs="Times New Roman"/>
                <w:sz w:val="24"/>
                <w:szCs w:val="24"/>
                <w:lang w:eastAsia="ru-RU"/>
              </w:rPr>
            </w:pPr>
            <w:r w:rsidRPr="000B7A63">
              <w:rPr>
                <w:rFonts w:ascii="Times New Roman" w:eastAsia="Times New Roman" w:hAnsi="Times New Roman" w:cs="Times New Roman"/>
                <w:sz w:val="24"/>
                <w:szCs w:val="24"/>
                <w:lang w:eastAsia="ru-RU"/>
              </w:rPr>
              <w:t>2</w:t>
            </w:r>
          </w:p>
        </w:tc>
        <w:tc>
          <w:tcPr>
            <w:tcW w:w="1842" w:type="dxa"/>
            <w:hideMark/>
          </w:tcPr>
          <w:p w14:paraId="30478B6E" w14:textId="77777777" w:rsidR="00D86384" w:rsidRPr="000B7A63" w:rsidRDefault="005E304B" w:rsidP="00C00418">
            <w:pPr>
              <w:spacing w:after="0" w:line="240" w:lineRule="auto"/>
              <w:jc w:val="center"/>
              <w:rPr>
                <w:rFonts w:ascii="Times New Roman" w:eastAsia="Times New Roman" w:hAnsi="Times New Roman" w:cs="Times New Roman"/>
                <w:sz w:val="24"/>
                <w:szCs w:val="24"/>
                <w:lang w:eastAsia="ru-RU"/>
              </w:rPr>
            </w:pPr>
            <w:bookmarkStart w:id="580" w:name="100557"/>
            <w:bookmarkEnd w:id="580"/>
            <w:r w:rsidRPr="000B7A63">
              <w:rPr>
                <w:rFonts w:ascii="Times New Roman" w:eastAsia="Times New Roman" w:hAnsi="Times New Roman" w:cs="Times New Roman"/>
                <w:sz w:val="24"/>
                <w:szCs w:val="24"/>
                <w:lang w:eastAsia="ru-RU"/>
              </w:rPr>
              <w:t>А</w:t>
            </w:r>
          </w:p>
        </w:tc>
      </w:tr>
      <w:tr w:rsidR="00D86384" w:rsidRPr="003315D2" w14:paraId="29EFA385" w14:textId="77777777" w:rsidTr="00B1106B">
        <w:tc>
          <w:tcPr>
            <w:tcW w:w="516" w:type="dxa"/>
            <w:hideMark/>
          </w:tcPr>
          <w:p w14:paraId="3B2611B6"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81" w:name="100558"/>
            <w:bookmarkEnd w:id="581"/>
            <w:r w:rsidRPr="003315D2">
              <w:rPr>
                <w:rFonts w:ascii="Times New Roman" w:eastAsia="Times New Roman" w:hAnsi="Times New Roman" w:cs="Times New Roman"/>
                <w:sz w:val="24"/>
                <w:szCs w:val="24"/>
                <w:lang w:eastAsia="ru-RU"/>
              </w:rPr>
              <w:t>2.</w:t>
            </w:r>
          </w:p>
        </w:tc>
        <w:tc>
          <w:tcPr>
            <w:tcW w:w="5149" w:type="dxa"/>
            <w:hideMark/>
          </w:tcPr>
          <w:p w14:paraId="3E823AE6"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82" w:name="100559"/>
            <w:bookmarkEnd w:id="582"/>
            <w:r w:rsidRPr="003315D2">
              <w:rPr>
                <w:rFonts w:ascii="Times New Roman" w:eastAsia="Times New Roman" w:hAnsi="Times New Roman" w:cs="Times New Roman"/>
                <w:sz w:val="24"/>
                <w:szCs w:val="24"/>
                <w:lang w:eastAsia="ru-RU"/>
              </w:rPr>
              <w:t>Выполнен общий (клинический) анализ мочи</w:t>
            </w:r>
          </w:p>
        </w:tc>
        <w:tc>
          <w:tcPr>
            <w:tcW w:w="1793" w:type="dxa"/>
            <w:hideMark/>
          </w:tcPr>
          <w:p w14:paraId="251A63D8"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83" w:name="100560"/>
            <w:bookmarkEnd w:id="583"/>
            <w:r w:rsidRPr="003315D2">
              <w:rPr>
                <w:rFonts w:ascii="Times New Roman" w:eastAsia="Times New Roman" w:hAnsi="Times New Roman" w:cs="Times New Roman"/>
                <w:sz w:val="24"/>
                <w:szCs w:val="24"/>
                <w:lang w:eastAsia="ru-RU"/>
              </w:rPr>
              <w:t>5</w:t>
            </w:r>
          </w:p>
        </w:tc>
        <w:tc>
          <w:tcPr>
            <w:tcW w:w="1842" w:type="dxa"/>
            <w:hideMark/>
          </w:tcPr>
          <w:p w14:paraId="00752A97"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84" w:name="100561"/>
            <w:bookmarkEnd w:id="584"/>
            <w:r w:rsidRPr="003315D2">
              <w:rPr>
                <w:rFonts w:ascii="Times New Roman" w:eastAsia="Times New Roman" w:hAnsi="Times New Roman" w:cs="Times New Roman"/>
                <w:sz w:val="24"/>
                <w:szCs w:val="24"/>
                <w:lang w:eastAsia="ru-RU"/>
              </w:rPr>
              <w:t>C</w:t>
            </w:r>
          </w:p>
        </w:tc>
      </w:tr>
      <w:tr w:rsidR="00D86384" w:rsidRPr="003315D2" w14:paraId="1D09D961" w14:textId="77777777" w:rsidTr="00B1106B">
        <w:tc>
          <w:tcPr>
            <w:tcW w:w="516" w:type="dxa"/>
            <w:hideMark/>
          </w:tcPr>
          <w:p w14:paraId="6960F5CA"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85" w:name="100562"/>
            <w:bookmarkEnd w:id="585"/>
            <w:r w:rsidRPr="003315D2">
              <w:rPr>
                <w:rFonts w:ascii="Times New Roman" w:eastAsia="Times New Roman" w:hAnsi="Times New Roman" w:cs="Times New Roman"/>
                <w:sz w:val="24"/>
                <w:szCs w:val="24"/>
                <w:lang w:eastAsia="ru-RU"/>
              </w:rPr>
              <w:t>3.</w:t>
            </w:r>
          </w:p>
        </w:tc>
        <w:tc>
          <w:tcPr>
            <w:tcW w:w="5149" w:type="dxa"/>
            <w:hideMark/>
          </w:tcPr>
          <w:p w14:paraId="47C22EDF"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86" w:name="100563"/>
            <w:bookmarkEnd w:id="586"/>
            <w:r w:rsidRPr="003315D2">
              <w:rPr>
                <w:rFonts w:ascii="Times New Roman" w:eastAsia="Times New Roman" w:hAnsi="Times New Roman" w:cs="Times New Roman"/>
                <w:sz w:val="24"/>
                <w:szCs w:val="24"/>
                <w:lang w:eastAsia="ru-RU"/>
              </w:rPr>
              <w:t>Выполнен общий (клинический) анализ крови развернутый</w:t>
            </w:r>
          </w:p>
        </w:tc>
        <w:tc>
          <w:tcPr>
            <w:tcW w:w="1793" w:type="dxa"/>
            <w:hideMark/>
          </w:tcPr>
          <w:p w14:paraId="7F8CF321"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87" w:name="100564"/>
            <w:bookmarkEnd w:id="587"/>
            <w:r w:rsidRPr="003315D2">
              <w:rPr>
                <w:rFonts w:ascii="Times New Roman" w:eastAsia="Times New Roman" w:hAnsi="Times New Roman" w:cs="Times New Roman"/>
                <w:sz w:val="24"/>
                <w:szCs w:val="24"/>
                <w:lang w:eastAsia="ru-RU"/>
              </w:rPr>
              <w:t>5</w:t>
            </w:r>
          </w:p>
        </w:tc>
        <w:tc>
          <w:tcPr>
            <w:tcW w:w="1842" w:type="dxa"/>
            <w:hideMark/>
          </w:tcPr>
          <w:p w14:paraId="5D583C30"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88" w:name="100565"/>
            <w:bookmarkEnd w:id="588"/>
            <w:r w:rsidRPr="003315D2">
              <w:rPr>
                <w:rFonts w:ascii="Times New Roman" w:eastAsia="Times New Roman" w:hAnsi="Times New Roman" w:cs="Times New Roman"/>
                <w:sz w:val="24"/>
                <w:szCs w:val="24"/>
                <w:lang w:eastAsia="ru-RU"/>
              </w:rPr>
              <w:t>C</w:t>
            </w:r>
          </w:p>
        </w:tc>
      </w:tr>
      <w:tr w:rsidR="00D86384" w:rsidRPr="003315D2" w14:paraId="3E01B71E" w14:textId="77777777" w:rsidTr="00B1106B">
        <w:tc>
          <w:tcPr>
            <w:tcW w:w="516" w:type="dxa"/>
            <w:hideMark/>
          </w:tcPr>
          <w:p w14:paraId="1DE50CD9"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89" w:name="100566"/>
            <w:bookmarkEnd w:id="589"/>
            <w:r w:rsidRPr="003315D2">
              <w:rPr>
                <w:rFonts w:ascii="Times New Roman" w:eastAsia="Times New Roman" w:hAnsi="Times New Roman" w:cs="Times New Roman"/>
                <w:sz w:val="24"/>
                <w:szCs w:val="24"/>
                <w:lang w:eastAsia="ru-RU"/>
              </w:rPr>
              <w:t>4.</w:t>
            </w:r>
          </w:p>
        </w:tc>
        <w:tc>
          <w:tcPr>
            <w:tcW w:w="5149" w:type="dxa"/>
            <w:hideMark/>
          </w:tcPr>
          <w:p w14:paraId="772A938E"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90" w:name="100567"/>
            <w:bookmarkEnd w:id="590"/>
            <w:r w:rsidRPr="003315D2">
              <w:rPr>
                <w:rFonts w:ascii="Times New Roman" w:eastAsia="Times New Roman" w:hAnsi="Times New Roman" w:cs="Times New Roman"/>
                <w:sz w:val="24"/>
                <w:szCs w:val="24"/>
                <w:lang w:eastAsia="ru-RU"/>
              </w:rPr>
              <w:t>Выполнен анализ крови биохимический общетерапевтический (общий белок, аланинаминотрансфераза, аспартатаминотрансфераза, гамма</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глутамилтранспептидаза общий билирубин, прямой билирубин, альбумин, глюкоза, общий холестерин)</w:t>
            </w:r>
          </w:p>
        </w:tc>
        <w:tc>
          <w:tcPr>
            <w:tcW w:w="1793" w:type="dxa"/>
            <w:hideMark/>
          </w:tcPr>
          <w:p w14:paraId="376BADAA"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91" w:name="100568"/>
            <w:bookmarkEnd w:id="591"/>
            <w:r w:rsidRPr="003315D2">
              <w:rPr>
                <w:rFonts w:ascii="Times New Roman" w:eastAsia="Times New Roman" w:hAnsi="Times New Roman" w:cs="Times New Roman"/>
                <w:sz w:val="24"/>
                <w:szCs w:val="24"/>
                <w:lang w:eastAsia="ru-RU"/>
              </w:rPr>
              <w:t>5</w:t>
            </w:r>
          </w:p>
        </w:tc>
        <w:tc>
          <w:tcPr>
            <w:tcW w:w="1842" w:type="dxa"/>
            <w:hideMark/>
          </w:tcPr>
          <w:p w14:paraId="38F22EFF"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92" w:name="100569"/>
            <w:bookmarkEnd w:id="592"/>
            <w:r w:rsidRPr="003315D2">
              <w:rPr>
                <w:rFonts w:ascii="Times New Roman" w:eastAsia="Times New Roman" w:hAnsi="Times New Roman" w:cs="Times New Roman"/>
                <w:sz w:val="24"/>
                <w:szCs w:val="24"/>
                <w:lang w:eastAsia="ru-RU"/>
              </w:rPr>
              <w:t>C</w:t>
            </w:r>
          </w:p>
        </w:tc>
      </w:tr>
      <w:tr w:rsidR="00D86384" w:rsidRPr="003315D2" w14:paraId="79CD97FF" w14:textId="77777777" w:rsidTr="00B1106B">
        <w:tc>
          <w:tcPr>
            <w:tcW w:w="516" w:type="dxa"/>
            <w:hideMark/>
          </w:tcPr>
          <w:p w14:paraId="62DAC281"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93" w:name="100570"/>
            <w:bookmarkEnd w:id="593"/>
            <w:r w:rsidRPr="003315D2">
              <w:rPr>
                <w:rFonts w:ascii="Times New Roman" w:eastAsia="Times New Roman" w:hAnsi="Times New Roman" w:cs="Times New Roman"/>
                <w:sz w:val="24"/>
                <w:szCs w:val="24"/>
                <w:lang w:eastAsia="ru-RU"/>
              </w:rPr>
              <w:t>5.</w:t>
            </w:r>
          </w:p>
        </w:tc>
        <w:tc>
          <w:tcPr>
            <w:tcW w:w="5149" w:type="dxa"/>
            <w:hideMark/>
          </w:tcPr>
          <w:p w14:paraId="7D64A913"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94" w:name="100571"/>
            <w:bookmarkEnd w:id="594"/>
            <w:r w:rsidRPr="003315D2">
              <w:rPr>
                <w:rFonts w:ascii="Times New Roman" w:eastAsia="Times New Roman" w:hAnsi="Times New Roman" w:cs="Times New Roman"/>
                <w:sz w:val="24"/>
                <w:szCs w:val="24"/>
                <w:lang w:eastAsia="ru-RU"/>
              </w:rPr>
              <w:t>Выполнена регистрация электрокардиограммы</w:t>
            </w:r>
          </w:p>
        </w:tc>
        <w:tc>
          <w:tcPr>
            <w:tcW w:w="1793" w:type="dxa"/>
            <w:hideMark/>
          </w:tcPr>
          <w:p w14:paraId="19B7326B"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95" w:name="100572"/>
            <w:bookmarkEnd w:id="595"/>
            <w:r w:rsidRPr="003315D2">
              <w:rPr>
                <w:rFonts w:ascii="Times New Roman" w:eastAsia="Times New Roman" w:hAnsi="Times New Roman" w:cs="Times New Roman"/>
                <w:sz w:val="24"/>
                <w:szCs w:val="24"/>
                <w:lang w:eastAsia="ru-RU"/>
              </w:rPr>
              <w:t>5</w:t>
            </w:r>
          </w:p>
        </w:tc>
        <w:tc>
          <w:tcPr>
            <w:tcW w:w="1842" w:type="dxa"/>
            <w:hideMark/>
          </w:tcPr>
          <w:p w14:paraId="2415F7BB"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96" w:name="100573"/>
            <w:bookmarkEnd w:id="596"/>
            <w:r w:rsidRPr="003315D2">
              <w:rPr>
                <w:rFonts w:ascii="Times New Roman" w:eastAsia="Times New Roman" w:hAnsi="Times New Roman" w:cs="Times New Roman"/>
                <w:sz w:val="24"/>
                <w:szCs w:val="24"/>
                <w:lang w:eastAsia="ru-RU"/>
              </w:rPr>
              <w:t>C</w:t>
            </w:r>
          </w:p>
        </w:tc>
      </w:tr>
      <w:tr w:rsidR="00D86384" w:rsidRPr="003315D2" w14:paraId="23764AFA" w14:textId="77777777" w:rsidTr="00B1106B">
        <w:tc>
          <w:tcPr>
            <w:tcW w:w="516" w:type="dxa"/>
            <w:hideMark/>
          </w:tcPr>
          <w:p w14:paraId="5F4D1463"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97" w:name="100574"/>
            <w:bookmarkEnd w:id="597"/>
            <w:r w:rsidRPr="003315D2">
              <w:rPr>
                <w:rFonts w:ascii="Times New Roman" w:eastAsia="Times New Roman" w:hAnsi="Times New Roman" w:cs="Times New Roman"/>
                <w:sz w:val="24"/>
                <w:szCs w:val="24"/>
                <w:lang w:eastAsia="ru-RU"/>
              </w:rPr>
              <w:t>6.</w:t>
            </w:r>
          </w:p>
        </w:tc>
        <w:tc>
          <w:tcPr>
            <w:tcW w:w="5149" w:type="dxa"/>
            <w:hideMark/>
          </w:tcPr>
          <w:p w14:paraId="2B13F275"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598" w:name="100575"/>
            <w:bookmarkEnd w:id="598"/>
            <w:r w:rsidRPr="003315D2">
              <w:rPr>
                <w:rFonts w:ascii="Times New Roman" w:eastAsia="Times New Roman" w:hAnsi="Times New Roman" w:cs="Times New Roman"/>
                <w:sz w:val="24"/>
                <w:szCs w:val="24"/>
                <w:lang w:eastAsia="ru-RU"/>
              </w:rPr>
              <w:t>Проведен иммуноферментный анализ при первичном скрининге мочи на содержание психоактивных веществ</w:t>
            </w:r>
          </w:p>
        </w:tc>
        <w:tc>
          <w:tcPr>
            <w:tcW w:w="1793" w:type="dxa"/>
            <w:hideMark/>
          </w:tcPr>
          <w:p w14:paraId="374939D6"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599" w:name="100576"/>
            <w:bookmarkEnd w:id="599"/>
            <w:r w:rsidRPr="003315D2">
              <w:rPr>
                <w:rFonts w:ascii="Times New Roman" w:eastAsia="Times New Roman" w:hAnsi="Times New Roman" w:cs="Times New Roman"/>
                <w:sz w:val="24"/>
                <w:szCs w:val="24"/>
                <w:lang w:eastAsia="ru-RU"/>
              </w:rPr>
              <w:t>3</w:t>
            </w:r>
          </w:p>
        </w:tc>
        <w:tc>
          <w:tcPr>
            <w:tcW w:w="1842" w:type="dxa"/>
            <w:hideMark/>
          </w:tcPr>
          <w:p w14:paraId="0F3C9D96"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00" w:name="100577"/>
            <w:bookmarkEnd w:id="600"/>
            <w:r w:rsidRPr="003315D2">
              <w:rPr>
                <w:rFonts w:ascii="Times New Roman" w:eastAsia="Times New Roman" w:hAnsi="Times New Roman" w:cs="Times New Roman"/>
                <w:sz w:val="24"/>
                <w:szCs w:val="24"/>
                <w:lang w:eastAsia="ru-RU"/>
              </w:rPr>
              <w:t>C</w:t>
            </w:r>
          </w:p>
        </w:tc>
      </w:tr>
      <w:tr w:rsidR="00D86384" w:rsidRPr="003315D2" w14:paraId="5962C09E" w14:textId="77777777" w:rsidTr="00B1106B">
        <w:tc>
          <w:tcPr>
            <w:tcW w:w="516" w:type="dxa"/>
            <w:hideMark/>
          </w:tcPr>
          <w:p w14:paraId="0C27173D"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01" w:name="100578"/>
            <w:bookmarkEnd w:id="601"/>
            <w:r w:rsidRPr="003315D2">
              <w:rPr>
                <w:rFonts w:ascii="Times New Roman" w:eastAsia="Times New Roman" w:hAnsi="Times New Roman" w:cs="Times New Roman"/>
                <w:sz w:val="24"/>
                <w:szCs w:val="24"/>
                <w:lang w:eastAsia="ru-RU"/>
              </w:rPr>
              <w:t>7.</w:t>
            </w:r>
          </w:p>
        </w:tc>
        <w:tc>
          <w:tcPr>
            <w:tcW w:w="5149" w:type="dxa"/>
            <w:hideMark/>
          </w:tcPr>
          <w:p w14:paraId="52B33E66"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02" w:name="100579"/>
            <w:bookmarkEnd w:id="602"/>
            <w:r w:rsidRPr="003315D2">
              <w:rPr>
                <w:rFonts w:ascii="Times New Roman" w:eastAsia="Times New Roman" w:hAnsi="Times New Roman" w:cs="Times New Roman"/>
                <w:sz w:val="24"/>
                <w:szCs w:val="24"/>
                <w:lang w:eastAsia="ru-RU"/>
              </w:rPr>
              <w:t>Проведено подтверждение с помощью газовой хроматографии/масс</w:t>
            </w:r>
            <w:r w:rsidR="00026A9C">
              <w:rPr>
                <w:rFonts w:ascii="Times New Roman" w:eastAsia="Times New Roman" w:hAnsi="Times New Roman" w:cs="Times New Roman"/>
                <w:sz w:val="24"/>
                <w:szCs w:val="24"/>
                <w:lang w:eastAsia="ru-RU"/>
              </w:rPr>
              <w:t xml:space="preserve"> - </w:t>
            </w:r>
            <w:r w:rsidRPr="003315D2">
              <w:rPr>
                <w:rFonts w:ascii="Times New Roman" w:eastAsia="Times New Roman" w:hAnsi="Times New Roman" w:cs="Times New Roman"/>
                <w:sz w:val="24"/>
                <w:szCs w:val="24"/>
                <w:lang w:eastAsia="ru-RU"/>
              </w:rPr>
              <w:t>спектрометрии или высокоэффективной жидкостной хроматографии при положительных результатах иммуноферментного анализа</w:t>
            </w:r>
          </w:p>
        </w:tc>
        <w:tc>
          <w:tcPr>
            <w:tcW w:w="1793" w:type="dxa"/>
            <w:hideMark/>
          </w:tcPr>
          <w:p w14:paraId="416DB495"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03" w:name="100580"/>
            <w:bookmarkEnd w:id="603"/>
            <w:r w:rsidRPr="003315D2">
              <w:rPr>
                <w:rFonts w:ascii="Times New Roman" w:eastAsia="Times New Roman" w:hAnsi="Times New Roman" w:cs="Times New Roman"/>
                <w:sz w:val="24"/>
                <w:szCs w:val="24"/>
                <w:lang w:eastAsia="ru-RU"/>
              </w:rPr>
              <w:t>3</w:t>
            </w:r>
          </w:p>
        </w:tc>
        <w:tc>
          <w:tcPr>
            <w:tcW w:w="1842" w:type="dxa"/>
            <w:hideMark/>
          </w:tcPr>
          <w:p w14:paraId="28B596B1"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04" w:name="100581"/>
            <w:bookmarkEnd w:id="604"/>
            <w:r w:rsidRPr="003315D2">
              <w:rPr>
                <w:rFonts w:ascii="Times New Roman" w:eastAsia="Times New Roman" w:hAnsi="Times New Roman" w:cs="Times New Roman"/>
                <w:sz w:val="24"/>
                <w:szCs w:val="24"/>
                <w:lang w:eastAsia="ru-RU"/>
              </w:rPr>
              <w:t>C</w:t>
            </w:r>
          </w:p>
        </w:tc>
      </w:tr>
      <w:tr w:rsidR="00D86384" w:rsidRPr="003315D2" w14:paraId="6C1B1331" w14:textId="77777777" w:rsidTr="00B1106B">
        <w:tc>
          <w:tcPr>
            <w:tcW w:w="516" w:type="dxa"/>
            <w:hideMark/>
          </w:tcPr>
          <w:p w14:paraId="3C844FB4"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05" w:name="100582"/>
            <w:bookmarkEnd w:id="605"/>
            <w:r w:rsidRPr="003315D2">
              <w:rPr>
                <w:rFonts w:ascii="Times New Roman" w:eastAsia="Times New Roman" w:hAnsi="Times New Roman" w:cs="Times New Roman"/>
                <w:sz w:val="24"/>
                <w:szCs w:val="24"/>
                <w:lang w:eastAsia="ru-RU"/>
              </w:rPr>
              <w:t>8.</w:t>
            </w:r>
          </w:p>
        </w:tc>
        <w:tc>
          <w:tcPr>
            <w:tcW w:w="5149" w:type="dxa"/>
            <w:hideMark/>
          </w:tcPr>
          <w:p w14:paraId="3AF29238"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06" w:name="100583"/>
            <w:bookmarkEnd w:id="606"/>
            <w:r w:rsidRPr="003315D2">
              <w:rPr>
                <w:rFonts w:ascii="Times New Roman" w:eastAsia="Times New Roman" w:hAnsi="Times New Roman" w:cs="Times New Roman"/>
                <w:sz w:val="24"/>
                <w:szCs w:val="24"/>
                <w:lang w:eastAsia="ru-RU"/>
              </w:rPr>
              <w:t>Проведена терапия клонидином при синдроме отмены опиоидов (в зависимости от медицинских показаний и при отсутствии медицинских противопоказаний)</w:t>
            </w:r>
          </w:p>
        </w:tc>
        <w:tc>
          <w:tcPr>
            <w:tcW w:w="1793" w:type="dxa"/>
            <w:hideMark/>
          </w:tcPr>
          <w:p w14:paraId="06E0426B"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07" w:name="100584"/>
            <w:bookmarkEnd w:id="607"/>
            <w:r w:rsidRPr="003315D2">
              <w:rPr>
                <w:rFonts w:ascii="Times New Roman" w:eastAsia="Times New Roman" w:hAnsi="Times New Roman" w:cs="Times New Roman"/>
                <w:sz w:val="24"/>
                <w:szCs w:val="24"/>
                <w:lang w:eastAsia="ru-RU"/>
              </w:rPr>
              <w:t>2</w:t>
            </w:r>
          </w:p>
        </w:tc>
        <w:tc>
          <w:tcPr>
            <w:tcW w:w="1842" w:type="dxa"/>
            <w:hideMark/>
          </w:tcPr>
          <w:p w14:paraId="6460AEB4"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08" w:name="100585"/>
            <w:bookmarkEnd w:id="608"/>
            <w:r w:rsidRPr="003315D2">
              <w:rPr>
                <w:rFonts w:ascii="Times New Roman" w:eastAsia="Times New Roman" w:hAnsi="Times New Roman" w:cs="Times New Roman"/>
                <w:sz w:val="24"/>
                <w:szCs w:val="24"/>
                <w:lang w:eastAsia="ru-RU"/>
              </w:rPr>
              <w:t>A</w:t>
            </w:r>
          </w:p>
        </w:tc>
      </w:tr>
      <w:tr w:rsidR="00D86384" w:rsidRPr="003315D2" w14:paraId="2EB1F2E3" w14:textId="77777777" w:rsidTr="00B1106B">
        <w:tc>
          <w:tcPr>
            <w:tcW w:w="516" w:type="dxa"/>
            <w:hideMark/>
          </w:tcPr>
          <w:p w14:paraId="65BC3CE7"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09" w:name="100586"/>
            <w:bookmarkEnd w:id="609"/>
            <w:r w:rsidRPr="003315D2">
              <w:rPr>
                <w:rFonts w:ascii="Times New Roman" w:eastAsia="Times New Roman" w:hAnsi="Times New Roman" w:cs="Times New Roman"/>
                <w:sz w:val="24"/>
                <w:szCs w:val="24"/>
                <w:lang w:eastAsia="ru-RU"/>
              </w:rPr>
              <w:t>9.</w:t>
            </w:r>
          </w:p>
        </w:tc>
        <w:tc>
          <w:tcPr>
            <w:tcW w:w="5149" w:type="dxa"/>
            <w:hideMark/>
          </w:tcPr>
          <w:p w14:paraId="01795EBC"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10" w:name="100587"/>
            <w:bookmarkEnd w:id="610"/>
            <w:r w:rsidRPr="003315D2">
              <w:rPr>
                <w:rFonts w:ascii="Times New Roman" w:eastAsia="Times New Roman" w:hAnsi="Times New Roman" w:cs="Times New Roman"/>
                <w:sz w:val="24"/>
                <w:szCs w:val="24"/>
                <w:lang w:eastAsia="ru-RU"/>
              </w:rPr>
              <w:t>Проведена терапия сочетанием налоксона и клонидина при синдроме отмены опиоидов (в зависимости от медицинских показаний и при отсутствии медицинских противопоказаний)</w:t>
            </w:r>
          </w:p>
        </w:tc>
        <w:tc>
          <w:tcPr>
            <w:tcW w:w="1793" w:type="dxa"/>
            <w:hideMark/>
          </w:tcPr>
          <w:p w14:paraId="28340C98"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11" w:name="100588"/>
            <w:bookmarkEnd w:id="611"/>
            <w:r w:rsidRPr="003315D2">
              <w:rPr>
                <w:rFonts w:ascii="Times New Roman" w:eastAsia="Times New Roman" w:hAnsi="Times New Roman" w:cs="Times New Roman"/>
                <w:sz w:val="24"/>
                <w:szCs w:val="24"/>
                <w:lang w:eastAsia="ru-RU"/>
              </w:rPr>
              <w:t>2</w:t>
            </w:r>
          </w:p>
        </w:tc>
        <w:tc>
          <w:tcPr>
            <w:tcW w:w="1842" w:type="dxa"/>
            <w:hideMark/>
          </w:tcPr>
          <w:p w14:paraId="6FD3E2D5"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12" w:name="100589"/>
            <w:bookmarkEnd w:id="612"/>
            <w:r w:rsidRPr="003315D2">
              <w:rPr>
                <w:rFonts w:ascii="Times New Roman" w:eastAsia="Times New Roman" w:hAnsi="Times New Roman" w:cs="Times New Roman"/>
                <w:sz w:val="24"/>
                <w:szCs w:val="24"/>
                <w:lang w:eastAsia="ru-RU"/>
              </w:rPr>
              <w:t>A</w:t>
            </w:r>
          </w:p>
        </w:tc>
      </w:tr>
      <w:tr w:rsidR="00D86384" w:rsidRPr="003315D2" w14:paraId="44BD9641" w14:textId="77777777" w:rsidTr="00B1106B">
        <w:tc>
          <w:tcPr>
            <w:tcW w:w="516" w:type="dxa"/>
            <w:hideMark/>
          </w:tcPr>
          <w:p w14:paraId="7BBFC71A"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13" w:name="100590"/>
            <w:bookmarkEnd w:id="613"/>
            <w:r w:rsidRPr="003315D2">
              <w:rPr>
                <w:rFonts w:ascii="Times New Roman" w:eastAsia="Times New Roman" w:hAnsi="Times New Roman" w:cs="Times New Roman"/>
                <w:sz w:val="24"/>
                <w:szCs w:val="24"/>
                <w:lang w:eastAsia="ru-RU"/>
              </w:rPr>
              <w:t>10.</w:t>
            </w:r>
          </w:p>
        </w:tc>
        <w:tc>
          <w:tcPr>
            <w:tcW w:w="5149" w:type="dxa"/>
            <w:hideMark/>
          </w:tcPr>
          <w:p w14:paraId="07462C15"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14" w:name="100591"/>
            <w:bookmarkEnd w:id="614"/>
            <w:r w:rsidRPr="003315D2">
              <w:rPr>
                <w:rFonts w:ascii="Times New Roman" w:eastAsia="Times New Roman" w:hAnsi="Times New Roman" w:cs="Times New Roman"/>
                <w:sz w:val="24"/>
                <w:szCs w:val="24"/>
                <w:lang w:eastAsia="ru-RU"/>
              </w:rPr>
              <w:t xml:space="preserve">Проведена терапия опиоидным ненаркотического анальгетиком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трамадолом при синдроме отмены опиоидов (в зависимости от медицинских показаний и при отсутствии медицинских противопоказаний)</w:t>
            </w:r>
          </w:p>
        </w:tc>
        <w:tc>
          <w:tcPr>
            <w:tcW w:w="1793" w:type="dxa"/>
            <w:hideMark/>
          </w:tcPr>
          <w:p w14:paraId="2A15CA04"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15" w:name="100592"/>
            <w:bookmarkEnd w:id="615"/>
            <w:r w:rsidRPr="003315D2">
              <w:rPr>
                <w:rFonts w:ascii="Times New Roman" w:eastAsia="Times New Roman" w:hAnsi="Times New Roman" w:cs="Times New Roman"/>
                <w:sz w:val="24"/>
                <w:szCs w:val="24"/>
                <w:lang w:eastAsia="ru-RU"/>
              </w:rPr>
              <w:t>2</w:t>
            </w:r>
          </w:p>
        </w:tc>
        <w:tc>
          <w:tcPr>
            <w:tcW w:w="1842" w:type="dxa"/>
            <w:hideMark/>
          </w:tcPr>
          <w:p w14:paraId="20F3D19F"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16" w:name="100593"/>
            <w:bookmarkEnd w:id="616"/>
            <w:r w:rsidRPr="003315D2">
              <w:rPr>
                <w:rFonts w:ascii="Times New Roman" w:eastAsia="Times New Roman" w:hAnsi="Times New Roman" w:cs="Times New Roman"/>
                <w:sz w:val="24"/>
                <w:szCs w:val="24"/>
                <w:lang w:eastAsia="ru-RU"/>
              </w:rPr>
              <w:t>A</w:t>
            </w:r>
          </w:p>
        </w:tc>
      </w:tr>
      <w:tr w:rsidR="00D86384" w:rsidRPr="003315D2" w14:paraId="05EE0501" w14:textId="77777777" w:rsidTr="00B1106B">
        <w:tc>
          <w:tcPr>
            <w:tcW w:w="516" w:type="dxa"/>
            <w:hideMark/>
          </w:tcPr>
          <w:p w14:paraId="383A1F1E"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17" w:name="100594"/>
            <w:bookmarkEnd w:id="617"/>
            <w:r w:rsidRPr="003315D2">
              <w:rPr>
                <w:rFonts w:ascii="Times New Roman" w:eastAsia="Times New Roman" w:hAnsi="Times New Roman" w:cs="Times New Roman"/>
                <w:sz w:val="24"/>
                <w:szCs w:val="24"/>
                <w:lang w:eastAsia="ru-RU"/>
              </w:rPr>
              <w:t>11.</w:t>
            </w:r>
          </w:p>
        </w:tc>
        <w:tc>
          <w:tcPr>
            <w:tcW w:w="5149" w:type="dxa"/>
            <w:hideMark/>
          </w:tcPr>
          <w:p w14:paraId="28C8A422"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18" w:name="100595"/>
            <w:bookmarkEnd w:id="618"/>
            <w:r w:rsidRPr="003315D2">
              <w:rPr>
                <w:rFonts w:ascii="Times New Roman" w:eastAsia="Times New Roman" w:hAnsi="Times New Roman" w:cs="Times New Roman"/>
                <w:sz w:val="24"/>
                <w:szCs w:val="24"/>
                <w:lang w:eastAsia="ru-RU"/>
              </w:rPr>
              <w:t xml:space="preserve">Проведено сочетанное назначение опиоидного ненаркотического анальгетика с </w:t>
            </w:r>
            <w:r w:rsidRPr="003315D2">
              <w:rPr>
                <w:rFonts w:ascii="Times New Roman" w:eastAsia="Times New Roman" w:hAnsi="Times New Roman" w:cs="Times New Roman"/>
                <w:sz w:val="24"/>
                <w:szCs w:val="24"/>
                <w:lang w:eastAsia="ru-RU"/>
              </w:rPr>
              <w:lastRenderedPageBreak/>
              <w:t>нестероидными противовоспалительными средствами при синдроме отмены опиоидов (в зависимости от медицинских показании и при отсутствии медицинских противопоказаний)</w:t>
            </w:r>
          </w:p>
        </w:tc>
        <w:tc>
          <w:tcPr>
            <w:tcW w:w="1793" w:type="dxa"/>
            <w:hideMark/>
          </w:tcPr>
          <w:p w14:paraId="344D64D9"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19" w:name="100596"/>
            <w:bookmarkEnd w:id="619"/>
            <w:r w:rsidRPr="003315D2">
              <w:rPr>
                <w:rFonts w:ascii="Times New Roman" w:eastAsia="Times New Roman" w:hAnsi="Times New Roman" w:cs="Times New Roman"/>
                <w:sz w:val="24"/>
                <w:szCs w:val="24"/>
                <w:lang w:eastAsia="ru-RU"/>
              </w:rPr>
              <w:lastRenderedPageBreak/>
              <w:t>5</w:t>
            </w:r>
          </w:p>
        </w:tc>
        <w:tc>
          <w:tcPr>
            <w:tcW w:w="1842" w:type="dxa"/>
            <w:hideMark/>
          </w:tcPr>
          <w:p w14:paraId="1822B106"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20" w:name="100597"/>
            <w:bookmarkEnd w:id="620"/>
            <w:r w:rsidRPr="003315D2">
              <w:rPr>
                <w:rFonts w:ascii="Times New Roman" w:eastAsia="Times New Roman" w:hAnsi="Times New Roman" w:cs="Times New Roman"/>
                <w:sz w:val="24"/>
                <w:szCs w:val="24"/>
                <w:lang w:eastAsia="ru-RU"/>
              </w:rPr>
              <w:t>C</w:t>
            </w:r>
          </w:p>
        </w:tc>
      </w:tr>
      <w:tr w:rsidR="00D86384" w:rsidRPr="003315D2" w14:paraId="07F89785" w14:textId="77777777" w:rsidTr="00B1106B">
        <w:tc>
          <w:tcPr>
            <w:tcW w:w="516" w:type="dxa"/>
            <w:hideMark/>
          </w:tcPr>
          <w:p w14:paraId="1742B854"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21" w:name="100598"/>
            <w:bookmarkEnd w:id="621"/>
            <w:r w:rsidRPr="003315D2">
              <w:rPr>
                <w:rFonts w:ascii="Times New Roman" w:eastAsia="Times New Roman" w:hAnsi="Times New Roman" w:cs="Times New Roman"/>
                <w:sz w:val="24"/>
                <w:szCs w:val="24"/>
                <w:lang w:eastAsia="ru-RU"/>
              </w:rPr>
              <w:t>12.</w:t>
            </w:r>
          </w:p>
        </w:tc>
        <w:tc>
          <w:tcPr>
            <w:tcW w:w="5149" w:type="dxa"/>
            <w:hideMark/>
          </w:tcPr>
          <w:p w14:paraId="75A6347F"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22" w:name="100599"/>
            <w:bookmarkEnd w:id="622"/>
            <w:r w:rsidRPr="003315D2">
              <w:rPr>
                <w:rFonts w:ascii="Times New Roman" w:eastAsia="Times New Roman" w:hAnsi="Times New Roman" w:cs="Times New Roman"/>
                <w:sz w:val="24"/>
                <w:szCs w:val="24"/>
                <w:lang w:eastAsia="ru-RU"/>
              </w:rPr>
              <w:t>Проведено назначение прегабалина при синдроме отмены опиоидов (в зависимости от медицинских показаний и при отсутствии медицинских противопоказаний)</w:t>
            </w:r>
          </w:p>
        </w:tc>
        <w:tc>
          <w:tcPr>
            <w:tcW w:w="1793" w:type="dxa"/>
            <w:hideMark/>
          </w:tcPr>
          <w:p w14:paraId="0438DF01"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23" w:name="100600"/>
            <w:bookmarkEnd w:id="623"/>
            <w:r w:rsidRPr="003315D2">
              <w:rPr>
                <w:rFonts w:ascii="Times New Roman" w:eastAsia="Times New Roman" w:hAnsi="Times New Roman" w:cs="Times New Roman"/>
                <w:sz w:val="24"/>
                <w:szCs w:val="24"/>
                <w:lang w:eastAsia="ru-RU"/>
              </w:rPr>
              <w:t>2</w:t>
            </w:r>
          </w:p>
        </w:tc>
        <w:tc>
          <w:tcPr>
            <w:tcW w:w="1842" w:type="dxa"/>
            <w:hideMark/>
          </w:tcPr>
          <w:p w14:paraId="14CFEE60"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24" w:name="100601"/>
            <w:bookmarkEnd w:id="624"/>
            <w:r w:rsidRPr="003315D2">
              <w:rPr>
                <w:rFonts w:ascii="Times New Roman" w:eastAsia="Times New Roman" w:hAnsi="Times New Roman" w:cs="Times New Roman"/>
                <w:sz w:val="24"/>
                <w:szCs w:val="24"/>
                <w:lang w:eastAsia="ru-RU"/>
              </w:rPr>
              <w:t>B</w:t>
            </w:r>
          </w:p>
        </w:tc>
      </w:tr>
      <w:tr w:rsidR="00D86384" w:rsidRPr="003315D2" w14:paraId="2838ED63" w14:textId="77777777" w:rsidTr="00B1106B">
        <w:tc>
          <w:tcPr>
            <w:tcW w:w="516" w:type="dxa"/>
            <w:hideMark/>
          </w:tcPr>
          <w:p w14:paraId="66D97718"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25" w:name="100602"/>
            <w:bookmarkEnd w:id="625"/>
            <w:r w:rsidRPr="003315D2">
              <w:rPr>
                <w:rFonts w:ascii="Times New Roman" w:eastAsia="Times New Roman" w:hAnsi="Times New Roman" w:cs="Times New Roman"/>
                <w:sz w:val="24"/>
                <w:szCs w:val="24"/>
                <w:lang w:eastAsia="ru-RU"/>
              </w:rPr>
              <w:t>13.</w:t>
            </w:r>
          </w:p>
        </w:tc>
        <w:tc>
          <w:tcPr>
            <w:tcW w:w="5149" w:type="dxa"/>
            <w:hideMark/>
          </w:tcPr>
          <w:p w14:paraId="3FBAD33F"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26" w:name="100603"/>
            <w:bookmarkEnd w:id="626"/>
            <w:r w:rsidRPr="003315D2">
              <w:rPr>
                <w:rFonts w:ascii="Times New Roman" w:eastAsia="Times New Roman" w:hAnsi="Times New Roman" w:cs="Times New Roman"/>
                <w:sz w:val="24"/>
                <w:szCs w:val="24"/>
                <w:lang w:eastAsia="ru-RU"/>
              </w:rPr>
              <w:t>Проведена ступенчатая отмена психоактивного вещества (gradualdosereduction), к которому развилось привыкание, при синдроме отмены седативных или снотворных средств</w:t>
            </w:r>
          </w:p>
        </w:tc>
        <w:tc>
          <w:tcPr>
            <w:tcW w:w="1793" w:type="dxa"/>
            <w:hideMark/>
          </w:tcPr>
          <w:p w14:paraId="7D46F791"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27" w:name="100604"/>
            <w:bookmarkEnd w:id="627"/>
            <w:r w:rsidRPr="003315D2">
              <w:rPr>
                <w:rFonts w:ascii="Times New Roman" w:eastAsia="Times New Roman" w:hAnsi="Times New Roman" w:cs="Times New Roman"/>
                <w:sz w:val="24"/>
                <w:szCs w:val="24"/>
                <w:lang w:eastAsia="ru-RU"/>
              </w:rPr>
              <w:t>1</w:t>
            </w:r>
          </w:p>
        </w:tc>
        <w:tc>
          <w:tcPr>
            <w:tcW w:w="1842" w:type="dxa"/>
            <w:hideMark/>
          </w:tcPr>
          <w:p w14:paraId="26947428"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28" w:name="100605"/>
            <w:bookmarkEnd w:id="628"/>
            <w:r w:rsidRPr="003315D2">
              <w:rPr>
                <w:rFonts w:ascii="Times New Roman" w:eastAsia="Times New Roman" w:hAnsi="Times New Roman" w:cs="Times New Roman"/>
                <w:sz w:val="24"/>
                <w:szCs w:val="24"/>
                <w:lang w:eastAsia="ru-RU"/>
              </w:rPr>
              <w:t>A</w:t>
            </w:r>
          </w:p>
        </w:tc>
      </w:tr>
      <w:tr w:rsidR="00D86384" w:rsidRPr="003315D2" w14:paraId="0B2117AB" w14:textId="77777777" w:rsidTr="00B1106B">
        <w:tc>
          <w:tcPr>
            <w:tcW w:w="516" w:type="dxa"/>
            <w:hideMark/>
          </w:tcPr>
          <w:p w14:paraId="2AF7B40D"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29" w:name="100606"/>
            <w:bookmarkEnd w:id="629"/>
            <w:r w:rsidRPr="003315D2">
              <w:rPr>
                <w:rFonts w:ascii="Times New Roman" w:eastAsia="Times New Roman" w:hAnsi="Times New Roman" w:cs="Times New Roman"/>
                <w:sz w:val="24"/>
                <w:szCs w:val="24"/>
                <w:lang w:eastAsia="ru-RU"/>
              </w:rPr>
              <w:t>14.</w:t>
            </w:r>
          </w:p>
        </w:tc>
        <w:tc>
          <w:tcPr>
            <w:tcW w:w="5149" w:type="dxa"/>
            <w:hideMark/>
          </w:tcPr>
          <w:p w14:paraId="7BC31C54"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30" w:name="100607"/>
            <w:bookmarkEnd w:id="630"/>
            <w:r w:rsidRPr="003315D2">
              <w:rPr>
                <w:rFonts w:ascii="Times New Roman" w:eastAsia="Times New Roman" w:hAnsi="Times New Roman" w:cs="Times New Roman"/>
                <w:sz w:val="24"/>
                <w:szCs w:val="24"/>
                <w:lang w:eastAsia="ru-RU"/>
              </w:rPr>
              <w:t>Проведена терапия флумазенилом при синдроме отмены седативных или снотворных средств (в зависимости от медицинских показаний и при отсутствии медицинских противопоказаний)</w:t>
            </w:r>
          </w:p>
        </w:tc>
        <w:tc>
          <w:tcPr>
            <w:tcW w:w="1793" w:type="dxa"/>
            <w:hideMark/>
          </w:tcPr>
          <w:p w14:paraId="0722B8E8"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31" w:name="100608"/>
            <w:bookmarkEnd w:id="631"/>
            <w:r w:rsidRPr="003315D2">
              <w:rPr>
                <w:rFonts w:ascii="Times New Roman" w:eastAsia="Times New Roman" w:hAnsi="Times New Roman" w:cs="Times New Roman"/>
                <w:sz w:val="24"/>
                <w:szCs w:val="24"/>
                <w:lang w:eastAsia="ru-RU"/>
              </w:rPr>
              <w:t>2</w:t>
            </w:r>
          </w:p>
        </w:tc>
        <w:tc>
          <w:tcPr>
            <w:tcW w:w="1842" w:type="dxa"/>
            <w:hideMark/>
          </w:tcPr>
          <w:p w14:paraId="5A1C4F75"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32" w:name="100609"/>
            <w:bookmarkEnd w:id="632"/>
            <w:r w:rsidRPr="003315D2">
              <w:rPr>
                <w:rFonts w:ascii="Times New Roman" w:eastAsia="Times New Roman" w:hAnsi="Times New Roman" w:cs="Times New Roman"/>
                <w:sz w:val="24"/>
                <w:szCs w:val="24"/>
                <w:lang w:eastAsia="ru-RU"/>
              </w:rPr>
              <w:t>B</w:t>
            </w:r>
          </w:p>
        </w:tc>
      </w:tr>
      <w:tr w:rsidR="00D86384" w:rsidRPr="003315D2" w14:paraId="14DE5172" w14:textId="77777777" w:rsidTr="00B1106B">
        <w:tc>
          <w:tcPr>
            <w:tcW w:w="516" w:type="dxa"/>
            <w:hideMark/>
          </w:tcPr>
          <w:p w14:paraId="0F95BEA3"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33" w:name="100610"/>
            <w:bookmarkEnd w:id="633"/>
            <w:r w:rsidRPr="003315D2">
              <w:rPr>
                <w:rFonts w:ascii="Times New Roman" w:eastAsia="Times New Roman" w:hAnsi="Times New Roman" w:cs="Times New Roman"/>
                <w:sz w:val="24"/>
                <w:szCs w:val="24"/>
                <w:lang w:eastAsia="ru-RU"/>
              </w:rPr>
              <w:t>15.</w:t>
            </w:r>
          </w:p>
        </w:tc>
        <w:tc>
          <w:tcPr>
            <w:tcW w:w="5149" w:type="dxa"/>
            <w:hideMark/>
          </w:tcPr>
          <w:p w14:paraId="7EBF1993"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34" w:name="100611"/>
            <w:bookmarkEnd w:id="634"/>
            <w:r w:rsidRPr="003315D2">
              <w:rPr>
                <w:rFonts w:ascii="Times New Roman" w:eastAsia="Times New Roman" w:hAnsi="Times New Roman" w:cs="Times New Roman"/>
                <w:sz w:val="24"/>
                <w:szCs w:val="24"/>
                <w:lang w:eastAsia="ru-RU"/>
              </w:rPr>
              <w:t>Проведена терапия препаратами группы "антипсихотические средства" в зависимости от медицинских показаний (психомоторное возбуждение, суицидальное поведение, агрессия, сверхценные образования, асоциальные тенденции в поведении, другие психопатологические проявления), при отсутствии медицинских противопоказаний</w:t>
            </w:r>
          </w:p>
        </w:tc>
        <w:tc>
          <w:tcPr>
            <w:tcW w:w="1793" w:type="dxa"/>
            <w:hideMark/>
          </w:tcPr>
          <w:p w14:paraId="04451C9C"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35" w:name="100612"/>
            <w:bookmarkEnd w:id="635"/>
            <w:r w:rsidRPr="003315D2">
              <w:rPr>
                <w:rFonts w:ascii="Times New Roman" w:eastAsia="Times New Roman" w:hAnsi="Times New Roman" w:cs="Times New Roman"/>
                <w:sz w:val="24"/>
                <w:szCs w:val="24"/>
                <w:lang w:eastAsia="ru-RU"/>
              </w:rPr>
              <w:t>3</w:t>
            </w:r>
          </w:p>
        </w:tc>
        <w:tc>
          <w:tcPr>
            <w:tcW w:w="1842" w:type="dxa"/>
            <w:hideMark/>
          </w:tcPr>
          <w:p w14:paraId="6A67380E" w14:textId="77777777" w:rsidR="00D86384" w:rsidRPr="003315D2" w:rsidRDefault="00D86384" w:rsidP="00C00418">
            <w:pPr>
              <w:spacing w:after="0" w:line="240" w:lineRule="auto"/>
              <w:jc w:val="center"/>
              <w:rPr>
                <w:rFonts w:ascii="Times New Roman" w:eastAsia="Times New Roman" w:hAnsi="Times New Roman" w:cs="Times New Roman"/>
                <w:sz w:val="24"/>
                <w:szCs w:val="24"/>
                <w:lang w:eastAsia="ru-RU"/>
              </w:rPr>
            </w:pPr>
            <w:bookmarkStart w:id="636" w:name="100613"/>
            <w:bookmarkEnd w:id="636"/>
            <w:r w:rsidRPr="003315D2">
              <w:rPr>
                <w:rFonts w:ascii="Times New Roman" w:eastAsia="Times New Roman" w:hAnsi="Times New Roman" w:cs="Times New Roman"/>
                <w:sz w:val="24"/>
                <w:szCs w:val="24"/>
                <w:lang w:eastAsia="ru-RU"/>
              </w:rPr>
              <w:t>B</w:t>
            </w:r>
          </w:p>
        </w:tc>
      </w:tr>
      <w:tr w:rsidR="00D86384" w:rsidRPr="003315D2" w14:paraId="171F3A29" w14:textId="77777777" w:rsidTr="00B1106B">
        <w:tc>
          <w:tcPr>
            <w:tcW w:w="516" w:type="dxa"/>
            <w:hideMark/>
          </w:tcPr>
          <w:p w14:paraId="2FE74C85"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37" w:name="100614"/>
            <w:bookmarkEnd w:id="637"/>
            <w:r w:rsidRPr="003315D2">
              <w:rPr>
                <w:rFonts w:ascii="Times New Roman" w:eastAsia="Times New Roman" w:hAnsi="Times New Roman" w:cs="Times New Roman"/>
                <w:sz w:val="24"/>
                <w:szCs w:val="24"/>
                <w:lang w:eastAsia="ru-RU"/>
              </w:rPr>
              <w:t>16.</w:t>
            </w:r>
          </w:p>
        </w:tc>
        <w:tc>
          <w:tcPr>
            <w:tcW w:w="5149" w:type="dxa"/>
            <w:hideMark/>
          </w:tcPr>
          <w:p w14:paraId="576F5671"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38" w:name="100615"/>
            <w:bookmarkEnd w:id="638"/>
            <w:r w:rsidRPr="003315D2">
              <w:rPr>
                <w:rFonts w:ascii="Times New Roman" w:eastAsia="Times New Roman" w:hAnsi="Times New Roman" w:cs="Times New Roman"/>
                <w:sz w:val="24"/>
                <w:szCs w:val="24"/>
                <w:lang w:eastAsia="ru-RU"/>
              </w:rPr>
              <w:t>Проведена терапия препаратами группы "производные бензодиазепина" (в зависимости от медицинских показаний и при отсутствии медицинских противопоказаний)</w:t>
            </w:r>
          </w:p>
        </w:tc>
        <w:bookmarkStart w:id="639" w:name="100616"/>
        <w:bookmarkEnd w:id="639"/>
        <w:tc>
          <w:tcPr>
            <w:tcW w:w="1793" w:type="dxa"/>
            <w:hideMark/>
          </w:tcPr>
          <w:p w14:paraId="65541BDE" w14:textId="77777777" w:rsidR="00D86384" w:rsidRPr="003315D2" w:rsidRDefault="00A716CC"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fldChar w:fldCharType="begin"/>
            </w:r>
            <w:r w:rsidR="00D86384" w:rsidRPr="003315D2">
              <w:rPr>
                <w:rFonts w:ascii="Times New Roman" w:eastAsia="Times New Roman" w:hAnsi="Times New Roman" w:cs="Times New Roman"/>
                <w:sz w:val="24"/>
                <w:szCs w:val="24"/>
                <w:lang w:eastAsia="ru-RU"/>
              </w:rPr>
              <w:instrText xml:space="preserve"> HYPERLINK "https://legalacts.ru/doc/klinicheskie-rekomendatsii-psikhicheskie-i-povedencheskie-rasstroistva-vyzvannye-upotrebleniem-psikhoaktivnykh/" \l "100630" </w:instrText>
            </w:r>
            <w:r w:rsidRPr="003315D2">
              <w:rPr>
                <w:rFonts w:ascii="Times New Roman" w:eastAsia="Times New Roman" w:hAnsi="Times New Roman" w:cs="Times New Roman"/>
                <w:sz w:val="24"/>
                <w:szCs w:val="24"/>
                <w:lang w:eastAsia="ru-RU"/>
              </w:rPr>
              <w:fldChar w:fldCharType="separate"/>
            </w:r>
            <w:r w:rsidR="00D86384" w:rsidRPr="003315D2">
              <w:rPr>
                <w:rFonts w:ascii="Times New Roman" w:eastAsia="Times New Roman" w:hAnsi="Times New Roman" w:cs="Times New Roman"/>
                <w:sz w:val="24"/>
                <w:szCs w:val="24"/>
                <w:bdr w:val="none" w:sz="0" w:space="0" w:color="auto" w:frame="1"/>
                <w:lang w:eastAsia="ru-RU"/>
              </w:rPr>
              <w:t>1*</w:t>
            </w:r>
            <w:r w:rsidRPr="003315D2">
              <w:rPr>
                <w:rFonts w:ascii="Times New Roman" w:eastAsia="Times New Roman" w:hAnsi="Times New Roman" w:cs="Times New Roman"/>
                <w:sz w:val="24"/>
                <w:szCs w:val="24"/>
                <w:lang w:eastAsia="ru-RU"/>
              </w:rPr>
              <w:fldChar w:fldCharType="end"/>
            </w:r>
          </w:p>
          <w:p w14:paraId="66BE0649" w14:textId="77777777" w:rsidR="00D86384" w:rsidRPr="003315D2" w:rsidRDefault="00210AFE"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00D86384" w:rsidRPr="003315D2">
              <w:rPr>
                <w:rFonts w:ascii="Times New Roman" w:eastAsia="Times New Roman" w:hAnsi="Times New Roman" w:cs="Times New Roman"/>
                <w:sz w:val="24"/>
                <w:szCs w:val="24"/>
                <w:lang w:eastAsia="ru-RU"/>
              </w:rPr>
              <w:t>примечание</w:t>
            </w:r>
          </w:p>
        </w:tc>
        <w:tc>
          <w:tcPr>
            <w:tcW w:w="1842" w:type="dxa"/>
          </w:tcPr>
          <w:p w14:paraId="23041B47" w14:textId="77777777" w:rsidR="00266A29" w:rsidRDefault="00266A29" w:rsidP="00C00418">
            <w:pPr>
              <w:spacing w:after="0" w:line="240" w:lineRule="auto"/>
              <w:jc w:val="center"/>
              <w:rPr>
                <w:rFonts w:ascii="Times New Roman" w:eastAsia="Times New Roman" w:hAnsi="Times New Roman" w:cs="Times New Roman"/>
                <w:sz w:val="24"/>
                <w:szCs w:val="24"/>
                <w:lang w:eastAsia="ru-RU"/>
              </w:rPr>
            </w:pPr>
          </w:p>
          <w:p w14:paraId="6F9736D3" w14:textId="77777777" w:rsidR="00D86384" w:rsidRPr="003315D2" w:rsidRDefault="00266A29"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примечание</w:t>
            </w:r>
          </w:p>
        </w:tc>
      </w:tr>
      <w:tr w:rsidR="00D86384" w:rsidRPr="003315D2" w14:paraId="50A82F4B" w14:textId="77777777" w:rsidTr="00B1106B">
        <w:tc>
          <w:tcPr>
            <w:tcW w:w="516" w:type="dxa"/>
            <w:hideMark/>
          </w:tcPr>
          <w:p w14:paraId="2406F3F7"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40" w:name="100617"/>
            <w:bookmarkEnd w:id="640"/>
            <w:r w:rsidRPr="003315D2">
              <w:rPr>
                <w:rFonts w:ascii="Times New Roman" w:eastAsia="Times New Roman" w:hAnsi="Times New Roman" w:cs="Times New Roman"/>
                <w:sz w:val="24"/>
                <w:szCs w:val="24"/>
                <w:lang w:eastAsia="ru-RU"/>
              </w:rPr>
              <w:t>17.</w:t>
            </w:r>
          </w:p>
        </w:tc>
        <w:tc>
          <w:tcPr>
            <w:tcW w:w="5149" w:type="dxa"/>
            <w:hideMark/>
          </w:tcPr>
          <w:p w14:paraId="39C9FFA1" w14:textId="77777777" w:rsidR="00D86384" w:rsidRPr="003315D2" w:rsidRDefault="00D86384" w:rsidP="00C00418">
            <w:pPr>
              <w:spacing w:after="0" w:line="240" w:lineRule="auto"/>
              <w:jc w:val="both"/>
              <w:rPr>
                <w:rFonts w:ascii="Times New Roman" w:eastAsia="Times New Roman" w:hAnsi="Times New Roman" w:cs="Times New Roman"/>
                <w:sz w:val="24"/>
                <w:szCs w:val="24"/>
                <w:lang w:eastAsia="ru-RU"/>
              </w:rPr>
            </w:pPr>
            <w:bookmarkStart w:id="641" w:name="100618"/>
            <w:bookmarkEnd w:id="641"/>
            <w:r w:rsidRPr="003315D2">
              <w:rPr>
                <w:rFonts w:ascii="Times New Roman" w:eastAsia="Times New Roman" w:hAnsi="Times New Roman" w:cs="Times New Roman"/>
                <w:sz w:val="24"/>
                <w:szCs w:val="24"/>
                <w:lang w:eastAsia="ru-RU"/>
              </w:rPr>
              <w:t>Проведена терапия препаратами группы "барбитураты" (в зависимости от медицинских показаний и при отсутствии медицинских противопоказаний)</w:t>
            </w:r>
          </w:p>
        </w:tc>
        <w:bookmarkStart w:id="642" w:name="100619"/>
        <w:bookmarkEnd w:id="642"/>
        <w:tc>
          <w:tcPr>
            <w:tcW w:w="1793" w:type="dxa"/>
            <w:hideMark/>
          </w:tcPr>
          <w:p w14:paraId="1560A679" w14:textId="77777777" w:rsidR="00D86384" w:rsidRPr="003315D2" w:rsidRDefault="00A716CC"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fldChar w:fldCharType="begin"/>
            </w:r>
            <w:r w:rsidR="00D86384" w:rsidRPr="003315D2">
              <w:rPr>
                <w:rFonts w:ascii="Times New Roman" w:eastAsia="Times New Roman" w:hAnsi="Times New Roman" w:cs="Times New Roman"/>
                <w:sz w:val="24"/>
                <w:szCs w:val="24"/>
                <w:lang w:eastAsia="ru-RU"/>
              </w:rPr>
              <w:instrText xml:space="preserve"> HYPERLINK "https://legalacts.ru/doc/klinicheskie-rekomendatsii-psikhicheskie-i-povedencheskie-rasstroistva-vyzvannye-upotrebleniem-psikhoaktivnykh/" \l "100634" </w:instrText>
            </w:r>
            <w:r w:rsidRPr="003315D2">
              <w:rPr>
                <w:rFonts w:ascii="Times New Roman" w:eastAsia="Times New Roman" w:hAnsi="Times New Roman" w:cs="Times New Roman"/>
                <w:sz w:val="24"/>
                <w:szCs w:val="24"/>
                <w:lang w:eastAsia="ru-RU"/>
              </w:rPr>
              <w:fldChar w:fldCharType="separate"/>
            </w:r>
            <w:r w:rsidR="00D86384" w:rsidRPr="003315D2">
              <w:rPr>
                <w:rFonts w:ascii="Times New Roman" w:eastAsia="Times New Roman" w:hAnsi="Times New Roman" w:cs="Times New Roman"/>
                <w:sz w:val="24"/>
                <w:szCs w:val="24"/>
                <w:bdr w:val="none" w:sz="0" w:space="0" w:color="auto" w:frame="1"/>
                <w:lang w:eastAsia="ru-RU"/>
              </w:rPr>
              <w:t>2*</w:t>
            </w:r>
            <w:r w:rsidRPr="003315D2">
              <w:rPr>
                <w:rFonts w:ascii="Times New Roman" w:eastAsia="Times New Roman" w:hAnsi="Times New Roman" w:cs="Times New Roman"/>
                <w:sz w:val="24"/>
                <w:szCs w:val="24"/>
                <w:lang w:eastAsia="ru-RU"/>
              </w:rPr>
              <w:fldChar w:fldCharType="end"/>
            </w:r>
          </w:p>
          <w:p w14:paraId="37DF2169" w14:textId="77777777" w:rsidR="00D86384" w:rsidRPr="003315D2" w:rsidRDefault="00B31F75"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00D86384" w:rsidRPr="003315D2">
              <w:rPr>
                <w:rFonts w:ascii="Times New Roman" w:eastAsia="Times New Roman" w:hAnsi="Times New Roman" w:cs="Times New Roman"/>
                <w:sz w:val="24"/>
                <w:szCs w:val="24"/>
                <w:lang w:eastAsia="ru-RU"/>
              </w:rPr>
              <w:t>примечание</w:t>
            </w:r>
          </w:p>
        </w:tc>
        <w:tc>
          <w:tcPr>
            <w:tcW w:w="1842" w:type="dxa"/>
          </w:tcPr>
          <w:p w14:paraId="06118E7E" w14:textId="77777777" w:rsidR="00266A29" w:rsidRDefault="00266A29" w:rsidP="00C00418">
            <w:pPr>
              <w:spacing w:after="0" w:line="240" w:lineRule="auto"/>
              <w:jc w:val="center"/>
              <w:rPr>
                <w:rFonts w:ascii="Times New Roman" w:eastAsia="Times New Roman" w:hAnsi="Times New Roman" w:cs="Times New Roman"/>
                <w:sz w:val="24"/>
                <w:szCs w:val="24"/>
                <w:lang w:eastAsia="ru-RU"/>
              </w:rPr>
            </w:pPr>
          </w:p>
          <w:p w14:paraId="6A9426FA" w14:textId="77777777" w:rsidR="00D86384" w:rsidRPr="003315D2" w:rsidRDefault="00266A29" w:rsidP="00C00418">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примечание</w:t>
            </w:r>
          </w:p>
        </w:tc>
      </w:tr>
      <w:tr w:rsidR="00266A29" w:rsidRPr="003315D2" w14:paraId="5648CD32" w14:textId="77777777" w:rsidTr="00B1106B">
        <w:tc>
          <w:tcPr>
            <w:tcW w:w="516" w:type="dxa"/>
            <w:hideMark/>
          </w:tcPr>
          <w:p w14:paraId="5F2B2E5B"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43" w:name="100620"/>
            <w:bookmarkEnd w:id="643"/>
            <w:r w:rsidRPr="003315D2">
              <w:rPr>
                <w:rFonts w:ascii="Times New Roman" w:eastAsia="Times New Roman" w:hAnsi="Times New Roman" w:cs="Times New Roman"/>
                <w:sz w:val="24"/>
                <w:szCs w:val="24"/>
                <w:lang w:eastAsia="ru-RU"/>
              </w:rPr>
              <w:t>18.</w:t>
            </w:r>
          </w:p>
        </w:tc>
        <w:tc>
          <w:tcPr>
            <w:tcW w:w="5149" w:type="dxa"/>
            <w:hideMark/>
          </w:tcPr>
          <w:p w14:paraId="169E384C"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44" w:name="100621"/>
            <w:bookmarkEnd w:id="644"/>
            <w:r w:rsidRPr="003315D2">
              <w:rPr>
                <w:rFonts w:ascii="Times New Roman" w:eastAsia="Times New Roman" w:hAnsi="Times New Roman" w:cs="Times New Roman"/>
                <w:sz w:val="24"/>
                <w:szCs w:val="24"/>
                <w:lang w:eastAsia="ru-RU"/>
              </w:rPr>
              <w:t>Проведена терапия препаратами группы "анксиолитики" (в зависимости от медицинских показаний и при отсутствии медицинских противопоказаний)</w:t>
            </w:r>
          </w:p>
        </w:tc>
        <w:bookmarkStart w:id="645" w:name="100622"/>
        <w:bookmarkEnd w:id="645"/>
        <w:tc>
          <w:tcPr>
            <w:tcW w:w="1793" w:type="dxa"/>
            <w:hideMark/>
          </w:tcPr>
          <w:p w14:paraId="4EE269EA"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fldChar w:fldCharType="begin"/>
            </w:r>
            <w:r w:rsidRPr="003315D2">
              <w:rPr>
                <w:rFonts w:ascii="Times New Roman" w:eastAsia="Times New Roman" w:hAnsi="Times New Roman" w:cs="Times New Roman"/>
                <w:sz w:val="24"/>
                <w:szCs w:val="24"/>
                <w:lang w:eastAsia="ru-RU"/>
              </w:rPr>
              <w:instrText xml:space="preserve"> HYPERLINK "https://legalacts.ru/doc/klinicheskie-rekomendatsii-psikhicheskie-i-povedencheskie-rasstroistva-vyzvannye-upotrebleniem-psikhoaktivnykh/" \l "100637" </w:instrText>
            </w:r>
            <w:r w:rsidRPr="003315D2">
              <w:rPr>
                <w:rFonts w:ascii="Times New Roman" w:eastAsia="Times New Roman" w:hAnsi="Times New Roman" w:cs="Times New Roman"/>
                <w:sz w:val="24"/>
                <w:szCs w:val="24"/>
                <w:lang w:eastAsia="ru-RU"/>
              </w:rPr>
              <w:fldChar w:fldCharType="separate"/>
            </w:r>
            <w:r w:rsidRPr="003315D2">
              <w:rPr>
                <w:rFonts w:ascii="Times New Roman" w:eastAsia="Times New Roman" w:hAnsi="Times New Roman" w:cs="Times New Roman"/>
                <w:sz w:val="24"/>
                <w:szCs w:val="24"/>
                <w:bdr w:val="none" w:sz="0" w:space="0" w:color="auto" w:frame="1"/>
                <w:lang w:eastAsia="ru-RU"/>
              </w:rPr>
              <w:t>3*</w:t>
            </w:r>
            <w:r w:rsidRPr="003315D2">
              <w:rPr>
                <w:rFonts w:ascii="Times New Roman" w:eastAsia="Times New Roman" w:hAnsi="Times New Roman" w:cs="Times New Roman"/>
                <w:sz w:val="24"/>
                <w:szCs w:val="24"/>
                <w:lang w:eastAsia="ru-RU"/>
              </w:rPr>
              <w:fldChar w:fldCharType="end"/>
            </w:r>
          </w:p>
          <w:p w14:paraId="5F061996"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примечание</w:t>
            </w:r>
          </w:p>
        </w:tc>
        <w:tc>
          <w:tcPr>
            <w:tcW w:w="1842" w:type="dxa"/>
          </w:tcPr>
          <w:p w14:paraId="081078B2" w14:textId="77777777" w:rsidR="00266A29" w:rsidRDefault="00266A29" w:rsidP="00266A29">
            <w:pPr>
              <w:rPr>
                <w:rFonts w:ascii="Times New Roman" w:eastAsia="Times New Roman" w:hAnsi="Times New Roman" w:cs="Times New Roman"/>
                <w:sz w:val="24"/>
                <w:szCs w:val="24"/>
                <w:lang w:eastAsia="ru-RU"/>
              </w:rPr>
            </w:pPr>
          </w:p>
          <w:p w14:paraId="7AF2F909" w14:textId="77777777" w:rsidR="00266A29" w:rsidRDefault="00266A29" w:rsidP="00266A29">
            <w:r w:rsidRPr="0001145B">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01145B">
              <w:rPr>
                <w:rFonts w:ascii="Times New Roman" w:eastAsia="Times New Roman" w:hAnsi="Times New Roman" w:cs="Times New Roman"/>
                <w:sz w:val="24"/>
                <w:szCs w:val="24"/>
                <w:lang w:eastAsia="ru-RU"/>
              </w:rPr>
              <w:t>примечание</w:t>
            </w:r>
          </w:p>
        </w:tc>
      </w:tr>
      <w:tr w:rsidR="00266A29" w:rsidRPr="003315D2" w14:paraId="008BC928" w14:textId="77777777" w:rsidTr="00B1106B">
        <w:tc>
          <w:tcPr>
            <w:tcW w:w="516" w:type="dxa"/>
            <w:hideMark/>
          </w:tcPr>
          <w:p w14:paraId="41F4EBFA"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46" w:name="100623"/>
            <w:bookmarkEnd w:id="646"/>
            <w:r w:rsidRPr="003315D2">
              <w:rPr>
                <w:rFonts w:ascii="Times New Roman" w:eastAsia="Times New Roman" w:hAnsi="Times New Roman" w:cs="Times New Roman"/>
                <w:sz w:val="24"/>
                <w:szCs w:val="24"/>
                <w:lang w:eastAsia="ru-RU"/>
              </w:rPr>
              <w:t>19.</w:t>
            </w:r>
          </w:p>
        </w:tc>
        <w:tc>
          <w:tcPr>
            <w:tcW w:w="5149" w:type="dxa"/>
            <w:hideMark/>
          </w:tcPr>
          <w:p w14:paraId="6C0DB67A"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47" w:name="100624"/>
            <w:bookmarkEnd w:id="647"/>
            <w:r w:rsidRPr="003315D2">
              <w:rPr>
                <w:rFonts w:ascii="Times New Roman" w:eastAsia="Times New Roman" w:hAnsi="Times New Roman" w:cs="Times New Roman"/>
                <w:sz w:val="24"/>
                <w:szCs w:val="24"/>
                <w:lang w:eastAsia="ru-RU"/>
              </w:rPr>
              <w:t>Проведена терапия препаратами группы "антидепрессанты" (в зависимости от медицинских показаний и при отсутствии медицинских противопоказаний)</w:t>
            </w:r>
          </w:p>
        </w:tc>
        <w:bookmarkStart w:id="648" w:name="100625"/>
        <w:bookmarkEnd w:id="648"/>
        <w:tc>
          <w:tcPr>
            <w:tcW w:w="1793" w:type="dxa"/>
            <w:hideMark/>
          </w:tcPr>
          <w:p w14:paraId="651E4C4C"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fldChar w:fldCharType="begin"/>
            </w:r>
            <w:r w:rsidRPr="003315D2">
              <w:rPr>
                <w:rFonts w:ascii="Times New Roman" w:eastAsia="Times New Roman" w:hAnsi="Times New Roman" w:cs="Times New Roman"/>
                <w:sz w:val="24"/>
                <w:szCs w:val="24"/>
                <w:lang w:eastAsia="ru-RU"/>
              </w:rPr>
              <w:instrText xml:space="preserve"> HYPERLINK "https://legalacts.ru/doc/klinicheskie-rekomendatsii-psikhicheskie-i-povedencheskie-rasstroistva-vyzvannye-upotrebleniem-psikhoaktivnykh/" \l "100639" </w:instrText>
            </w:r>
            <w:r w:rsidRPr="003315D2">
              <w:rPr>
                <w:rFonts w:ascii="Times New Roman" w:eastAsia="Times New Roman" w:hAnsi="Times New Roman" w:cs="Times New Roman"/>
                <w:sz w:val="24"/>
                <w:szCs w:val="24"/>
                <w:lang w:eastAsia="ru-RU"/>
              </w:rPr>
              <w:fldChar w:fldCharType="separate"/>
            </w:r>
            <w:r w:rsidRPr="003315D2">
              <w:rPr>
                <w:rFonts w:ascii="Times New Roman" w:eastAsia="Times New Roman" w:hAnsi="Times New Roman" w:cs="Times New Roman"/>
                <w:sz w:val="24"/>
                <w:szCs w:val="24"/>
                <w:bdr w:val="none" w:sz="0" w:space="0" w:color="auto" w:frame="1"/>
                <w:lang w:eastAsia="ru-RU"/>
              </w:rPr>
              <w:t>4*</w:t>
            </w:r>
            <w:r w:rsidRPr="003315D2">
              <w:rPr>
                <w:rFonts w:ascii="Times New Roman" w:eastAsia="Times New Roman" w:hAnsi="Times New Roman" w:cs="Times New Roman"/>
                <w:sz w:val="24"/>
                <w:szCs w:val="24"/>
                <w:lang w:eastAsia="ru-RU"/>
              </w:rPr>
              <w:fldChar w:fldCharType="end"/>
            </w:r>
          </w:p>
          <w:p w14:paraId="5661E1B1"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примечание</w:t>
            </w:r>
          </w:p>
        </w:tc>
        <w:tc>
          <w:tcPr>
            <w:tcW w:w="1842" w:type="dxa"/>
          </w:tcPr>
          <w:p w14:paraId="041C143A" w14:textId="77777777" w:rsidR="00266A29" w:rsidRDefault="00266A29" w:rsidP="00266A29">
            <w:pPr>
              <w:rPr>
                <w:rFonts w:ascii="Times New Roman" w:eastAsia="Times New Roman" w:hAnsi="Times New Roman" w:cs="Times New Roman"/>
                <w:sz w:val="24"/>
                <w:szCs w:val="24"/>
                <w:lang w:eastAsia="ru-RU"/>
              </w:rPr>
            </w:pPr>
          </w:p>
          <w:p w14:paraId="4440AF24" w14:textId="77777777" w:rsidR="00266A29" w:rsidRDefault="00266A29" w:rsidP="00266A29">
            <w:r w:rsidRPr="0001145B">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01145B">
              <w:rPr>
                <w:rFonts w:ascii="Times New Roman" w:eastAsia="Times New Roman" w:hAnsi="Times New Roman" w:cs="Times New Roman"/>
                <w:sz w:val="24"/>
                <w:szCs w:val="24"/>
                <w:lang w:eastAsia="ru-RU"/>
              </w:rPr>
              <w:t>примечание</w:t>
            </w:r>
          </w:p>
        </w:tc>
      </w:tr>
      <w:tr w:rsidR="00266A29" w:rsidRPr="003315D2" w14:paraId="109D2DED" w14:textId="77777777" w:rsidTr="00B1106B">
        <w:tc>
          <w:tcPr>
            <w:tcW w:w="516" w:type="dxa"/>
            <w:hideMark/>
          </w:tcPr>
          <w:p w14:paraId="0DB0A52D"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49" w:name="100626"/>
            <w:bookmarkEnd w:id="649"/>
            <w:r w:rsidRPr="003315D2">
              <w:rPr>
                <w:rFonts w:ascii="Times New Roman" w:eastAsia="Times New Roman" w:hAnsi="Times New Roman" w:cs="Times New Roman"/>
                <w:sz w:val="24"/>
                <w:szCs w:val="24"/>
                <w:lang w:eastAsia="ru-RU"/>
              </w:rPr>
              <w:t>20.</w:t>
            </w:r>
          </w:p>
        </w:tc>
        <w:tc>
          <w:tcPr>
            <w:tcW w:w="5149" w:type="dxa"/>
            <w:hideMark/>
          </w:tcPr>
          <w:p w14:paraId="4CBD782E" w14:textId="77777777" w:rsidR="00266A29" w:rsidRPr="003315D2" w:rsidRDefault="00266A29" w:rsidP="00266A29">
            <w:pPr>
              <w:spacing w:after="0" w:line="240" w:lineRule="auto"/>
              <w:jc w:val="both"/>
              <w:rPr>
                <w:rFonts w:ascii="Times New Roman" w:eastAsia="Times New Roman" w:hAnsi="Times New Roman" w:cs="Times New Roman"/>
                <w:sz w:val="24"/>
                <w:szCs w:val="24"/>
                <w:lang w:eastAsia="ru-RU"/>
              </w:rPr>
            </w:pPr>
            <w:bookmarkStart w:id="650" w:name="100627"/>
            <w:bookmarkEnd w:id="650"/>
            <w:r w:rsidRPr="003315D2">
              <w:rPr>
                <w:rFonts w:ascii="Times New Roman" w:eastAsia="Times New Roman" w:hAnsi="Times New Roman" w:cs="Times New Roman"/>
                <w:sz w:val="24"/>
                <w:szCs w:val="24"/>
                <w:lang w:eastAsia="ru-RU"/>
              </w:rPr>
              <w:t>Проведена терапия препаратами группы "противоэпилептические средства" в качестве альтернативной терапии (в зависимости от медицинских показаний и при отсутствии медицинских противопоказаний)</w:t>
            </w:r>
          </w:p>
        </w:tc>
        <w:bookmarkStart w:id="651" w:name="100628"/>
        <w:bookmarkEnd w:id="651"/>
        <w:tc>
          <w:tcPr>
            <w:tcW w:w="1793" w:type="dxa"/>
            <w:hideMark/>
          </w:tcPr>
          <w:p w14:paraId="1BB850F8"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fldChar w:fldCharType="begin"/>
            </w:r>
            <w:r w:rsidRPr="003315D2">
              <w:rPr>
                <w:rFonts w:ascii="Times New Roman" w:eastAsia="Times New Roman" w:hAnsi="Times New Roman" w:cs="Times New Roman"/>
                <w:sz w:val="24"/>
                <w:szCs w:val="24"/>
                <w:lang w:eastAsia="ru-RU"/>
              </w:rPr>
              <w:instrText xml:space="preserve"> HYPERLINK "https://legalacts.ru/doc/klinicheskie-rekomendatsii-psikhicheskie-i-povedencheskie-rasstroistva-vyzvannye-upotrebleniem-psikhoaktivnykh/" \l "100641" </w:instrText>
            </w:r>
            <w:r w:rsidRPr="003315D2">
              <w:rPr>
                <w:rFonts w:ascii="Times New Roman" w:eastAsia="Times New Roman" w:hAnsi="Times New Roman" w:cs="Times New Roman"/>
                <w:sz w:val="24"/>
                <w:szCs w:val="24"/>
                <w:lang w:eastAsia="ru-RU"/>
              </w:rPr>
              <w:fldChar w:fldCharType="separate"/>
            </w:r>
            <w:r w:rsidRPr="003315D2">
              <w:rPr>
                <w:rFonts w:ascii="Times New Roman" w:eastAsia="Times New Roman" w:hAnsi="Times New Roman" w:cs="Times New Roman"/>
                <w:sz w:val="24"/>
                <w:szCs w:val="24"/>
                <w:bdr w:val="none" w:sz="0" w:space="0" w:color="auto" w:frame="1"/>
                <w:lang w:eastAsia="ru-RU"/>
              </w:rPr>
              <w:t>5*</w:t>
            </w:r>
            <w:r w:rsidRPr="003315D2">
              <w:rPr>
                <w:rFonts w:ascii="Times New Roman" w:eastAsia="Times New Roman" w:hAnsi="Times New Roman" w:cs="Times New Roman"/>
                <w:sz w:val="24"/>
                <w:szCs w:val="24"/>
                <w:lang w:eastAsia="ru-RU"/>
              </w:rPr>
              <w:fldChar w:fldCharType="end"/>
            </w:r>
          </w:p>
          <w:p w14:paraId="09070A92" w14:textId="77777777" w:rsidR="00266A29" w:rsidRPr="003315D2" w:rsidRDefault="00266A29" w:rsidP="00266A29">
            <w:pPr>
              <w:spacing w:after="0" w:line="240" w:lineRule="auto"/>
              <w:jc w:val="center"/>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примечание</w:t>
            </w:r>
          </w:p>
        </w:tc>
        <w:tc>
          <w:tcPr>
            <w:tcW w:w="1842" w:type="dxa"/>
          </w:tcPr>
          <w:p w14:paraId="6E2D39A9" w14:textId="77777777" w:rsidR="00266A29" w:rsidRDefault="00266A29" w:rsidP="00266A29">
            <w:pPr>
              <w:rPr>
                <w:rFonts w:ascii="Times New Roman" w:eastAsia="Times New Roman" w:hAnsi="Times New Roman" w:cs="Times New Roman"/>
                <w:sz w:val="24"/>
                <w:szCs w:val="24"/>
                <w:lang w:eastAsia="ru-RU"/>
              </w:rPr>
            </w:pPr>
          </w:p>
          <w:p w14:paraId="5809F231" w14:textId="77777777" w:rsidR="00266A29" w:rsidRDefault="00266A29" w:rsidP="00266A29">
            <w:r w:rsidRPr="0001145B">
              <w:rPr>
                <w:rFonts w:ascii="Times New Roman" w:eastAsia="Times New Roman" w:hAnsi="Times New Roman" w:cs="Times New Roman"/>
                <w:sz w:val="24"/>
                <w:szCs w:val="24"/>
                <w:lang w:eastAsia="ru-RU"/>
              </w:rPr>
              <w:t>см.</w:t>
            </w:r>
            <w:r w:rsidR="00B1106B">
              <w:rPr>
                <w:rFonts w:ascii="Times New Roman" w:eastAsia="Times New Roman" w:hAnsi="Times New Roman" w:cs="Times New Roman"/>
                <w:sz w:val="24"/>
                <w:szCs w:val="24"/>
                <w:lang w:eastAsia="ru-RU"/>
              </w:rPr>
              <w:t xml:space="preserve"> </w:t>
            </w:r>
            <w:r w:rsidRPr="0001145B">
              <w:rPr>
                <w:rFonts w:ascii="Times New Roman" w:eastAsia="Times New Roman" w:hAnsi="Times New Roman" w:cs="Times New Roman"/>
                <w:sz w:val="24"/>
                <w:szCs w:val="24"/>
                <w:lang w:eastAsia="ru-RU"/>
              </w:rPr>
              <w:t>примечание</w:t>
            </w:r>
          </w:p>
        </w:tc>
      </w:tr>
    </w:tbl>
    <w:p w14:paraId="78F794B1" w14:textId="77777777" w:rsidR="00D86384" w:rsidRPr="003315D2" w:rsidRDefault="00D86384" w:rsidP="00B1106B">
      <w:pPr>
        <w:spacing w:after="0" w:line="240" w:lineRule="auto"/>
        <w:ind w:firstLine="709"/>
        <w:jc w:val="both"/>
        <w:rPr>
          <w:rFonts w:ascii="Times New Roman" w:eastAsia="Times New Roman" w:hAnsi="Times New Roman" w:cs="Times New Roman"/>
          <w:color w:val="000000"/>
          <w:sz w:val="24"/>
          <w:szCs w:val="24"/>
          <w:lang w:eastAsia="ru-RU"/>
        </w:rPr>
      </w:pPr>
      <w:bookmarkStart w:id="652" w:name="100629"/>
      <w:bookmarkEnd w:id="652"/>
      <w:r w:rsidRPr="003315D2">
        <w:rPr>
          <w:rFonts w:ascii="Times New Roman" w:eastAsia="Times New Roman" w:hAnsi="Times New Roman" w:cs="Times New Roman"/>
          <w:color w:val="000000"/>
          <w:sz w:val="24"/>
          <w:szCs w:val="24"/>
          <w:lang w:eastAsia="ru-RU"/>
        </w:rPr>
        <w:t>Примечание:</w:t>
      </w:r>
    </w:p>
    <w:p w14:paraId="4D1041F6"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3" w:name="100630"/>
      <w:bookmarkEnd w:id="653"/>
      <w:r w:rsidRPr="003315D2">
        <w:rPr>
          <w:rFonts w:ascii="Times New Roman" w:eastAsia="Times New Roman" w:hAnsi="Times New Roman" w:cs="Times New Roman"/>
          <w:color w:val="000000"/>
          <w:sz w:val="24"/>
          <w:szCs w:val="24"/>
          <w:lang w:eastAsia="ru-RU"/>
        </w:rPr>
        <w:t>(1*):</w:t>
      </w:r>
      <w:r w:rsidR="0088394A" w:rsidRPr="003315D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color w:val="000000"/>
          <w:sz w:val="24"/>
          <w:szCs w:val="24"/>
          <w:lang w:eastAsia="ru-RU"/>
        </w:rPr>
        <w:t xml:space="preserve">1A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седативных и снотворных средств;</w:t>
      </w:r>
    </w:p>
    <w:p w14:paraId="03BF575B"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4" w:name="100631"/>
      <w:bookmarkEnd w:id="654"/>
      <w:r w:rsidRPr="003315D2">
        <w:rPr>
          <w:rFonts w:ascii="Times New Roman" w:eastAsia="Times New Roman" w:hAnsi="Times New Roman" w:cs="Times New Roman"/>
          <w:color w:val="000000"/>
          <w:sz w:val="24"/>
          <w:szCs w:val="24"/>
          <w:lang w:eastAsia="ru-RU"/>
        </w:rPr>
        <w:t xml:space="preserve">3C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каннабиноидов;</w:t>
      </w:r>
    </w:p>
    <w:p w14:paraId="5E87017E"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5" w:name="100632"/>
      <w:bookmarkEnd w:id="655"/>
      <w:r w:rsidRPr="003315D2">
        <w:rPr>
          <w:rFonts w:ascii="Times New Roman" w:eastAsia="Times New Roman" w:hAnsi="Times New Roman" w:cs="Times New Roman"/>
          <w:color w:val="000000"/>
          <w:sz w:val="24"/>
          <w:szCs w:val="24"/>
          <w:lang w:eastAsia="ru-RU"/>
        </w:rPr>
        <w:t xml:space="preserve">C3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кокаина и других психостимуляторов;</w:t>
      </w:r>
    </w:p>
    <w:p w14:paraId="7C512AE4"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6" w:name="100633"/>
      <w:bookmarkEnd w:id="656"/>
      <w:r w:rsidRPr="003315D2">
        <w:rPr>
          <w:rFonts w:ascii="Times New Roman" w:eastAsia="Times New Roman" w:hAnsi="Times New Roman" w:cs="Times New Roman"/>
          <w:color w:val="000000"/>
          <w:sz w:val="24"/>
          <w:szCs w:val="24"/>
          <w:lang w:eastAsia="ru-RU"/>
        </w:rPr>
        <w:t xml:space="preserve">4C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опиоидов</w:t>
      </w:r>
    </w:p>
    <w:p w14:paraId="50E77127"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7" w:name="100634"/>
      <w:bookmarkEnd w:id="657"/>
      <w:r w:rsidRPr="003315D2">
        <w:rPr>
          <w:rFonts w:ascii="Times New Roman" w:eastAsia="Times New Roman" w:hAnsi="Times New Roman" w:cs="Times New Roman"/>
          <w:color w:val="000000"/>
          <w:sz w:val="24"/>
          <w:szCs w:val="24"/>
          <w:lang w:eastAsia="ru-RU"/>
        </w:rPr>
        <w:lastRenderedPageBreak/>
        <w:t xml:space="preserve">(2*):1A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седативных и снотворных средств;</w:t>
      </w:r>
    </w:p>
    <w:p w14:paraId="59ECB69D"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8" w:name="100635"/>
      <w:bookmarkEnd w:id="658"/>
      <w:r w:rsidRPr="003315D2">
        <w:rPr>
          <w:rFonts w:ascii="Times New Roman" w:eastAsia="Times New Roman" w:hAnsi="Times New Roman" w:cs="Times New Roman"/>
          <w:color w:val="000000"/>
          <w:sz w:val="24"/>
          <w:szCs w:val="24"/>
          <w:lang w:eastAsia="ru-RU"/>
        </w:rPr>
        <w:t xml:space="preserve">3C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кокаина и других психостимуляторов;</w:t>
      </w:r>
    </w:p>
    <w:p w14:paraId="69268FE1"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59" w:name="100636"/>
      <w:bookmarkEnd w:id="659"/>
      <w:r w:rsidRPr="003315D2">
        <w:rPr>
          <w:rFonts w:ascii="Times New Roman" w:eastAsia="Times New Roman" w:hAnsi="Times New Roman" w:cs="Times New Roman"/>
          <w:color w:val="000000"/>
          <w:sz w:val="24"/>
          <w:szCs w:val="24"/>
          <w:lang w:eastAsia="ru-RU"/>
        </w:rPr>
        <w:t xml:space="preserve">5C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опиоидов</w:t>
      </w:r>
    </w:p>
    <w:p w14:paraId="076AABB2"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0" w:name="100637"/>
      <w:bookmarkEnd w:id="660"/>
      <w:r w:rsidRPr="003315D2">
        <w:rPr>
          <w:rFonts w:ascii="Times New Roman" w:eastAsia="Times New Roman" w:hAnsi="Times New Roman" w:cs="Times New Roman"/>
          <w:color w:val="000000"/>
          <w:sz w:val="24"/>
          <w:szCs w:val="24"/>
          <w:lang w:eastAsia="ru-RU"/>
        </w:rPr>
        <w:t xml:space="preserve">(3*):3B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каннабиноидов;</w:t>
      </w:r>
    </w:p>
    <w:p w14:paraId="22496FEE"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1" w:name="100638"/>
      <w:bookmarkEnd w:id="661"/>
      <w:r w:rsidRPr="003315D2">
        <w:rPr>
          <w:rFonts w:ascii="Times New Roman" w:eastAsia="Times New Roman" w:hAnsi="Times New Roman" w:cs="Times New Roman"/>
          <w:color w:val="000000"/>
          <w:sz w:val="24"/>
          <w:szCs w:val="24"/>
          <w:lang w:eastAsia="ru-RU"/>
        </w:rPr>
        <w:t xml:space="preserve">3C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кокаина и других психостимуляторов</w:t>
      </w:r>
    </w:p>
    <w:p w14:paraId="7657D400"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2" w:name="100639"/>
      <w:bookmarkEnd w:id="662"/>
      <w:r w:rsidRPr="003315D2">
        <w:rPr>
          <w:rFonts w:ascii="Times New Roman" w:eastAsia="Times New Roman" w:hAnsi="Times New Roman" w:cs="Times New Roman"/>
          <w:color w:val="000000"/>
          <w:sz w:val="24"/>
          <w:szCs w:val="24"/>
          <w:lang w:eastAsia="ru-RU"/>
        </w:rPr>
        <w:t xml:space="preserve">(4*):2В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кокаина и других психостимуляторов;</w:t>
      </w:r>
    </w:p>
    <w:p w14:paraId="226CFC56"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3" w:name="100640"/>
      <w:bookmarkEnd w:id="663"/>
      <w:r w:rsidRPr="003315D2">
        <w:rPr>
          <w:rFonts w:ascii="Times New Roman" w:eastAsia="Times New Roman" w:hAnsi="Times New Roman" w:cs="Times New Roman"/>
          <w:color w:val="000000"/>
          <w:sz w:val="24"/>
          <w:szCs w:val="24"/>
          <w:lang w:eastAsia="ru-RU"/>
        </w:rPr>
        <w:t xml:space="preserve">3B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каннабиноидов</w:t>
      </w:r>
    </w:p>
    <w:p w14:paraId="4A193E4B"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4" w:name="100641"/>
      <w:bookmarkEnd w:id="664"/>
      <w:r w:rsidRPr="003315D2">
        <w:rPr>
          <w:rFonts w:ascii="Times New Roman" w:eastAsia="Times New Roman" w:hAnsi="Times New Roman" w:cs="Times New Roman"/>
          <w:color w:val="000000"/>
          <w:sz w:val="24"/>
          <w:szCs w:val="24"/>
          <w:lang w:eastAsia="ru-RU"/>
        </w:rPr>
        <w:t xml:space="preserve">(5*):3C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седативных и снотворных средств;</w:t>
      </w:r>
    </w:p>
    <w:p w14:paraId="45778EEC" w14:textId="77777777" w:rsidR="00D86384" w:rsidRPr="003315D2" w:rsidRDefault="00D86384" w:rsidP="00B1106B">
      <w:pPr>
        <w:spacing w:after="0" w:line="240" w:lineRule="auto"/>
        <w:jc w:val="both"/>
        <w:rPr>
          <w:rFonts w:ascii="Times New Roman" w:eastAsia="Times New Roman" w:hAnsi="Times New Roman" w:cs="Times New Roman"/>
          <w:color w:val="000000"/>
          <w:sz w:val="24"/>
          <w:szCs w:val="24"/>
          <w:lang w:eastAsia="ru-RU"/>
        </w:rPr>
      </w:pPr>
      <w:bookmarkStart w:id="665" w:name="100642"/>
      <w:bookmarkEnd w:id="665"/>
      <w:r w:rsidRPr="003315D2">
        <w:rPr>
          <w:rFonts w:ascii="Times New Roman" w:eastAsia="Times New Roman" w:hAnsi="Times New Roman" w:cs="Times New Roman"/>
          <w:color w:val="000000"/>
          <w:sz w:val="24"/>
          <w:szCs w:val="24"/>
          <w:lang w:eastAsia="ru-RU"/>
        </w:rPr>
        <w:t xml:space="preserve">4C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при синдроме отмены опиоидов</w:t>
      </w:r>
    </w:p>
    <w:p w14:paraId="16B2DF1C" w14:textId="77777777" w:rsidR="00D86384" w:rsidRPr="00026A9C" w:rsidRDefault="00D86384" w:rsidP="00026A9C">
      <w:pPr>
        <w:pStyle w:val="1"/>
        <w:spacing w:before="0" w:beforeAutospacing="0" w:after="0" w:afterAutospacing="0" w:line="360" w:lineRule="auto"/>
        <w:jc w:val="center"/>
        <w:rPr>
          <w:sz w:val="28"/>
          <w:szCs w:val="28"/>
        </w:rPr>
      </w:pPr>
      <w:bookmarkStart w:id="666" w:name="100643"/>
      <w:bookmarkStart w:id="667" w:name="_Toc149203107"/>
      <w:bookmarkStart w:id="668" w:name="_Toc149639143"/>
      <w:bookmarkEnd w:id="666"/>
      <w:r w:rsidRPr="00026A9C">
        <w:rPr>
          <w:sz w:val="28"/>
          <w:szCs w:val="28"/>
        </w:rPr>
        <w:t>Список литературы</w:t>
      </w:r>
      <w:bookmarkEnd w:id="667"/>
      <w:bookmarkEnd w:id="668"/>
    </w:p>
    <w:p w14:paraId="6725F3C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69" w:name="100644"/>
      <w:bookmarkStart w:id="670" w:name="100645"/>
      <w:bookmarkEnd w:id="669"/>
      <w:bookmarkEnd w:id="670"/>
      <w:r w:rsidRPr="003315D2">
        <w:rPr>
          <w:rFonts w:ascii="Times New Roman" w:eastAsia="Times New Roman" w:hAnsi="Times New Roman" w:cs="Times New Roman"/>
          <w:color w:val="000000"/>
          <w:sz w:val="24"/>
          <w:szCs w:val="24"/>
          <w:lang w:eastAsia="ru-RU"/>
        </w:rPr>
        <w:t>1. Иванец Н.Н., Анохина И.П., Винникова М.А., редакторы. Наркология: национальное руководство. 2</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е издание, переработанное и дополненное. М</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ГЭОТАР</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Медиа</w:t>
      </w:r>
      <w:r w:rsidRPr="003315D2">
        <w:rPr>
          <w:rFonts w:ascii="Times New Roman" w:eastAsia="Times New Roman" w:hAnsi="Times New Roman" w:cs="Times New Roman"/>
          <w:color w:val="000000"/>
          <w:sz w:val="24"/>
          <w:szCs w:val="24"/>
          <w:lang w:val="en-US" w:eastAsia="ru-RU"/>
        </w:rPr>
        <w:t>, 2016. 944</w:t>
      </w:r>
      <w:r w:rsidRPr="003315D2">
        <w:rPr>
          <w:rFonts w:ascii="Times New Roman" w:eastAsia="Times New Roman" w:hAnsi="Times New Roman" w:cs="Times New Roman"/>
          <w:color w:val="000000"/>
          <w:sz w:val="24"/>
          <w:szCs w:val="24"/>
          <w:lang w:eastAsia="ru-RU"/>
        </w:rPr>
        <w:t>с</w:t>
      </w:r>
      <w:r w:rsidRPr="003315D2">
        <w:rPr>
          <w:rFonts w:ascii="Times New Roman" w:eastAsia="Times New Roman" w:hAnsi="Times New Roman" w:cs="Times New Roman"/>
          <w:color w:val="000000"/>
          <w:sz w:val="24"/>
          <w:szCs w:val="24"/>
          <w:lang w:val="en-US" w:eastAsia="ru-RU"/>
        </w:rPr>
        <w:t>.</w:t>
      </w:r>
    </w:p>
    <w:p w14:paraId="360746B5"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1" w:name="100646"/>
      <w:bookmarkEnd w:id="671"/>
      <w:r w:rsidRPr="003315D2">
        <w:rPr>
          <w:rFonts w:ascii="Times New Roman" w:eastAsia="Times New Roman" w:hAnsi="Times New Roman" w:cs="Times New Roman"/>
          <w:color w:val="000000"/>
          <w:sz w:val="24"/>
          <w:szCs w:val="24"/>
          <w:lang w:val="en-US" w:eastAsia="ru-RU"/>
        </w:rPr>
        <w:t>2. Pertwee R.G. Ligands that target cannabinoid receptors in the brain: from THC to anandamide and beyond. Addi</w:t>
      </w:r>
      <w:r w:rsidR="0088394A" w:rsidRPr="003315D2">
        <w:rPr>
          <w:rFonts w:ascii="Times New Roman" w:eastAsia="Times New Roman" w:hAnsi="Times New Roman" w:cs="Times New Roman"/>
          <w:color w:val="000000"/>
          <w:sz w:val="24"/>
          <w:szCs w:val="24"/>
          <w:lang w:val="en-US" w:eastAsia="ru-RU"/>
        </w:rPr>
        <w:t>ct Biol. 2008 Jun; 13(2): 147</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159. doi: 10.1111/j.l369</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1600.2008.00108.x. URL: https://www.ncbi.nlm.nih.gov/pubmed/18482430/ </w:t>
      </w:r>
      <w:r w:rsidRPr="003315D2">
        <w:rPr>
          <w:rFonts w:ascii="Times New Roman" w:eastAsia="Times New Roman" w:hAnsi="Times New Roman" w:cs="Times New Roman"/>
          <w:color w:val="000000"/>
          <w:sz w:val="24"/>
          <w:szCs w:val="24"/>
          <w:lang w:eastAsia="ru-RU"/>
        </w:rPr>
        <w:t>Датаобращения</w:t>
      </w:r>
      <w:r w:rsidRPr="003315D2">
        <w:rPr>
          <w:rFonts w:ascii="Times New Roman" w:eastAsia="Times New Roman" w:hAnsi="Times New Roman" w:cs="Times New Roman"/>
          <w:color w:val="000000"/>
          <w:sz w:val="24"/>
          <w:szCs w:val="24"/>
          <w:lang w:val="en-US" w:eastAsia="ru-RU"/>
        </w:rPr>
        <w:t>: 10.07.2018.</w:t>
      </w:r>
    </w:p>
    <w:p w14:paraId="503066E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2" w:name="100647"/>
      <w:bookmarkEnd w:id="672"/>
      <w:r w:rsidRPr="003315D2">
        <w:rPr>
          <w:rFonts w:ascii="Times New Roman" w:eastAsia="Times New Roman" w:hAnsi="Times New Roman" w:cs="Times New Roman"/>
          <w:color w:val="000000"/>
          <w:sz w:val="24"/>
          <w:szCs w:val="24"/>
          <w:lang w:val="en-US" w:eastAsia="ru-RU"/>
        </w:rPr>
        <w:t>3. Di Marzo V., De Petrocellis L., Fezza F., Ligresti A., Bisogno T. Anandamide receptors. Prostaglandins Leukot Essent Fatty Acid</w:t>
      </w:r>
      <w:r w:rsidR="0088394A" w:rsidRPr="003315D2">
        <w:rPr>
          <w:rFonts w:ascii="Times New Roman" w:eastAsia="Times New Roman" w:hAnsi="Times New Roman" w:cs="Times New Roman"/>
          <w:color w:val="000000"/>
          <w:sz w:val="24"/>
          <w:szCs w:val="24"/>
          <w:lang w:val="en-US" w:eastAsia="ru-RU"/>
        </w:rPr>
        <w:t>s. 2002 Feb</w:t>
      </w:r>
      <w:r w:rsidR="003315D2">
        <w:rPr>
          <w:rFonts w:ascii="Times New Roman" w:eastAsia="Times New Roman" w:hAnsi="Times New Roman" w:cs="Times New Roman"/>
          <w:color w:val="000000"/>
          <w:sz w:val="24"/>
          <w:szCs w:val="24"/>
          <w:lang w:val="en-US" w:eastAsia="ru-RU"/>
        </w:rPr>
        <w:t>–</w:t>
      </w:r>
      <w:r w:rsidR="0088394A" w:rsidRPr="003315D2">
        <w:rPr>
          <w:rFonts w:ascii="Times New Roman" w:eastAsia="Times New Roman" w:hAnsi="Times New Roman" w:cs="Times New Roman"/>
          <w:color w:val="000000"/>
          <w:sz w:val="24"/>
          <w:szCs w:val="24"/>
          <w:lang w:val="en-US" w:eastAsia="ru-RU"/>
        </w:rPr>
        <w:t>Mar; 66(2</w:t>
      </w:r>
      <w:r w:rsidR="003315D2">
        <w:rPr>
          <w:rFonts w:ascii="Times New Roman" w:eastAsia="Times New Roman" w:hAnsi="Times New Roman" w:cs="Times New Roman"/>
          <w:color w:val="000000"/>
          <w:sz w:val="24"/>
          <w:szCs w:val="24"/>
          <w:lang w:val="en-US" w:eastAsia="ru-RU"/>
        </w:rPr>
        <w:t>–</w:t>
      </w:r>
      <w:r w:rsidR="0088394A" w:rsidRPr="003315D2">
        <w:rPr>
          <w:rFonts w:ascii="Times New Roman" w:eastAsia="Times New Roman" w:hAnsi="Times New Roman" w:cs="Times New Roman"/>
          <w:color w:val="000000"/>
          <w:sz w:val="24"/>
          <w:szCs w:val="24"/>
          <w:lang w:val="en-US" w:eastAsia="ru-RU"/>
        </w:rPr>
        <w:t>3): 377</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391. URL: https://www.ncbi.nlm.nih.gov/pubmed/12052051. </w:t>
      </w:r>
      <w:r w:rsidRPr="003315D2">
        <w:rPr>
          <w:rFonts w:ascii="Times New Roman" w:eastAsia="Times New Roman" w:hAnsi="Times New Roman" w:cs="Times New Roman"/>
          <w:color w:val="000000"/>
          <w:sz w:val="24"/>
          <w:szCs w:val="24"/>
          <w:lang w:eastAsia="ru-RU"/>
        </w:rPr>
        <w:t>Датаобращения</w:t>
      </w:r>
      <w:r w:rsidRPr="003315D2">
        <w:rPr>
          <w:rFonts w:ascii="Times New Roman" w:eastAsia="Times New Roman" w:hAnsi="Times New Roman" w:cs="Times New Roman"/>
          <w:color w:val="000000"/>
          <w:sz w:val="24"/>
          <w:szCs w:val="24"/>
          <w:lang w:val="en-US" w:eastAsia="ru-RU"/>
        </w:rPr>
        <w:t>: 10.07.2018.</w:t>
      </w:r>
    </w:p>
    <w:p w14:paraId="6BE9250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3" w:name="100648"/>
      <w:bookmarkEnd w:id="673"/>
      <w:r w:rsidRPr="003315D2">
        <w:rPr>
          <w:rFonts w:ascii="Times New Roman" w:eastAsia="Times New Roman" w:hAnsi="Times New Roman" w:cs="Times New Roman"/>
          <w:color w:val="000000"/>
          <w:sz w:val="24"/>
          <w:szCs w:val="24"/>
          <w:lang w:val="en-US" w:eastAsia="ru-RU"/>
        </w:rPr>
        <w:t>4. Nader J., Rapino C., Gennequin B., Chavant F., Francheteau M., Makriyannis A., Duranti A., Maccarrone M., Solinas M., Thiriet N. Prior stimulation of the endocannabinoid system prevents methamphetamine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induced dopaminergic neurotoxicity in the striatum through activation of CB2 receptors. Neuroph</w:t>
      </w:r>
      <w:r w:rsidR="0088394A" w:rsidRPr="003315D2">
        <w:rPr>
          <w:rFonts w:ascii="Times New Roman" w:eastAsia="Times New Roman" w:hAnsi="Times New Roman" w:cs="Times New Roman"/>
          <w:color w:val="000000"/>
          <w:sz w:val="24"/>
          <w:szCs w:val="24"/>
          <w:lang w:val="en-US" w:eastAsia="ru-RU"/>
        </w:rPr>
        <w:t>armacology. 2014 Dec; 87: 214</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221. doi: 10.1016/j.neuropharm.2014.03.014. URL: https://www.ncbi.nlm.nih.gov/pubmed/24709540. </w:t>
      </w:r>
      <w:r w:rsidRPr="003315D2">
        <w:rPr>
          <w:rFonts w:ascii="Times New Roman" w:eastAsia="Times New Roman" w:hAnsi="Times New Roman" w:cs="Times New Roman"/>
          <w:color w:val="000000"/>
          <w:sz w:val="24"/>
          <w:szCs w:val="24"/>
          <w:lang w:eastAsia="ru-RU"/>
        </w:rPr>
        <w:t>Датаобращения</w:t>
      </w:r>
      <w:r w:rsidRPr="003315D2">
        <w:rPr>
          <w:rFonts w:ascii="Times New Roman" w:eastAsia="Times New Roman" w:hAnsi="Times New Roman" w:cs="Times New Roman"/>
          <w:color w:val="000000"/>
          <w:sz w:val="24"/>
          <w:szCs w:val="24"/>
          <w:lang w:val="en-US" w:eastAsia="ru-RU"/>
        </w:rPr>
        <w:t>: 10.07.2018.</w:t>
      </w:r>
    </w:p>
    <w:p w14:paraId="6A3F623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4" w:name="100649"/>
      <w:bookmarkEnd w:id="674"/>
      <w:r w:rsidRPr="003315D2">
        <w:rPr>
          <w:rFonts w:ascii="Times New Roman" w:eastAsia="Times New Roman" w:hAnsi="Times New Roman" w:cs="Times New Roman"/>
          <w:color w:val="000000"/>
          <w:sz w:val="24"/>
          <w:szCs w:val="24"/>
          <w:lang w:val="en-US" w:eastAsia="ru-RU"/>
        </w:rPr>
        <w:t>5. Paez</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Martinez N., Aldrete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Audiffred J., Gallardo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Tenorio A., Castro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Garcia M., Estrada</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Camarena E., Lopez</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Rubalcava C. Participation of GABAA, GABA(B) receptors and neurosteroids in toluene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induced hypothermia: evidence of concentration</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dependent differences in the mechanism of action. Eur J Pharmacol. 2013 Jan 5; 698(1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3): p. 178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85. doi: 10.1016/j.ejphar.2012.10.004.</w:t>
      </w:r>
    </w:p>
    <w:p w14:paraId="1CA72FB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5" w:name="100650"/>
      <w:bookmarkEnd w:id="675"/>
      <w:r w:rsidRPr="003315D2">
        <w:rPr>
          <w:rFonts w:ascii="Times New Roman" w:eastAsia="Times New Roman" w:hAnsi="Times New Roman" w:cs="Times New Roman"/>
          <w:color w:val="000000"/>
          <w:sz w:val="24"/>
          <w:szCs w:val="24"/>
          <w:lang w:val="en-US" w:eastAsia="ru-RU"/>
        </w:rPr>
        <w:t>6. Shelton K.L. Discriminative Stimulus Effects of Abused Inhalants. Curr. Top. B</w:t>
      </w:r>
      <w:r w:rsidR="0088394A" w:rsidRPr="003315D2">
        <w:rPr>
          <w:rFonts w:ascii="Times New Roman" w:eastAsia="Times New Roman" w:hAnsi="Times New Roman" w:cs="Times New Roman"/>
          <w:color w:val="000000"/>
          <w:sz w:val="24"/>
          <w:szCs w:val="24"/>
          <w:lang w:val="en-US" w:eastAsia="ru-RU"/>
        </w:rPr>
        <w:t>ehav. Neurosci. 2018; 39: 113</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139. doi: 10.1007/7854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2016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22 URL: https://www.ncbi.nlm.nih.gov/pubmed/27714629 </w:t>
      </w:r>
      <w:r w:rsidRPr="003315D2">
        <w:rPr>
          <w:rFonts w:ascii="Times New Roman" w:eastAsia="Times New Roman" w:hAnsi="Times New Roman" w:cs="Times New Roman"/>
          <w:color w:val="000000"/>
          <w:sz w:val="24"/>
          <w:szCs w:val="24"/>
          <w:lang w:eastAsia="ru-RU"/>
        </w:rPr>
        <w:t>Датаобращения</w:t>
      </w:r>
      <w:r w:rsidRPr="003315D2">
        <w:rPr>
          <w:rFonts w:ascii="Times New Roman" w:eastAsia="Times New Roman" w:hAnsi="Times New Roman" w:cs="Times New Roman"/>
          <w:color w:val="000000"/>
          <w:sz w:val="24"/>
          <w:szCs w:val="24"/>
          <w:lang w:val="en-US" w:eastAsia="ru-RU"/>
        </w:rPr>
        <w:t>: 10.07.2018.</w:t>
      </w:r>
    </w:p>
    <w:p w14:paraId="54DF777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676" w:name="100651"/>
      <w:bookmarkEnd w:id="676"/>
      <w:r w:rsidRPr="003315D2">
        <w:rPr>
          <w:rFonts w:ascii="Times New Roman" w:eastAsia="Times New Roman" w:hAnsi="Times New Roman" w:cs="Times New Roman"/>
          <w:color w:val="000000"/>
          <w:sz w:val="24"/>
          <w:szCs w:val="24"/>
          <w:lang w:eastAsia="ru-RU"/>
        </w:rPr>
        <w:t>7. Соловьев А.Г., Вязьмин А.М., Мордовский Э.А. Методологические подходы к учету алкоголь</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атрибутивной смертности в России и за рубежом. Обзоры по клинической фармакологии и лекарственной т</w:t>
      </w:r>
      <w:r w:rsidR="00311F49" w:rsidRPr="003315D2">
        <w:rPr>
          <w:rFonts w:ascii="Times New Roman" w:eastAsia="Times New Roman" w:hAnsi="Times New Roman" w:cs="Times New Roman"/>
          <w:color w:val="000000"/>
          <w:sz w:val="24"/>
          <w:szCs w:val="24"/>
          <w:lang w:eastAsia="ru-RU"/>
        </w:rPr>
        <w:t>ерапии. 2012; N 4 (10): с. 30</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41.</w:t>
      </w:r>
    </w:p>
    <w:p w14:paraId="1BF7229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677" w:name="100652"/>
      <w:bookmarkEnd w:id="677"/>
      <w:r w:rsidRPr="003315D2">
        <w:rPr>
          <w:rFonts w:ascii="Times New Roman" w:eastAsia="Times New Roman" w:hAnsi="Times New Roman" w:cs="Times New Roman"/>
          <w:color w:val="000000"/>
          <w:sz w:val="24"/>
          <w:szCs w:val="24"/>
          <w:lang w:eastAsia="ru-RU"/>
        </w:rPr>
        <w:t xml:space="preserve">8. </w:t>
      </w:r>
      <w:r w:rsidRPr="003315D2">
        <w:rPr>
          <w:rFonts w:ascii="Times New Roman" w:eastAsia="Times New Roman" w:hAnsi="Times New Roman" w:cs="Times New Roman"/>
          <w:color w:val="000000"/>
          <w:sz w:val="24"/>
          <w:szCs w:val="24"/>
          <w:lang w:val="en-US" w:eastAsia="ru-RU"/>
        </w:rPr>
        <w:t>Globalstatusreportonalcoholandhealth</w:t>
      </w:r>
      <w:r w:rsidRPr="003315D2">
        <w:rPr>
          <w:rFonts w:ascii="Times New Roman" w:eastAsia="Times New Roman" w:hAnsi="Times New Roman" w:cs="Times New Roman"/>
          <w:color w:val="000000"/>
          <w:sz w:val="24"/>
          <w:szCs w:val="24"/>
          <w:lang w:eastAsia="ru-RU"/>
        </w:rPr>
        <w:t xml:space="preserve">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2014 </w:t>
      </w:r>
      <w:r w:rsidRPr="003315D2">
        <w:rPr>
          <w:rFonts w:ascii="Times New Roman" w:eastAsia="Times New Roman" w:hAnsi="Times New Roman" w:cs="Times New Roman"/>
          <w:color w:val="000000"/>
          <w:sz w:val="24"/>
          <w:szCs w:val="24"/>
          <w:lang w:val="en-US" w:eastAsia="ru-RU"/>
        </w:rPr>
        <w:t>ed</w:t>
      </w:r>
      <w:r w:rsidRPr="003315D2">
        <w:rPr>
          <w:rFonts w:ascii="Times New Roman" w:eastAsia="Times New Roman" w:hAnsi="Times New Roman" w:cs="Times New Roman"/>
          <w:color w:val="000000"/>
          <w:sz w:val="24"/>
          <w:szCs w:val="24"/>
          <w:lang w:eastAsia="ru-RU"/>
        </w:rPr>
        <w:t xml:space="preserve">. </w:t>
      </w:r>
      <w:r w:rsidRPr="003315D2">
        <w:rPr>
          <w:rFonts w:ascii="Times New Roman" w:eastAsia="Times New Roman" w:hAnsi="Times New Roman" w:cs="Times New Roman"/>
          <w:color w:val="000000"/>
          <w:sz w:val="24"/>
          <w:szCs w:val="24"/>
          <w:lang w:val="en-US" w:eastAsia="ru-RU"/>
        </w:rPr>
        <w:t xml:space="preserve">URL: http: www.who.int World Health Organization 2014; 86 c. ISBN 978 92 4 069276 3 (PDF) </w:t>
      </w:r>
      <w:r w:rsidRPr="003315D2">
        <w:rPr>
          <w:rFonts w:ascii="Times New Roman" w:eastAsia="Times New Roman" w:hAnsi="Times New Roman" w:cs="Times New Roman"/>
          <w:color w:val="000000"/>
          <w:sz w:val="24"/>
          <w:szCs w:val="24"/>
          <w:lang w:eastAsia="ru-RU"/>
        </w:rPr>
        <w:t>Датаобращения</w:t>
      </w:r>
      <w:r w:rsidRPr="003315D2">
        <w:rPr>
          <w:rFonts w:ascii="Times New Roman" w:eastAsia="Times New Roman" w:hAnsi="Times New Roman" w:cs="Times New Roman"/>
          <w:color w:val="000000"/>
          <w:sz w:val="24"/>
          <w:szCs w:val="24"/>
          <w:lang w:val="en-US" w:eastAsia="ru-RU"/>
        </w:rPr>
        <w:t>: 28.02.2017.</w:t>
      </w:r>
    </w:p>
    <w:p w14:paraId="72F5E4B2" w14:textId="77777777" w:rsidR="00026A9C"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78" w:name="100653"/>
      <w:bookmarkEnd w:id="678"/>
      <w:r w:rsidRPr="003315D2">
        <w:rPr>
          <w:rFonts w:ascii="Times New Roman" w:eastAsia="Times New Roman" w:hAnsi="Times New Roman" w:cs="Times New Roman"/>
          <w:color w:val="000000"/>
          <w:sz w:val="24"/>
          <w:szCs w:val="24"/>
          <w:lang w:eastAsia="ru-RU"/>
        </w:rPr>
        <w:t xml:space="preserve">9.Всемирный доклад о наркотиках. 2015. </w:t>
      </w:r>
      <w:r w:rsidRPr="00026A9C">
        <w:rPr>
          <w:rFonts w:ascii="Times New Roman" w:eastAsia="Times New Roman" w:hAnsi="Times New Roman" w:cs="Times New Roman"/>
          <w:color w:val="000000"/>
          <w:sz w:val="24"/>
          <w:szCs w:val="24"/>
          <w:lang w:val="en-US" w:eastAsia="ru-RU"/>
        </w:rPr>
        <w:t>URL</w:t>
      </w:r>
      <w:r w:rsidRPr="001D289D">
        <w:rPr>
          <w:rFonts w:ascii="Times New Roman" w:eastAsia="Times New Roman" w:hAnsi="Times New Roman" w:cs="Times New Roman"/>
          <w:color w:val="000000"/>
          <w:sz w:val="24"/>
          <w:szCs w:val="24"/>
          <w:lang w:eastAsia="ru-RU"/>
        </w:rPr>
        <w:t xml:space="preserve">: </w:t>
      </w:r>
      <w:r w:rsidRPr="00AF6DB2">
        <w:rPr>
          <w:rFonts w:ascii="Times New Roman" w:eastAsia="Times New Roman" w:hAnsi="Times New Roman" w:cs="Times New Roman"/>
          <w:sz w:val="24"/>
          <w:szCs w:val="24"/>
          <w:lang w:val="en-US" w:eastAsia="ru-RU"/>
        </w:rPr>
        <w:t>http</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www</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unodc</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org</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documents</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wdr</w:t>
      </w:r>
      <w:r w:rsidRPr="00AF6DB2">
        <w:rPr>
          <w:rFonts w:ascii="Times New Roman" w:eastAsia="Times New Roman" w:hAnsi="Times New Roman" w:cs="Times New Roman"/>
          <w:sz w:val="24"/>
          <w:szCs w:val="24"/>
          <w:lang w:eastAsia="ru-RU"/>
        </w:rPr>
        <w:t>2015/</w:t>
      </w:r>
      <w:r w:rsidRPr="00AF6DB2">
        <w:rPr>
          <w:rFonts w:ascii="Times New Roman" w:eastAsia="Times New Roman" w:hAnsi="Times New Roman" w:cs="Times New Roman"/>
          <w:sz w:val="24"/>
          <w:szCs w:val="24"/>
          <w:lang w:val="en-US" w:eastAsia="ru-RU"/>
        </w:rPr>
        <w:t>WDR</w:t>
      </w:r>
      <w:r w:rsidRPr="00AF6DB2">
        <w:rPr>
          <w:rFonts w:ascii="Times New Roman" w:eastAsia="Times New Roman" w:hAnsi="Times New Roman" w:cs="Times New Roman"/>
          <w:sz w:val="24"/>
          <w:szCs w:val="24"/>
          <w:lang w:eastAsia="ru-RU"/>
        </w:rPr>
        <w:t>15_</w:t>
      </w:r>
      <w:r w:rsidRPr="00AF6DB2">
        <w:rPr>
          <w:rFonts w:ascii="Times New Roman" w:eastAsia="Times New Roman" w:hAnsi="Times New Roman" w:cs="Times New Roman"/>
          <w:sz w:val="24"/>
          <w:szCs w:val="24"/>
          <w:lang w:val="en-US" w:eastAsia="ru-RU"/>
        </w:rPr>
        <w:t>ExSum</w:t>
      </w:r>
      <w:r w:rsidRPr="00AF6DB2">
        <w:rPr>
          <w:rFonts w:ascii="Times New Roman" w:eastAsia="Times New Roman" w:hAnsi="Times New Roman" w:cs="Times New Roman"/>
          <w:sz w:val="24"/>
          <w:szCs w:val="24"/>
          <w:lang w:eastAsia="ru-RU"/>
        </w:rPr>
        <w:t>_</w:t>
      </w:r>
      <w:r w:rsidRPr="00AF6DB2">
        <w:rPr>
          <w:rFonts w:ascii="Times New Roman" w:eastAsia="Times New Roman" w:hAnsi="Times New Roman" w:cs="Times New Roman"/>
          <w:sz w:val="24"/>
          <w:szCs w:val="24"/>
          <w:lang w:val="en-US" w:eastAsia="ru-RU"/>
        </w:rPr>
        <w:t>R</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pdf</w:t>
      </w:r>
      <w:r w:rsidRPr="00AF6DB2">
        <w:rPr>
          <w:rFonts w:ascii="Times New Roman" w:eastAsia="Times New Roman" w:hAnsi="Times New Roman" w:cs="Times New Roman"/>
          <w:sz w:val="24"/>
          <w:szCs w:val="24"/>
          <w:lang w:eastAsia="ru-RU"/>
        </w:rPr>
        <w:t xml:space="preserve"> </w:t>
      </w:r>
      <w:bookmarkStart w:id="679" w:name="100654"/>
      <w:bookmarkEnd w:id="679"/>
    </w:p>
    <w:p w14:paraId="5E538091" w14:textId="77777777" w:rsidR="00026A9C" w:rsidRPr="00AF6DB2" w:rsidRDefault="00D86384" w:rsidP="00AC7613">
      <w:pPr>
        <w:spacing w:after="0" w:line="360" w:lineRule="auto"/>
        <w:jc w:val="both"/>
        <w:rPr>
          <w:rFonts w:ascii="Times New Roman" w:eastAsia="Times New Roman" w:hAnsi="Times New Roman" w:cs="Times New Roman"/>
          <w:sz w:val="24"/>
          <w:szCs w:val="24"/>
          <w:lang w:eastAsia="ru-RU"/>
        </w:rPr>
      </w:pPr>
      <w:r w:rsidRPr="00AF6DB2">
        <w:rPr>
          <w:rFonts w:ascii="Times New Roman" w:eastAsia="Times New Roman" w:hAnsi="Times New Roman" w:cs="Times New Roman"/>
          <w:sz w:val="24"/>
          <w:szCs w:val="24"/>
          <w:lang w:eastAsia="ru-RU"/>
        </w:rPr>
        <w:lastRenderedPageBreak/>
        <w:t xml:space="preserve">10.Всемирный доклад о наркотиках. 2013. </w:t>
      </w:r>
      <w:r w:rsidRPr="00AF6DB2">
        <w:rPr>
          <w:rFonts w:ascii="Times New Roman" w:eastAsia="Times New Roman" w:hAnsi="Times New Roman" w:cs="Times New Roman"/>
          <w:sz w:val="24"/>
          <w:szCs w:val="24"/>
          <w:lang w:val="en-US" w:eastAsia="ru-RU"/>
        </w:rPr>
        <w:t>URL</w:t>
      </w:r>
      <w:r w:rsidRPr="00AF6DB2">
        <w:rPr>
          <w:rFonts w:ascii="Times New Roman" w:eastAsia="Times New Roman" w:hAnsi="Times New Roman" w:cs="Times New Roman"/>
          <w:sz w:val="24"/>
          <w:szCs w:val="24"/>
          <w:lang w:eastAsia="ru-RU"/>
        </w:rPr>
        <w:t xml:space="preserve">: </w:t>
      </w:r>
      <w:r w:rsidRPr="00AF6DB2">
        <w:rPr>
          <w:rFonts w:ascii="Times New Roman" w:eastAsia="Times New Roman" w:hAnsi="Times New Roman" w:cs="Times New Roman"/>
          <w:sz w:val="24"/>
          <w:szCs w:val="24"/>
          <w:lang w:val="en-US" w:eastAsia="ru-RU"/>
        </w:rPr>
        <w:t>http</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www</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unodc</w:t>
      </w:r>
      <w:r w:rsidRPr="00AF6DB2">
        <w:rPr>
          <w:rFonts w:ascii="Times New Roman" w:eastAsia="Times New Roman" w:hAnsi="Times New Roman" w:cs="Times New Roman"/>
          <w:sz w:val="24"/>
          <w:szCs w:val="24"/>
          <w:lang w:eastAsia="ru-RU"/>
        </w:rPr>
        <w:t xml:space="preserve">. </w:t>
      </w:r>
      <w:r w:rsidRPr="00AF6DB2">
        <w:rPr>
          <w:rFonts w:ascii="Times New Roman" w:eastAsia="Times New Roman" w:hAnsi="Times New Roman" w:cs="Times New Roman"/>
          <w:sz w:val="24"/>
          <w:szCs w:val="24"/>
          <w:lang w:val="en-US" w:eastAsia="ru-RU"/>
        </w:rPr>
        <w:t>org</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unodc</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secured</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wdr</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wdr</w:t>
      </w:r>
      <w:r w:rsidRPr="00AF6DB2">
        <w:rPr>
          <w:rFonts w:ascii="Times New Roman" w:eastAsia="Times New Roman" w:hAnsi="Times New Roman" w:cs="Times New Roman"/>
          <w:sz w:val="24"/>
          <w:szCs w:val="24"/>
          <w:lang w:eastAsia="ru-RU"/>
        </w:rPr>
        <w:t>2013/</w:t>
      </w:r>
      <w:r w:rsidRPr="00AF6DB2">
        <w:rPr>
          <w:rFonts w:ascii="Times New Roman" w:eastAsia="Times New Roman" w:hAnsi="Times New Roman" w:cs="Times New Roman"/>
          <w:sz w:val="24"/>
          <w:szCs w:val="24"/>
          <w:lang w:val="en-US" w:eastAsia="ru-RU"/>
        </w:rPr>
        <w:t>WDR</w:t>
      </w:r>
      <w:r w:rsidRPr="00AF6DB2">
        <w:rPr>
          <w:rFonts w:ascii="Times New Roman" w:eastAsia="Times New Roman" w:hAnsi="Times New Roman" w:cs="Times New Roman"/>
          <w:sz w:val="24"/>
          <w:szCs w:val="24"/>
          <w:lang w:eastAsia="ru-RU"/>
        </w:rPr>
        <w:t>2013</w:t>
      </w:r>
      <w:r w:rsidRPr="00AF6DB2">
        <w:rPr>
          <w:rFonts w:ascii="Times New Roman" w:eastAsia="Times New Roman" w:hAnsi="Times New Roman" w:cs="Times New Roman"/>
          <w:sz w:val="24"/>
          <w:szCs w:val="24"/>
          <w:lang w:val="en-US" w:eastAsia="ru-RU"/>
        </w:rPr>
        <w:t>ExSum</w:t>
      </w:r>
      <w:r w:rsidRPr="00AF6DB2">
        <w:rPr>
          <w:rFonts w:ascii="Times New Roman" w:eastAsia="Times New Roman" w:hAnsi="Times New Roman" w:cs="Times New Roman"/>
          <w:sz w:val="24"/>
          <w:szCs w:val="24"/>
          <w:lang w:eastAsia="ru-RU"/>
        </w:rPr>
        <w:t>_</w:t>
      </w:r>
      <w:r w:rsidRPr="00AF6DB2">
        <w:rPr>
          <w:rFonts w:ascii="Times New Roman" w:eastAsia="Times New Roman" w:hAnsi="Times New Roman" w:cs="Times New Roman"/>
          <w:sz w:val="24"/>
          <w:szCs w:val="24"/>
          <w:lang w:val="en-US" w:eastAsia="ru-RU"/>
        </w:rPr>
        <w:t>R</w:t>
      </w:r>
      <w:r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pdf</w:t>
      </w:r>
      <w:r w:rsidRPr="00AF6DB2">
        <w:rPr>
          <w:rFonts w:ascii="Times New Roman" w:eastAsia="Times New Roman" w:hAnsi="Times New Roman" w:cs="Times New Roman"/>
          <w:sz w:val="24"/>
          <w:szCs w:val="24"/>
          <w:lang w:eastAsia="ru-RU"/>
        </w:rPr>
        <w:t xml:space="preserve"> </w:t>
      </w:r>
      <w:bookmarkStart w:id="680" w:name="100655"/>
      <w:bookmarkEnd w:id="680"/>
    </w:p>
    <w:p w14:paraId="447816EA" w14:textId="77777777" w:rsidR="00311F49"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 xml:space="preserve">11. Word Drug Report 2018 URL: </w:t>
      </w:r>
    </w:p>
    <w:p w14:paraId="4E13D97C" w14:textId="77777777" w:rsidR="00026A9C" w:rsidRPr="00AF6DB2" w:rsidRDefault="005440B1" w:rsidP="00AC7613">
      <w:pPr>
        <w:spacing w:after="0" w:line="360" w:lineRule="auto"/>
        <w:jc w:val="both"/>
        <w:rPr>
          <w:rFonts w:ascii="Times New Roman" w:eastAsia="Times New Roman" w:hAnsi="Times New Roman" w:cs="Times New Roman"/>
          <w:sz w:val="24"/>
          <w:szCs w:val="24"/>
          <w:lang w:val="en-US" w:eastAsia="ru-RU"/>
        </w:rPr>
      </w:pPr>
      <w:hyperlink r:id="rId26" w:history="1">
        <w:r w:rsidR="00311F49" w:rsidRPr="00AF6DB2">
          <w:rPr>
            <w:rStyle w:val="a3"/>
            <w:rFonts w:ascii="Times New Roman" w:eastAsia="Times New Roman" w:hAnsi="Times New Roman" w:cs="Times New Roman"/>
            <w:color w:val="auto"/>
            <w:sz w:val="24"/>
            <w:szCs w:val="24"/>
            <w:u w:val="none"/>
            <w:lang w:val="en-US" w:eastAsia="ru-RU"/>
          </w:rPr>
          <w:t>http://www.unodc.org/wdr2018/prelaunch/WDR18_Booklet_2_GLOBAL.pdf</w:t>
        </w:r>
      </w:hyperlink>
      <w:r w:rsidR="00D86384" w:rsidRPr="00AF6DB2">
        <w:rPr>
          <w:rFonts w:ascii="Times New Roman" w:eastAsia="Times New Roman" w:hAnsi="Times New Roman" w:cs="Times New Roman"/>
          <w:sz w:val="24"/>
          <w:szCs w:val="24"/>
          <w:lang w:val="en-US" w:eastAsia="ru-RU"/>
        </w:rPr>
        <w:t xml:space="preserve"> </w:t>
      </w:r>
      <w:bookmarkStart w:id="681" w:name="100656"/>
      <w:bookmarkEnd w:id="681"/>
    </w:p>
    <w:p w14:paraId="6A8B5903"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 xml:space="preserve">12. European Drug Report 2016: Trends and Developments. EMCDDA, Lisbon, May 2016 URL: </w:t>
      </w:r>
      <w:hyperlink r:id="rId27" w:history="1">
        <w:r w:rsidR="00311F49" w:rsidRPr="00AF6DB2">
          <w:rPr>
            <w:rStyle w:val="a3"/>
            <w:rFonts w:ascii="Times New Roman" w:eastAsia="Times New Roman" w:hAnsi="Times New Roman" w:cs="Times New Roman"/>
            <w:color w:val="auto"/>
            <w:sz w:val="24"/>
            <w:szCs w:val="24"/>
            <w:u w:val="none"/>
            <w:lang w:val="en-US" w:eastAsia="ru-RU"/>
          </w:rPr>
          <w:t>http://www.emcdda.europa.eu/publications/edr/trends</w:t>
        </w:r>
        <w:r w:rsidR="003315D2" w:rsidRPr="00AF6DB2">
          <w:rPr>
            <w:rStyle w:val="a3"/>
            <w:rFonts w:ascii="Times New Roman" w:eastAsia="Times New Roman" w:hAnsi="Times New Roman" w:cs="Times New Roman"/>
            <w:color w:val="auto"/>
            <w:sz w:val="24"/>
            <w:szCs w:val="24"/>
            <w:u w:val="none"/>
            <w:lang w:val="en-US" w:eastAsia="ru-RU"/>
          </w:rPr>
          <w:t>–</w:t>
        </w:r>
        <w:r w:rsidR="00311F49" w:rsidRPr="00AF6DB2">
          <w:rPr>
            <w:rStyle w:val="a3"/>
            <w:rFonts w:ascii="Times New Roman" w:eastAsia="Times New Roman" w:hAnsi="Times New Roman" w:cs="Times New Roman"/>
            <w:color w:val="auto"/>
            <w:sz w:val="24"/>
            <w:szCs w:val="24"/>
            <w:u w:val="none"/>
            <w:lang w:val="en-US" w:eastAsia="ru-RU"/>
          </w:rPr>
          <w:t>developments/2016</w:t>
        </w:r>
      </w:hyperlink>
      <w:r w:rsidRPr="00AF6DB2">
        <w:rPr>
          <w:rFonts w:ascii="Times New Roman" w:eastAsia="Times New Roman" w:hAnsi="Times New Roman" w:cs="Times New Roman"/>
          <w:sz w:val="24"/>
          <w:szCs w:val="24"/>
          <w:lang w:val="en-US" w:eastAsia="ru-RU"/>
        </w:rPr>
        <w:t xml:space="preserve">. </w:t>
      </w:r>
      <w:bookmarkStart w:id="682" w:name="100657"/>
      <w:bookmarkEnd w:id="682"/>
    </w:p>
    <w:p w14:paraId="7EE2C8AA"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 xml:space="preserve">13.Perspectives On Drugs Cocaine trafficking to Europe. URL: </w:t>
      </w:r>
      <w:hyperlink r:id="rId28" w:history="1">
        <w:r w:rsidR="00311F49" w:rsidRPr="00AF6DB2">
          <w:rPr>
            <w:rStyle w:val="a3"/>
            <w:rFonts w:ascii="Times New Roman" w:eastAsia="Times New Roman" w:hAnsi="Times New Roman" w:cs="Times New Roman"/>
            <w:color w:val="auto"/>
            <w:sz w:val="24"/>
            <w:szCs w:val="24"/>
            <w:u w:val="none"/>
            <w:lang w:val="en-US" w:eastAsia="ru-RU"/>
          </w:rPr>
          <w:t>http://www.emcdda.europa.eu/system/files/publications/2702/Cocaine/%20trafficking_POD2016.pdf</w:t>
        </w:r>
      </w:hyperlink>
      <w:r w:rsidR="00311F49" w:rsidRPr="00AF6DB2">
        <w:rPr>
          <w:rFonts w:ascii="Times New Roman" w:eastAsia="Times New Roman" w:hAnsi="Times New Roman" w:cs="Times New Roman"/>
          <w:sz w:val="24"/>
          <w:szCs w:val="24"/>
          <w:lang w:val="en-US" w:eastAsia="ru-RU"/>
        </w:rPr>
        <w:t xml:space="preserve"> </w:t>
      </w:r>
      <w:bookmarkStart w:id="683" w:name="100658"/>
      <w:bookmarkEnd w:id="683"/>
    </w:p>
    <w:p w14:paraId="5D391645"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r w:rsidRPr="00AF6DB2">
        <w:rPr>
          <w:rFonts w:ascii="Times New Roman" w:eastAsia="Times New Roman" w:hAnsi="Times New Roman" w:cs="Times New Roman"/>
          <w:sz w:val="24"/>
          <w:szCs w:val="24"/>
          <w:lang w:eastAsia="ru-RU"/>
        </w:rPr>
        <w:t xml:space="preserve">14. Оценка наркоситуации в среде детей, подростков и молодежи. Часть II URL: </w:t>
      </w:r>
      <w:hyperlink r:id="rId29" w:history="1">
        <w:r w:rsidR="00311F49" w:rsidRPr="00AF6DB2">
          <w:rPr>
            <w:rStyle w:val="a3"/>
            <w:rFonts w:ascii="Times New Roman" w:eastAsia="Times New Roman" w:hAnsi="Times New Roman" w:cs="Times New Roman"/>
            <w:color w:val="auto"/>
            <w:sz w:val="24"/>
            <w:szCs w:val="24"/>
            <w:u w:val="none"/>
            <w:lang w:eastAsia="ru-RU"/>
          </w:rPr>
          <w:t>http://www.narkotiki.ru/5_5663.htm</w:t>
        </w:r>
      </w:hyperlink>
      <w:r w:rsidRPr="00AF6DB2">
        <w:rPr>
          <w:rFonts w:ascii="Times New Roman" w:eastAsia="Times New Roman" w:hAnsi="Times New Roman" w:cs="Times New Roman"/>
          <w:sz w:val="24"/>
          <w:szCs w:val="24"/>
          <w:lang w:eastAsia="ru-RU"/>
        </w:rPr>
        <w:t xml:space="preserve"> </w:t>
      </w:r>
    </w:p>
    <w:p w14:paraId="72184049"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84" w:name="100659"/>
      <w:bookmarkEnd w:id="684"/>
      <w:r w:rsidRPr="00AF6DB2">
        <w:rPr>
          <w:rFonts w:ascii="Times New Roman" w:eastAsia="Times New Roman" w:hAnsi="Times New Roman" w:cs="Times New Roman"/>
          <w:sz w:val="24"/>
          <w:szCs w:val="24"/>
          <w:lang w:eastAsia="ru-RU"/>
        </w:rPr>
        <w:t xml:space="preserve">15. Доклад Международного комитета по контролю над наркотиками за 2014 год. </w:t>
      </w:r>
      <w:r w:rsidRPr="00AF6DB2">
        <w:rPr>
          <w:rFonts w:ascii="Times New Roman" w:eastAsia="Times New Roman" w:hAnsi="Times New Roman" w:cs="Times New Roman"/>
          <w:sz w:val="24"/>
          <w:szCs w:val="24"/>
          <w:lang w:val="en-US" w:eastAsia="ru-RU"/>
        </w:rPr>
        <w:t xml:space="preserve">URL: http://www.nncn.ru/objects/nncn01/1425384831.pdf </w:t>
      </w:r>
      <w:bookmarkStart w:id="685" w:name="100660"/>
      <w:bookmarkEnd w:id="685"/>
    </w:p>
    <w:p w14:paraId="27672DF4"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16. European Drug Report 2015 Trends and Developments EMCDDA, Lisbon, June 2015 URL: http://www.emcdda.europa.eu/publications/edr/trends</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 xml:space="preserve">developments/2015 </w:t>
      </w:r>
      <w:bookmarkStart w:id="686" w:name="100661"/>
      <w:bookmarkEnd w:id="686"/>
    </w:p>
    <w:p w14:paraId="3C5A9FD0"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17. EMCDDA</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Europol 2014 Annual Report on the implementation of Council Decision URL: http://www.emcdda.europa.eu/publications/implementation</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 xml:space="preserve">reports/2014. </w:t>
      </w:r>
      <w:bookmarkStart w:id="687" w:name="100662"/>
      <w:bookmarkEnd w:id="687"/>
    </w:p>
    <w:p w14:paraId="7BB1D4E9" w14:textId="77777777" w:rsidR="00D86384" w:rsidRPr="00AF6DB2" w:rsidRDefault="000A2E21" w:rsidP="00AC7613">
      <w:pPr>
        <w:spacing w:after="0" w:line="360" w:lineRule="auto"/>
        <w:jc w:val="both"/>
        <w:rPr>
          <w:rFonts w:ascii="Times New Roman" w:eastAsia="Times New Roman" w:hAnsi="Times New Roman" w:cs="Times New Roman"/>
          <w:sz w:val="24"/>
          <w:szCs w:val="24"/>
          <w:lang w:eastAsia="ru-RU"/>
        </w:rPr>
      </w:pPr>
      <w:r w:rsidRPr="00AF6DB2">
        <w:rPr>
          <w:rFonts w:ascii="Times New Roman" w:eastAsia="Times New Roman" w:hAnsi="Times New Roman" w:cs="Times New Roman"/>
          <w:sz w:val="24"/>
          <w:szCs w:val="24"/>
          <w:lang w:eastAsia="ru-RU"/>
        </w:rPr>
        <w:t>18. Статистические данные наркологической службы Приднестровской</w:t>
      </w:r>
      <w:r w:rsidR="00311F49" w:rsidRPr="00AF6DB2">
        <w:rPr>
          <w:rFonts w:ascii="Times New Roman" w:eastAsia="Times New Roman" w:hAnsi="Times New Roman" w:cs="Times New Roman"/>
          <w:sz w:val="24"/>
          <w:szCs w:val="24"/>
          <w:lang w:eastAsia="ru-RU"/>
        </w:rPr>
        <w:t xml:space="preserve"> Молдавской Республики в 2019–</w:t>
      </w:r>
      <w:r w:rsidRPr="00AF6DB2">
        <w:rPr>
          <w:rFonts w:ascii="Times New Roman" w:eastAsia="Times New Roman" w:hAnsi="Times New Roman" w:cs="Times New Roman"/>
          <w:sz w:val="24"/>
          <w:szCs w:val="24"/>
          <w:lang w:eastAsia="ru-RU"/>
        </w:rPr>
        <w:t>2020 годах.</w:t>
      </w:r>
    </w:p>
    <w:p w14:paraId="7041F37D"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88" w:name="100663"/>
      <w:bookmarkEnd w:id="688"/>
      <w:r w:rsidRPr="00AF6DB2">
        <w:rPr>
          <w:rFonts w:ascii="Times New Roman" w:eastAsia="Times New Roman" w:hAnsi="Times New Roman" w:cs="Times New Roman"/>
          <w:sz w:val="24"/>
          <w:szCs w:val="24"/>
          <w:lang w:eastAsia="ru-RU"/>
        </w:rPr>
        <w:t xml:space="preserve">19. Киржанова В.В., Григорова Н.И., Киржанов В.Н., Сидорюк О.В. Основные показатели деятельности наркологической службы </w:t>
      </w:r>
      <w:r w:rsidR="008B3E02" w:rsidRPr="00AF6DB2">
        <w:rPr>
          <w:rFonts w:ascii="Times New Roman" w:eastAsia="Times New Roman" w:hAnsi="Times New Roman" w:cs="Times New Roman"/>
          <w:sz w:val="24"/>
          <w:szCs w:val="24"/>
          <w:lang w:eastAsia="ru-RU"/>
        </w:rPr>
        <w:t>в Российской Федерации в 2015</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2016 годах: статистический сборник М.: ФГБУ "ФМИЦПН им. В.П. Сербского" Минздрава России; 2017. 183 с.</w:t>
      </w:r>
    </w:p>
    <w:p w14:paraId="2D270490"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89" w:name="100664"/>
      <w:bookmarkEnd w:id="689"/>
      <w:r w:rsidRPr="00AF6DB2">
        <w:rPr>
          <w:rFonts w:ascii="Times New Roman" w:eastAsia="Times New Roman" w:hAnsi="Times New Roman" w:cs="Times New Roman"/>
          <w:sz w:val="24"/>
          <w:szCs w:val="24"/>
          <w:lang w:eastAsia="ru-RU"/>
        </w:rPr>
        <w:t xml:space="preserve">20. Научно обоснованное мнение о безопасности кофеина. Часть 2. Наркология. 2015; </w:t>
      </w:r>
      <w:r w:rsidRPr="00AF6DB2">
        <w:rPr>
          <w:rFonts w:ascii="Times New Roman" w:eastAsia="Times New Roman" w:hAnsi="Times New Roman" w:cs="Times New Roman"/>
          <w:sz w:val="24"/>
          <w:szCs w:val="24"/>
          <w:lang w:val="en-US" w:eastAsia="ru-RU"/>
        </w:rPr>
        <w:t>N</w:t>
      </w:r>
      <w:r w:rsidRPr="00AF6DB2">
        <w:rPr>
          <w:rFonts w:ascii="Times New Roman" w:eastAsia="Times New Roman" w:hAnsi="Times New Roman" w:cs="Times New Roman"/>
          <w:sz w:val="24"/>
          <w:szCs w:val="24"/>
          <w:lang w:eastAsia="ru-RU"/>
        </w:rPr>
        <w:t xml:space="preserve"> 9: с. 45 </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 xml:space="preserve"> 59 (пер. </w:t>
      </w:r>
      <w:r w:rsidRPr="00AF6DB2">
        <w:rPr>
          <w:rFonts w:ascii="Times New Roman" w:eastAsia="Times New Roman" w:hAnsi="Times New Roman" w:cs="Times New Roman"/>
          <w:sz w:val="24"/>
          <w:szCs w:val="24"/>
          <w:lang w:val="en-US" w:eastAsia="ru-RU"/>
        </w:rPr>
        <w:t>EFSA Journal 2015 13(5).</w:t>
      </w:r>
    </w:p>
    <w:p w14:paraId="4CE6CF6B"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90" w:name="100665"/>
      <w:bookmarkEnd w:id="690"/>
      <w:r w:rsidRPr="00AF6DB2">
        <w:rPr>
          <w:rFonts w:ascii="Times New Roman" w:eastAsia="Times New Roman" w:hAnsi="Times New Roman" w:cs="Times New Roman"/>
          <w:sz w:val="24"/>
          <w:szCs w:val="24"/>
          <w:lang w:val="en-US" w:eastAsia="ru-RU"/>
        </w:rPr>
        <w:t>21. Diagnostic and statistical manual of mental disorders.5th ed.; DSM</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5; American Psychiat</w:t>
      </w:r>
      <w:r w:rsidR="008B3E02" w:rsidRPr="00AF6DB2">
        <w:rPr>
          <w:rFonts w:ascii="Times New Roman" w:eastAsia="Times New Roman" w:hAnsi="Times New Roman" w:cs="Times New Roman"/>
          <w:sz w:val="24"/>
          <w:szCs w:val="24"/>
          <w:lang w:val="en-US" w:eastAsia="ru-RU"/>
        </w:rPr>
        <w:t>ric Association, 2013: p. 481</w:t>
      </w:r>
      <w:r w:rsidR="003315D2" w:rsidRPr="00AF6DB2">
        <w:rPr>
          <w:rFonts w:ascii="Times New Roman" w:eastAsia="Times New Roman" w:hAnsi="Times New Roman" w:cs="Times New Roman"/>
          <w:sz w:val="24"/>
          <w:szCs w:val="24"/>
          <w:lang w:val="en-US" w:eastAsia="ru-RU"/>
        </w:rPr>
        <w:t>–</w:t>
      </w:r>
      <w:r w:rsidR="008B3E02" w:rsidRPr="00AF6DB2">
        <w:rPr>
          <w:rFonts w:ascii="Times New Roman" w:eastAsia="Times New Roman" w:hAnsi="Times New Roman" w:cs="Times New Roman"/>
          <w:sz w:val="24"/>
          <w:szCs w:val="24"/>
          <w:lang w:val="en-US" w:eastAsia="ru-RU"/>
        </w:rPr>
        <w:t>590, 809</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916.</w:t>
      </w:r>
    </w:p>
    <w:p w14:paraId="4DB0242C"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91" w:name="100666"/>
      <w:bookmarkEnd w:id="691"/>
      <w:r w:rsidRPr="00AF6DB2">
        <w:rPr>
          <w:rFonts w:ascii="Times New Roman" w:eastAsia="Times New Roman" w:hAnsi="Times New Roman" w:cs="Times New Roman"/>
          <w:sz w:val="24"/>
          <w:szCs w:val="24"/>
          <w:lang w:eastAsia="ru-RU"/>
        </w:rPr>
        <w:t xml:space="preserve">22. Научно обоснованное мнение о безопасности кофеина. Наркология. 2015; N 8: с. 45 </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 xml:space="preserve"> 58 (пер. EFSA Journal 2015 13(5).</w:t>
      </w:r>
    </w:p>
    <w:p w14:paraId="79687FD3"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92" w:name="100667"/>
      <w:bookmarkEnd w:id="692"/>
      <w:r w:rsidRPr="00AF6DB2">
        <w:rPr>
          <w:rFonts w:ascii="Times New Roman" w:eastAsia="Times New Roman" w:hAnsi="Times New Roman" w:cs="Times New Roman"/>
          <w:sz w:val="24"/>
          <w:szCs w:val="24"/>
          <w:lang w:eastAsia="ru-RU"/>
        </w:rPr>
        <w:t>23. Иванец Н.Н., Винникова М.А. Психические и поведенческие расстройства вследствие злоупотребления психоактивными веществами. Психиатрия: национальное руководство. Под редакцией Т.Б. Дмитриевой, В.Н. Краснова, Н.Г. Незнанова, В.Я. Семке, А.С. Тиганова. М</w:t>
      </w:r>
      <w:r w:rsidR="008B3E02" w:rsidRPr="00AF6DB2">
        <w:rPr>
          <w:rFonts w:ascii="Times New Roman" w:eastAsia="Times New Roman" w:hAnsi="Times New Roman" w:cs="Times New Roman"/>
          <w:sz w:val="24"/>
          <w:szCs w:val="24"/>
          <w:lang w:eastAsia="ru-RU"/>
        </w:rPr>
        <w:t>.: Гэотар</w:t>
      </w:r>
      <w:r w:rsidR="003315D2" w:rsidRPr="00AF6DB2">
        <w:rPr>
          <w:rFonts w:ascii="Times New Roman" w:eastAsia="Times New Roman" w:hAnsi="Times New Roman" w:cs="Times New Roman"/>
          <w:sz w:val="24"/>
          <w:szCs w:val="24"/>
          <w:lang w:eastAsia="ru-RU"/>
        </w:rPr>
        <w:t>–</w:t>
      </w:r>
      <w:r w:rsidR="008B3E02" w:rsidRPr="00AF6DB2">
        <w:rPr>
          <w:rFonts w:ascii="Times New Roman" w:eastAsia="Times New Roman" w:hAnsi="Times New Roman" w:cs="Times New Roman"/>
          <w:sz w:val="24"/>
          <w:szCs w:val="24"/>
          <w:lang w:eastAsia="ru-RU"/>
        </w:rPr>
        <w:t>Медиа; 2009. с. 409</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442.</w:t>
      </w:r>
    </w:p>
    <w:p w14:paraId="38FCCBAC"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93" w:name="100668"/>
      <w:bookmarkEnd w:id="693"/>
      <w:r w:rsidRPr="00AF6DB2">
        <w:rPr>
          <w:rFonts w:ascii="Times New Roman" w:eastAsia="Times New Roman" w:hAnsi="Times New Roman" w:cs="Times New Roman"/>
          <w:sz w:val="24"/>
          <w:szCs w:val="24"/>
          <w:lang w:eastAsia="ru-RU"/>
        </w:rPr>
        <w:lastRenderedPageBreak/>
        <w:t>24. Рациональная фармакотерапия в психиатрической практике: руководство для практикующих врачей. Под общей редакцией Ю.А. Александровского, Н.Г. Незнанова. М.: Литтера; 2014. 1080 с. (Серия "Рациональная фармакотерапия").</w:t>
      </w:r>
    </w:p>
    <w:p w14:paraId="551E4F70"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94" w:name="100669"/>
      <w:bookmarkEnd w:id="694"/>
      <w:r w:rsidRPr="00AF6DB2">
        <w:rPr>
          <w:rFonts w:ascii="Times New Roman" w:eastAsia="Times New Roman" w:hAnsi="Times New Roman" w:cs="Times New Roman"/>
          <w:sz w:val="24"/>
          <w:szCs w:val="24"/>
          <w:lang w:eastAsia="ru-RU"/>
        </w:rPr>
        <w:t>25. Александровский Ю.А., Незнанов Н.Г., редакторы. Психиатрия: национальное руководство. 2</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е изд., перераб. и доп. М.: ГЭОТАР</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Медиа; 2018. 1008 с.</w:t>
      </w:r>
    </w:p>
    <w:p w14:paraId="06DA603F"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695" w:name="100670"/>
      <w:bookmarkEnd w:id="695"/>
      <w:r w:rsidRPr="00AF6DB2">
        <w:rPr>
          <w:rFonts w:ascii="Times New Roman" w:eastAsia="Times New Roman" w:hAnsi="Times New Roman" w:cs="Times New Roman"/>
          <w:sz w:val="24"/>
          <w:szCs w:val="24"/>
          <w:lang w:eastAsia="ru-RU"/>
        </w:rPr>
        <w:t>26. Гофман А.Г. Клиническая наркология. М.: Миклош; 2003. 215 с.</w:t>
      </w:r>
    </w:p>
    <w:p w14:paraId="02AAFB3A"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96" w:name="100671"/>
      <w:bookmarkEnd w:id="696"/>
      <w:r w:rsidRPr="00AF6DB2">
        <w:rPr>
          <w:rFonts w:ascii="Times New Roman" w:eastAsia="Times New Roman" w:hAnsi="Times New Roman" w:cs="Times New Roman"/>
          <w:sz w:val="24"/>
          <w:szCs w:val="24"/>
          <w:lang w:eastAsia="ru-RU"/>
        </w:rPr>
        <w:t>27. Иванец Н.Н., Даренский И.Д., Стрелец Н.В., Уткин С.И. Лечение алкоголизма, наркоманий, токсикоманий (в таблицах). М</w:t>
      </w:r>
      <w:r w:rsidRPr="00AF6DB2">
        <w:rPr>
          <w:rFonts w:ascii="Times New Roman" w:eastAsia="Times New Roman" w:hAnsi="Times New Roman" w:cs="Times New Roman"/>
          <w:sz w:val="24"/>
          <w:szCs w:val="24"/>
          <w:lang w:val="en-US" w:eastAsia="ru-RU"/>
        </w:rPr>
        <w:t xml:space="preserve">.: </w:t>
      </w:r>
      <w:r w:rsidRPr="00AF6DB2">
        <w:rPr>
          <w:rFonts w:ascii="Times New Roman" w:eastAsia="Times New Roman" w:hAnsi="Times New Roman" w:cs="Times New Roman"/>
          <w:sz w:val="24"/>
          <w:szCs w:val="24"/>
          <w:lang w:eastAsia="ru-RU"/>
        </w:rPr>
        <w:t>Анахарсис</w:t>
      </w:r>
      <w:r w:rsidRPr="00AF6DB2">
        <w:rPr>
          <w:rFonts w:ascii="Times New Roman" w:eastAsia="Times New Roman" w:hAnsi="Times New Roman" w:cs="Times New Roman"/>
          <w:sz w:val="24"/>
          <w:szCs w:val="24"/>
          <w:lang w:val="en-US" w:eastAsia="ru-RU"/>
        </w:rPr>
        <w:t xml:space="preserve">; 2002. 57 </w:t>
      </w:r>
      <w:r w:rsidRPr="00AF6DB2">
        <w:rPr>
          <w:rFonts w:ascii="Times New Roman" w:eastAsia="Times New Roman" w:hAnsi="Times New Roman" w:cs="Times New Roman"/>
          <w:sz w:val="24"/>
          <w:szCs w:val="24"/>
          <w:lang w:eastAsia="ru-RU"/>
        </w:rPr>
        <w:t>с</w:t>
      </w:r>
      <w:r w:rsidRPr="00AF6DB2">
        <w:rPr>
          <w:rFonts w:ascii="Times New Roman" w:eastAsia="Times New Roman" w:hAnsi="Times New Roman" w:cs="Times New Roman"/>
          <w:sz w:val="24"/>
          <w:szCs w:val="24"/>
          <w:lang w:val="en-US" w:eastAsia="ru-RU"/>
        </w:rPr>
        <w:t>.</w:t>
      </w:r>
    </w:p>
    <w:p w14:paraId="7474853B"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97" w:name="100672"/>
      <w:bookmarkEnd w:id="697"/>
      <w:r w:rsidRPr="00AF6DB2">
        <w:rPr>
          <w:rFonts w:ascii="Times New Roman" w:eastAsia="Times New Roman" w:hAnsi="Times New Roman" w:cs="Times New Roman"/>
          <w:sz w:val="24"/>
          <w:szCs w:val="24"/>
          <w:lang w:val="en-US" w:eastAsia="ru-RU"/>
        </w:rPr>
        <w:t xml:space="preserve">28. Standridge J.B., Adams S.M., Zotos </w:t>
      </w:r>
      <w:r w:rsidRPr="00AF6DB2">
        <w:rPr>
          <w:rFonts w:ascii="Times New Roman" w:eastAsia="Times New Roman" w:hAnsi="Times New Roman" w:cs="Times New Roman"/>
          <w:sz w:val="24"/>
          <w:szCs w:val="24"/>
          <w:lang w:eastAsia="ru-RU"/>
        </w:rPr>
        <w:t>А</w:t>
      </w:r>
      <w:r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eastAsia="ru-RU"/>
        </w:rPr>
        <w:t>Р</w:t>
      </w:r>
      <w:r w:rsidRPr="00AF6DB2">
        <w:rPr>
          <w:rFonts w:ascii="Times New Roman" w:eastAsia="Times New Roman" w:hAnsi="Times New Roman" w:cs="Times New Roman"/>
          <w:sz w:val="24"/>
          <w:szCs w:val="24"/>
          <w:lang w:val="en-US" w:eastAsia="ru-RU"/>
        </w:rPr>
        <w:t>. Urine Drug Screening: A Valuable Office Procedure. Am. Fam. Physici</w:t>
      </w:r>
      <w:r w:rsidR="008B3E02" w:rsidRPr="00AF6DB2">
        <w:rPr>
          <w:rFonts w:ascii="Times New Roman" w:eastAsia="Times New Roman" w:hAnsi="Times New Roman" w:cs="Times New Roman"/>
          <w:sz w:val="24"/>
          <w:szCs w:val="24"/>
          <w:lang w:val="en-US" w:eastAsia="ru-RU"/>
        </w:rPr>
        <w:t>an. 2010 Mar 1; 81(5): p. 635</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640.</w:t>
      </w:r>
    </w:p>
    <w:p w14:paraId="35282C3C"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98" w:name="100673"/>
      <w:bookmarkEnd w:id="698"/>
      <w:r w:rsidRPr="00AF6DB2">
        <w:rPr>
          <w:rFonts w:ascii="Times New Roman" w:eastAsia="Times New Roman" w:hAnsi="Times New Roman" w:cs="Times New Roman"/>
          <w:sz w:val="24"/>
          <w:szCs w:val="24"/>
          <w:lang w:val="en-US" w:eastAsia="ru-RU"/>
        </w:rPr>
        <w:t xml:space="preserve">29. Moeller K.E., Lee K.C., Kissack J.C. Urine drug screening: practical guide for clinicians [published correction appears in Mayo Clin Proc. 2008; 83(7): p. 851]. Mayo </w:t>
      </w:r>
      <w:r w:rsidR="008B3E02" w:rsidRPr="00AF6DB2">
        <w:rPr>
          <w:rFonts w:ascii="Times New Roman" w:eastAsia="Times New Roman" w:hAnsi="Times New Roman" w:cs="Times New Roman"/>
          <w:sz w:val="24"/>
          <w:szCs w:val="24"/>
          <w:lang w:val="en-US" w:eastAsia="ru-RU"/>
        </w:rPr>
        <w:t>Clin Proc. 2008; 83(1): p. 66</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76.</w:t>
      </w:r>
    </w:p>
    <w:p w14:paraId="6135D7AE"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699" w:name="100674"/>
      <w:bookmarkEnd w:id="699"/>
      <w:r w:rsidRPr="00AF6DB2">
        <w:rPr>
          <w:rFonts w:ascii="Times New Roman" w:eastAsia="Times New Roman" w:hAnsi="Times New Roman" w:cs="Times New Roman"/>
          <w:sz w:val="24"/>
          <w:szCs w:val="24"/>
          <w:lang w:val="en-US" w:eastAsia="ru-RU"/>
        </w:rPr>
        <w:t>30. Jaffee W.B., Trucco E., Levy S., Weiss R.D. Is this urine really negative? A systematic review of tampering methods in urine drug screening and testing. Subst Ab</w:t>
      </w:r>
      <w:r w:rsidR="008B3E02" w:rsidRPr="00AF6DB2">
        <w:rPr>
          <w:rFonts w:ascii="Times New Roman" w:eastAsia="Times New Roman" w:hAnsi="Times New Roman" w:cs="Times New Roman"/>
          <w:sz w:val="24"/>
          <w:szCs w:val="24"/>
          <w:lang w:val="en-US" w:eastAsia="ru-RU"/>
        </w:rPr>
        <w:t>use Treat. 2007; 33(1): p. 33</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42.</w:t>
      </w:r>
    </w:p>
    <w:p w14:paraId="69A01EE7"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700" w:name="100675"/>
      <w:bookmarkEnd w:id="700"/>
      <w:r w:rsidRPr="00AF6DB2">
        <w:rPr>
          <w:rFonts w:ascii="Times New Roman" w:eastAsia="Times New Roman" w:hAnsi="Times New Roman" w:cs="Times New Roman"/>
          <w:sz w:val="24"/>
          <w:szCs w:val="24"/>
          <w:lang w:val="en-US" w:eastAsia="ru-RU"/>
        </w:rPr>
        <w:t>31. US Department of Health and Human Services. Substance Abuse and Mental Health Services Administration Division of Workplace Programs. Urine specimen collection handbook for federal agency workplace drug testing programs. November 2004. URL:</w:t>
      </w:r>
      <w:r w:rsidR="008B3E02" w:rsidRPr="00AF6DB2">
        <w:rPr>
          <w:rFonts w:ascii="Times New Roman" w:eastAsia="Times New Roman" w:hAnsi="Times New Roman" w:cs="Times New Roman"/>
          <w:sz w:val="24"/>
          <w:szCs w:val="24"/>
          <w:lang w:val="en-US" w:eastAsia="ru-RU"/>
        </w:rPr>
        <w:t xml:space="preserve"> </w:t>
      </w:r>
      <w:r w:rsidRPr="00AF6DB2">
        <w:rPr>
          <w:rFonts w:ascii="Times New Roman" w:eastAsia="Times New Roman" w:hAnsi="Times New Roman" w:cs="Times New Roman"/>
          <w:sz w:val="24"/>
          <w:szCs w:val="24"/>
          <w:lang w:val="en-US" w:eastAsia="ru-RU"/>
        </w:rPr>
        <w:t xml:space="preserve">http://workplace.samhsa.gov/DrugTesting/Level_1_Pages/HHS Urine Specimen Collection Handbook (Effective November 1, 2004).aspx. Accessed January 7, 2009. </w:t>
      </w:r>
      <w:bookmarkStart w:id="701" w:name="100676"/>
      <w:bookmarkEnd w:id="701"/>
    </w:p>
    <w:p w14:paraId="3ECE64F3"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 xml:space="preserve">32. Specimen Validity Testing. Substance Abuse and Mental Health Services Administration Division of Workplace Programs. February 2005. URL: http://workplace.samhsa.gov/DrugTesting/Files_Drug_Testing/Labs/Specimen Validity Testing </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 xml:space="preserve"> February 2005.pdf.</w:t>
      </w:r>
    </w:p>
    <w:p w14:paraId="0F03A0BD" w14:textId="77777777" w:rsidR="00026A9C"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702" w:name="100677"/>
      <w:bookmarkEnd w:id="702"/>
      <w:r w:rsidRPr="00AF6DB2">
        <w:rPr>
          <w:rFonts w:ascii="Times New Roman" w:eastAsia="Times New Roman" w:hAnsi="Times New Roman" w:cs="Times New Roman"/>
          <w:sz w:val="24"/>
          <w:szCs w:val="24"/>
          <w:lang w:val="en-US" w:eastAsia="ru-RU"/>
        </w:rPr>
        <w:t>(http://workplace.samhsa.gov/DrugTesting/Files_Drug_Testing/Labs/Specimen%20Validity%20Testing%20</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 xml:space="preserve">%20February%202005.pdf.) Accessed January 7, 2009. </w:t>
      </w:r>
      <w:bookmarkStart w:id="703" w:name="100678"/>
      <w:bookmarkEnd w:id="703"/>
    </w:p>
    <w:p w14:paraId="193A19B3"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r w:rsidRPr="00AF6DB2">
        <w:rPr>
          <w:rFonts w:ascii="Times New Roman" w:eastAsia="Times New Roman" w:hAnsi="Times New Roman" w:cs="Times New Roman"/>
          <w:sz w:val="24"/>
          <w:szCs w:val="24"/>
          <w:lang w:val="en-US" w:eastAsia="ru-RU"/>
        </w:rPr>
        <w:t>33. Detoxification From Alcohol and Other Drugs. Treatment Improvement Protocol (TIP). Series, No. 19.</w:t>
      </w:r>
    </w:p>
    <w:p w14:paraId="64F8B3DA" w14:textId="77777777" w:rsidR="00D86384" w:rsidRPr="00EE7B88" w:rsidRDefault="00D86384" w:rsidP="00AC7613">
      <w:pPr>
        <w:spacing w:after="0" w:line="360" w:lineRule="auto"/>
        <w:jc w:val="both"/>
        <w:rPr>
          <w:rFonts w:ascii="Times New Roman" w:eastAsia="Times New Roman" w:hAnsi="Times New Roman" w:cs="Times New Roman"/>
          <w:sz w:val="24"/>
          <w:szCs w:val="24"/>
          <w:lang w:eastAsia="ru-RU"/>
        </w:rPr>
      </w:pPr>
      <w:bookmarkStart w:id="704" w:name="100679"/>
      <w:bookmarkEnd w:id="704"/>
      <w:r w:rsidRPr="00AF6DB2">
        <w:rPr>
          <w:rFonts w:ascii="Times New Roman" w:eastAsia="Times New Roman" w:hAnsi="Times New Roman" w:cs="Times New Roman"/>
          <w:sz w:val="24"/>
          <w:szCs w:val="24"/>
          <w:lang w:val="en-US" w:eastAsia="ru-RU"/>
        </w:rPr>
        <w:t>URL</w:t>
      </w:r>
      <w:r w:rsidRPr="00EE7B88">
        <w:rPr>
          <w:rFonts w:ascii="Times New Roman" w:eastAsia="Times New Roman" w:hAnsi="Times New Roman" w:cs="Times New Roman"/>
          <w:sz w:val="24"/>
          <w:szCs w:val="24"/>
          <w:lang w:eastAsia="ru-RU"/>
        </w:rPr>
        <w:t xml:space="preserve">: </w:t>
      </w:r>
      <w:r w:rsidRPr="00AF6DB2">
        <w:rPr>
          <w:rFonts w:ascii="Times New Roman" w:eastAsia="Times New Roman" w:hAnsi="Times New Roman" w:cs="Times New Roman"/>
          <w:sz w:val="24"/>
          <w:szCs w:val="24"/>
          <w:lang w:val="en-US" w:eastAsia="ru-RU"/>
        </w:rPr>
        <w:t>https</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www</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ncbi</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nlm</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nih</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gov</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books</w:t>
      </w:r>
      <w:r w:rsidRPr="00EE7B88">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val="en-US" w:eastAsia="ru-RU"/>
        </w:rPr>
        <w:t>NBK</w:t>
      </w:r>
      <w:r w:rsidRPr="00EE7B88">
        <w:rPr>
          <w:rFonts w:ascii="Times New Roman" w:eastAsia="Times New Roman" w:hAnsi="Times New Roman" w:cs="Times New Roman"/>
          <w:sz w:val="24"/>
          <w:szCs w:val="24"/>
          <w:lang w:eastAsia="ru-RU"/>
        </w:rPr>
        <w:t xml:space="preserve">64513/ </w:t>
      </w:r>
      <w:r w:rsidRPr="00AF6DB2">
        <w:rPr>
          <w:rFonts w:ascii="Times New Roman" w:eastAsia="Times New Roman" w:hAnsi="Times New Roman" w:cs="Times New Roman"/>
          <w:sz w:val="24"/>
          <w:szCs w:val="24"/>
          <w:lang w:eastAsia="ru-RU"/>
        </w:rPr>
        <w:t>Дата</w:t>
      </w:r>
      <w:r w:rsidR="003543A2" w:rsidRPr="00EE7B88">
        <w:rPr>
          <w:rFonts w:ascii="Times New Roman" w:eastAsia="Times New Roman" w:hAnsi="Times New Roman" w:cs="Times New Roman"/>
          <w:sz w:val="24"/>
          <w:szCs w:val="24"/>
          <w:lang w:eastAsia="ru-RU"/>
        </w:rPr>
        <w:t xml:space="preserve"> </w:t>
      </w:r>
      <w:r w:rsidRPr="00AF6DB2">
        <w:rPr>
          <w:rFonts w:ascii="Times New Roman" w:eastAsia="Times New Roman" w:hAnsi="Times New Roman" w:cs="Times New Roman"/>
          <w:sz w:val="24"/>
          <w:szCs w:val="24"/>
          <w:lang w:eastAsia="ru-RU"/>
        </w:rPr>
        <w:t>обращения</w:t>
      </w:r>
      <w:r w:rsidRPr="00EE7B88">
        <w:rPr>
          <w:rFonts w:ascii="Times New Roman" w:eastAsia="Times New Roman" w:hAnsi="Times New Roman" w:cs="Times New Roman"/>
          <w:sz w:val="24"/>
          <w:szCs w:val="24"/>
          <w:lang w:eastAsia="ru-RU"/>
        </w:rPr>
        <w:t>: 11.08.2018.</w:t>
      </w:r>
    </w:p>
    <w:p w14:paraId="3418AB81" w14:textId="77777777" w:rsidR="00026A9C"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705" w:name="100680"/>
      <w:bookmarkEnd w:id="705"/>
      <w:r w:rsidRPr="00AF6DB2">
        <w:rPr>
          <w:rFonts w:ascii="Times New Roman" w:eastAsia="Times New Roman" w:hAnsi="Times New Roman" w:cs="Times New Roman"/>
          <w:sz w:val="24"/>
          <w:szCs w:val="24"/>
          <w:lang w:val="en-US" w:eastAsia="ru-RU"/>
        </w:rPr>
        <w:t>34. Detoxification and Substance Abuse Treatment. Treatment Improvemen</w:t>
      </w:r>
      <w:r w:rsidR="003543A2" w:rsidRPr="00AF6DB2">
        <w:rPr>
          <w:rFonts w:ascii="Times New Roman" w:eastAsia="Times New Roman" w:hAnsi="Times New Roman" w:cs="Times New Roman"/>
          <w:sz w:val="24"/>
          <w:szCs w:val="24"/>
          <w:lang w:val="en-US" w:eastAsia="ru-RU"/>
        </w:rPr>
        <w:t>t Protocol (TIP) Series, No. 45.</w:t>
      </w:r>
      <w:r w:rsidRPr="00AF6DB2">
        <w:rPr>
          <w:rFonts w:ascii="Times New Roman" w:eastAsia="Times New Roman" w:hAnsi="Times New Roman" w:cs="Times New Roman"/>
          <w:sz w:val="24"/>
          <w:szCs w:val="24"/>
          <w:lang w:val="en-US" w:eastAsia="ru-RU"/>
        </w:rPr>
        <w:t xml:space="preserve"> </w:t>
      </w:r>
      <w:hyperlink r:id="rId30" w:history="1">
        <w:r w:rsidR="003543A2" w:rsidRPr="00AF6DB2">
          <w:rPr>
            <w:rStyle w:val="a3"/>
            <w:rFonts w:ascii="Times New Roman" w:eastAsia="Times New Roman" w:hAnsi="Times New Roman" w:cs="Times New Roman"/>
            <w:color w:val="auto"/>
            <w:sz w:val="24"/>
            <w:szCs w:val="24"/>
            <w:u w:val="none"/>
            <w:lang w:eastAsia="ru-RU"/>
          </w:rPr>
          <w:t>URL: https://www.ncbi.nlm.nih.gov/books/NBK64115/</w:t>
        </w:r>
      </w:hyperlink>
      <w:r w:rsidR="003543A2" w:rsidRPr="00AF6DB2">
        <w:rPr>
          <w:rFonts w:ascii="Times New Roman" w:eastAsia="Times New Roman" w:hAnsi="Times New Roman" w:cs="Times New Roman"/>
          <w:sz w:val="24"/>
          <w:szCs w:val="24"/>
          <w:lang w:eastAsia="ru-RU"/>
        </w:rPr>
        <w:t xml:space="preserve"> </w:t>
      </w:r>
      <w:bookmarkStart w:id="706" w:name="100681"/>
      <w:bookmarkEnd w:id="706"/>
    </w:p>
    <w:p w14:paraId="317850A0" w14:textId="77777777" w:rsidR="00D86384" w:rsidRPr="00AF6DB2" w:rsidRDefault="00D86384" w:rsidP="00AC7613">
      <w:pPr>
        <w:spacing w:after="0" w:line="360" w:lineRule="auto"/>
        <w:jc w:val="both"/>
        <w:rPr>
          <w:rFonts w:ascii="Times New Roman" w:eastAsia="Times New Roman" w:hAnsi="Times New Roman" w:cs="Times New Roman"/>
          <w:sz w:val="24"/>
          <w:szCs w:val="24"/>
          <w:lang w:eastAsia="ru-RU"/>
        </w:rPr>
      </w:pPr>
      <w:r w:rsidRPr="00AF6DB2">
        <w:rPr>
          <w:rFonts w:ascii="Times New Roman" w:eastAsia="Times New Roman" w:hAnsi="Times New Roman" w:cs="Times New Roman"/>
          <w:sz w:val="24"/>
          <w:szCs w:val="24"/>
          <w:lang w:eastAsia="ru-RU"/>
        </w:rPr>
        <w:t>35. Малин Д.И., Медведев В.М., Общие принципы неотложной терапии критических состояний в психиатрии и наркологии. Психиатрия и псих</w:t>
      </w:r>
      <w:r w:rsidR="003543A2" w:rsidRPr="00AF6DB2">
        <w:rPr>
          <w:rFonts w:ascii="Times New Roman" w:eastAsia="Times New Roman" w:hAnsi="Times New Roman" w:cs="Times New Roman"/>
          <w:sz w:val="24"/>
          <w:szCs w:val="24"/>
          <w:lang w:eastAsia="ru-RU"/>
        </w:rPr>
        <w:t>офармакотерапия. 2006; 01: 17</w:t>
      </w:r>
      <w:r w:rsidR="003315D2" w:rsidRPr="00AF6DB2">
        <w:rPr>
          <w:rFonts w:ascii="Times New Roman" w:eastAsia="Times New Roman" w:hAnsi="Times New Roman" w:cs="Times New Roman"/>
          <w:sz w:val="24"/>
          <w:szCs w:val="24"/>
          <w:lang w:eastAsia="ru-RU"/>
        </w:rPr>
        <w:t>–</w:t>
      </w:r>
      <w:r w:rsidRPr="00AF6DB2">
        <w:rPr>
          <w:rFonts w:ascii="Times New Roman" w:eastAsia="Times New Roman" w:hAnsi="Times New Roman" w:cs="Times New Roman"/>
          <w:sz w:val="24"/>
          <w:szCs w:val="24"/>
          <w:lang w:eastAsia="ru-RU"/>
        </w:rPr>
        <w:t>20.</w:t>
      </w:r>
    </w:p>
    <w:p w14:paraId="6FB9DF04"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707" w:name="100682"/>
      <w:bookmarkEnd w:id="707"/>
      <w:r w:rsidRPr="00AF6DB2">
        <w:rPr>
          <w:rFonts w:ascii="Times New Roman" w:eastAsia="Times New Roman" w:hAnsi="Times New Roman" w:cs="Times New Roman"/>
          <w:sz w:val="24"/>
          <w:szCs w:val="24"/>
          <w:lang w:eastAsia="ru-RU"/>
        </w:rPr>
        <w:lastRenderedPageBreak/>
        <w:t xml:space="preserve">36. Костюченко А.Л., редактор. Эфферентная терапия. СПб: Фолиант; 2003. </w:t>
      </w:r>
      <w:r w:rsidRPr="00AF6DB2">
        <w:rPr>
          <w:rFonts w:ascii="Times New Roman" w:eastAsia="Times New Roman" w:hAnsi="Times New Roman" w:cs="Times New Roman"/>
          <w:sz w:val="24"/>
          <w:szCs w:val="24"/>
          <w:lang w:val="en-US" w:eastAsia="ru-RU"/>
        </w:rPr>
        <w:t>432</w:t>
      </w:r>
      <w:r w:rsidRPr="00AF6DB2">
        <w:rPr>
          <w:rFonts w:ascii="Times New Roman" w:eastAsia="Times New Roman" w:hAnsi="Times New Roman" w:cs="Times New Roman"/>
          <w:sz w:val="24"/>
          <w:szCs w:val="24"/>
          <w:lang w:eastAsia="ru-RU"/>
        </w:rPr>
        <w:t>с</w:t>
      </w:r>
      <w:r w:rsidRPr="00AF6DB2">
        <w:rPr>
          <w:rFonts w:ascii="Times New Roman" w:eastAsia="Times New Roman" w:hAnsi="Times New Roman" w:cs="Times New Roman"/>
          <w:sz w:val="24"/>
          <w:szCs w:val="24"/>
          <w:lang w:val="en-US" w:eastAsia="ru-RU"/>
        </w:rPr>
        <w:t>.</w:t>
      </w:r>
    </w:p>
    <w:p w14:paraId="48AD94F0" w14:textId="77777777" w:rsidR="00D86384"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708" w:name="100683"/>
      <w:bookmarkEnd w:id="708"/>
      <w:r w:rsidRPr="00AF6DB2">
        <w:rPr>
          <w:rFonts w:ascii="Times New Roman" w:eastAsia="Times New Roman" w:hAnsi="Times New Roman" w:cs="Times New Roman"/>
          <w:sz w:val="24"/>
          <w:szCs w:val="24"/>
          <w:lang w:val="en-US" w:eastAsia="ru-RU"/>
        </w:rPr>
        <w:t xml:space="preserve">37. Vitaly Pishel (et al) Application of Plasmapheresis in Emergency Treatment of Opiate Withdrawal Syndrome Volume 12, Issue S1 (Abstracts of Scientific Papers </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 xml:space="preserve"> Tenth World Congress on Disast</w:t>
      </w:r>
      <w:r w:rsidR="003543A2" w:rsidRPr="00AF6DB2">
        <w:rPr>
          <w:rFonts w:ascii="Times New Roman" w:eastAsia="Times New Roman" w:hAnsi="Times New Roman" w:cs="Times New Roman"/>
          <w:sz w:val="24"/>
          <w:szCs w:val="24"/>
          <w:lang w:val="en-US" w:eastAsia="ru-RU"/>
        </w:rPr>
        <w:t>er and Emergency Medicine, 26</w:t>
      </w:r>
      <w:r w:rsidR="003315D2" w:rsidRPr="00AF6DB2">
        <w:rPr>
          <w:rFonts w:ascii="Times New Roman" w:eastAsia="Times New Roman" w:hAnsi="Times New Roman" w:cs="Times New Roman"/>
          <w:sz w:val="24"/>
          <w:szCs w:val="24"/>
          <w:lang w:val="en-US" w:eastAsia="ru-RU"/>
        </w:rPr>
        <w:t>–</w:t>
      </w:r>
      <w:r w:rsidRPr="00AF6DB2">
        <w:rPr>
          <w:rFonts w:ascii="Times New Roman" w:eastAsia="Times New Roman" w:hAnsi="Times New Roman" w:cs="Times New Roman"/>
          <w:sz w:val="24"/>
          <w:szCs w:val="24"/>
          <w:lang w:val="en-US" w:eastAsia="ru-RU"/>
        </w:rPr>
        <w:t>27 September 1997, Mainz, Germany) September 1997, p. S33.</w:t>
      </w:r>
    </w:p>
    <w:p w14:paraId="46379806" w14:textId="77777777" w:rsidR="00026A9C" w:rsidRPr="00AF6DB2" w:rsidRDefault="00D86384" w:rsidP="00AC7613">
      <w:pPr>
        <w:spacing w:after="0" w:line="360" w:lineRule="auto"/>
        <w:jc w:val="both"/>
        <w:rPr>
          <w:rFonts w:ascii="Times New Roman" w:eastAsia="Times New Roman" w:hAnsi="Times New Roman" w:cs="Times New Roman"/>
          <w:sz w:val="24"/>
          <w:szCs w:val="24"/>
          <w:lang w:eastAsia="ru-RU"/>
        </w:rPr>
      </w:pPr>
      <w:bookmarkStart w:id="709" w:name="100684"/>
      <w:bookmarkEnd w:id="709"/>
      <w:r w:rsidRPr="00AF6DB2">
        <w:rPr>
          <w:rFonts w:ascii="Times New Roman" w:eastAsia="Times New Roman" w:hAnsi="Times New Roman" w:cs="Times New Roman"/>
          <w:sz w:val="24"/>
          <w:szCs w:val="24"/>
          <w:lang w:eastAsia="ru-RU"/>
        </w:rPr>
        <w:t xml:space="preserve">38. Филибек У., Стерниери Е., Е. де Якобс. Методическое руководство по профилактике и фармакологическому лечению героиновой зависимости URL: http://www.narcom.ru/publ/info/141. </w:t>
      </w:r>
      <w:bookmarkStart w:id="710" w:name="100685"/>
      <w:bookmarkEnd w:id="710"/>
    </w:p>
    <w:p w14:paraId="5DCFFA0A"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39. WHO Library Cataloguing</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in</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Publication Data Guidelines for the psychosocially assisted pharmacological treatment of opioid dependence. URL: http://new.enpud.org/pdf/2012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01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30_Guidelines for the psychosocially assisted pharmacological treatment of opioid dependence.pdf </w:t>
      </w:r>
      <w:bookmarkStart w:id="711" w:name="100686"/>
      <w:bookmarkEnd w:id="711"/>
    </w:p>
    <w:p w14:paraId="0EB8460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40. Riordan C.E., Kleber, H.D. Rapid opiate detoxification with clonidine and naloxone. Lancet. 1980; 1:1079.</w:t>
      </w:r>
    </w:p>
    <w:p w14:paraId="4E6224D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12" w:name="100687"/>
      <w:bookmarkEnd w:id="712"/>
      <w:r w:rsidRPr="003315D2">
        <w:rPr>
          <w:rFonts w:ascii="Times New Roman" w:eastAsia="Times New Roman" w:hAnsi="Times New Roman" w:cs="Times New Roman"/>
          <w:color w:val="000000"/>
          <w:sz w:val="24"/>
          <w:szCs w:val="24"/>
          <w:lang w:val="en-US" w:eastAsia="ru-RU"/>
        </w:rPr>
        <w:t xml:space="preserve">41. Kleber H.D. Detoxification from narcotics. In: Lowinson J.H., Ruitz P. eds.: Substance abuse, clinical problems and perspectives. Baltimore: Williams &amp; Wilkins. 1981; 24: 317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338.</w:t>
      </w:r>
    </w:p>
    <w:p w14:paraId="262C712D" w14:textId="77777777" w:rsidR="00232D21" w:rsidRPr="00AF6DB2" w:rsidRDefault="00D86384" w:rsidP="00AC7613">
      <w:pPr>
        <w:spacing w:after="0" w:line="360" w:lineRule="auto"/>
        <w:jc w:val="both"/>
        <w:rPr>
          <w:rFonts w:ascii="Times New Roman" w:eastAsia="Times New Roman" w:hAnsi="Times New Roman" w:cs="Times New Roman"/>
          <w:sz w:val="24"/>
          <w:szCs w:val="24"/>
          <w:lang w:val="en-US" w:eastAsia="ru-RU"/>
        </w:rPr>
      </w:pPr>
      <w:bookmarkStart w:id="713" w:name="100688"/>
      <w:bookmarkEnd w:id="713"/>
      <w:r w:rsidRPr="003315D2">
        <w:rPr>
          <w:rFonts w:ascii="Times New Roman" w:eastAsia="Times New Roman" w:hAnsi="Times New Roman" w:cs="Times New Roman"/>
          <w:color w:val="000000"/>
          <w:sz w:val="24"/>
          <w:szCs w:val="24"/>
          <w:lang w:val="en-US" w:eastAsia="ru-RU"/>
        </w:rPr>
        <w:t xml:space="preserve">42. Drug Misuse. Opioid detoxification. National Clinical Practice Guideline Number 52. National </w:t>
      </w:r>
      <w:r w:rsidRPr="00AF6DB2">
        <w:rPr>
          <w:rFonts w:ascii="Times New Roman" w:eastAsia="Times New Roman" w:hAnsi="Times New Roman" w:cs="Times New Roman"/>
          <w:sz w:val="24"/>
          <w:szCs w:val="24"/>
          <w:lang w:val="en-US" w:eastAsia="ru-RU"/>
        </w:rPr>
        <w:t xml:space="preserve">Collaborating Centre for Mental Health commissioned by the National Institute for Health &amp; Clinical Excellence published. URL: </w:t>
      </w:r>
    </w:p>
    <w:p w14:paraId="11FE84BF" w14:textId="77777777" w:rsidR="00026A9C" w:rsidRPr="00AF6DB2" w:rsidRDefault="005440B1" w:rsidP="00AC7613">
      <w:pPr>
        <w:spacing w:after="0" w:line="360" w:lineRule="auto"/>
        <w:jc w:val="both"/>
        <w:rPr>
          <w:rFonts w:ascii="Times New Roman" w:eastAsia="Times New Roman" w:hAnsi="Times New Roman" w:cs="Times New Roman"/>
          <w:sz w:val="24"/>
          <w:szCs w:val="24"/>
          <w:lang w:val="en-US" w:eastAsia="ru-RU"/>
        </w:rPr>
      </w:pPr>
      <w:hyperlink r:id="rId31" w:history="1">
        <w:r w:rsidR="003543A2" w:rsidRPr="00AF6DB2">
          <w:rPr>
            <w:rStyle w:val="a3"/>
            <w:rFonts w:ascii="Times New Roman" w:eastAsia="Times New Roman" w:hAnsi="Times New Roman" w:cs="Times New Roman"/>
            <w:color w:val="auto"/>
            <w:sz w:val="24"/>
            <w:szCs w:val="24"/>
            <w:u w:val="none"/>
            <w:lang w:val="en-US" w:eastAsia="ru-RU"/>
          </w:rPr>
          <w:t>https://www.ncbi.nlm.nih.gov/books/NBK50622/pdf/Bookshelf_NBK50622.pdf</w:t>
        </w:r>
      </w:hyperlink>
      <w:r w:rsidR="00D86384" w:rsidRPr="00AF6DB2">
        <w:rPr>
          <w:rFonts w:ascii="Times New Roman" w:eastAsia="Times New Roman" w:hAnsi="Times New Roman" w:cs="Times New Roman"/>
          <w:sz w:val="24"/>
          <w:szCs w:val="24"/>
          <w:lang w:val="en-US" w:eastAsia="ru-RU"/>
        </w:rPr>
        <w:t xml:space="preserve"> </w:t>
      </w:r>
      <w:bookmarkStart w:id="714" w:name="100689"/>
      <w:bookmarkEnd w:id="714"/>
    </w:p>
    <w:p w14:paraId="6C374C1B"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43. Gold M.S., Dackis C.A., Washton A.M. The sequential use of clonidine and naltrexone in the treatment of opiate addicts. Advances in Alcohol and Su</w:t>
      </w:r>
      <w:r w:rsidR="003543A2" w:rsidRPr="003315D2">
        <w:rPr>
          <w:rFonts w:ascii="Times New Roman" w:eastAsia="Times New Roman" w:hAnsi="Times New Roman" w:cs="Times New Roman"/>
          <w:color w:val="000000"/>
          <w:sz w:val="24"/>
          <w:szCs w:val="24"/>
          <w:lang w:val="en-US" w:eastAsia="ru-RU"/>
        </w:rPr>
        <w:t>bstance Abuse. 1984; 3(3): 19</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39. URL: [PubMed] </w:t>
      </w:r>
      <w:bookmarkStart w:id="715" w:name="100690"/>
      <w:bookmarkEnd w:id="715"/>
    </w:p>
    <w:p w14:paraId="206F94E8"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44. Gowing L., Farrell M., Ali R. (2009b) Alpha2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adrenergic agonists for the management of opioid withdrawal.</w:t>
      </w:r>
      <w:r w:rsidR="0027375A" w:rsidRPr="003315D2">
        <w:rPr>
          <w:rFonts w:ascii="Times New Roman" w:eastAsia="Times New Roman" w:hAnsi="Times New Roman" w:cs="Times New Roman"/>
          <w:color w:val="000000"/>
          <w:sz w:val="24"/>
          <w:szCs w:val="24"/>
          <w:lang w:val="en-US" w:eastAsia="ru-RU"/>
        </w:rPr>
        <w:t xml:space="preserve"> </w:t>
      </w:r>
      <w:bookmarkStart w:id="716" w:name="100691"/>
      <w:bookmarkEnd w:id="716"/>
      <w:r w:rsidRPr="003315D2">
        <w:rPr>
          <w:rFonts w:ascii="Times New Roman" w:eastAsia="Times New Roman" w:hAnsi="Times New Roman" w:cs="Times New Roman"/>
          <w:color w:val="000000"/>
          <w:sz w:val="24"/>
          <w:szCs w:val="24"/>
          <w:lang w:val="en-US" w:eastAsia="ru-RU"/>
        </w:rPr>
        <w:t xml:space="preserve">Cochrane Database Syst Rev 2: URL: [https://www.ncbi.nlm.nih.gov/pubmed/24683051] </w:t>
      </w:r>
      <w:bookmarkStart w:id="717" w:name="100692"/>
      <w:bookmarkEnd w:id="717"/>
    </w:p>
    <w:p w14:paraId="73B04DB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eastAsia="ru-RU"/>
        </w:rPr>
        <w:t>45. Воронин К.Э., Рохлина М.Л., Петракова Л.Б. Клинические проявления и патогенетические методы лечения опийного абстинентного синдрома. В сборнике: Актуальные проблемы медико</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социальной реабилитации больных алкоголизмом и наркоманиями. </w:t>
      </w:r>
      <w:r w:rsidRPr="003315D2">
        <w:rPr>
          <w:rFonts w:ascii="Times New Roman" w:eastAsia="Times New Roman" w:hAnsi="Times New Roman" w:cs="Times New Roman"/>
          <w:color w:val="000000"/>
          <w:sz w:val="24"/>
          <w:szCs w:val="24"/>
          <w:lang w:val="en-US" w:eastAsia="ru-RU"/>
        </w:rPr>
        <w:t xml:space="preserve">1994; </w:t>
      </w:r>
      <w:r w:rsidRPr="003315D2">
        <w:rPr>
          <w:rFonts w:ascii="Times New Roman" w:eastAsia="Times New Roman" w:hAnsi="Times New Roman" w:cs="Times New Roman"/>
          <w:color w:val="000000"/>
          <w:sz w:val="24"/>
          <w:szCs w:val="24"/>
          <w:lang w:eastAsia="ru-RU"/>
        </w:rPr>
        <w:t>с</w:t>
      </w:r>
      <w:r w:rsidR="0027375A" w:rsidRPr="003315D2">
        <w:rPr>
          <w:rFonts w:ascii="Times New Roman" w:eastAsia="Times New Roman" w:hAnsi="Times New Roman" w:cs="Times New Roman"/>
          <w:color w:val="000000"/>
          <w:sz w:val="24"/>
          <w:szCs w:val="24"/>
          <w:lang w:val="en-US" w:eastAsia="ru-RU"/>
        </w:rPr>
        <w:t>. 125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129.</w:t>
      </w:r>
    </w:p>
    <w:p w14:paraId="4DA3341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18" w:name="100693"/>
      <w:bookmarkEnd w:id="718"/>
      <w:r w:rsidRPr="003315D2">
        <w:rPr>
          <w:rFonts w:ascii="Times New Roman" w:eastAsia="Times New Roman" w:hAnsi="Times New Roman" w:cs="Times New Roman"/>
          <w:color w:val="000000"/>
          <w:sz w:val="24"/>
          <w:szCs w:val="24"/>
          <w:lang w:val="en-US" w:eastAsia="ru-RU"/>
        </w:rPr>
        <w:t>46. Dunn K.E., Tompkins D.A., Bigelow G.E., Strain E.C. Efficacy of Tramadol Extended</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Release for Opioid Withdrawal: A Randomized Clinical Trial. JAMAPsychiatry. 2017 Sep 1; 74(9): 885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893. doi: 10.1001/jamapsychiatry.2017.1838.</w:t>
      </w:r>
    </w:p>
    <w:p w14:paraId="0912F81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19" w:name="100694"/>
      <w:bookmarkEnd w:id="719"/>
      <w:r w:rsidRPr="003315D2">
        <w:rPr>
          <w:rFonts w:ascii="Times New Roman" w:eastAsia="Times New Roman" w:hAnsi="Times New Roman" w:cs="Times New Roman"/>
          <w:color w:val="000000"/>
          <w:sz w:val="24"/>
          <w:szCs w:val="24"/>
          <w:lang w:val="en-US" w:eastAsia="ru-RU"/>
        </w:rPr>
        <w:lastRenderedPageBreak/>
        <w:t xml:space="preserve">47. </w:t>
      </w:r>
      <w:r w:rsidRPr="003315D2">
        <w:rPr>
          <w:rFonts w:ascii="Times New Roman" w:eastAsia="Times New Roman" w:hAnsi="Times New Roman" w:cs="Times New Roman"/>
          <w:color w:val="000000"/>
          <w:sz w:val="24"/>
          <w:szCs w:val="24"/>
          <w:lang w:eastAsia="ru-RU"/>
        </w:rPr>
        <w:t>Полецкий</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w:t>
      </w:r>
      <w:r w:rsidRP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М</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Куркин</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w:t>
      </w:r>
      <w:r w:rsidRP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Д</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Обзор</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подходов</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купированию</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опийного</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абстинентного</w:t>
      </w:r>
      <w:r w:rsidR="0027375A"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синдрома</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 сборнике: актуальные проблемы возрастной наркологии материалы региональной междисциплинарной научно</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практической конференции. </w:t>
      </w:r>
      <w:r w:rsidRPr="003315D2">
        <w:rPr>
          <w:rFonts w:ascii="Times New Roman" w:eastAsia="Times New Roman" w:hAnsi="Times New Roman" w:cs="Times New Roman"/>
          <w:color w:val="000000"/>
          <w:sz w:val="24"/>
          <w:szCs w:val="24"/>
          <w:lang w:val="en-US" w:eastAsia="ru-RU"/>
        </w:rPr>
        <w:t xml:space="preserve">2012; </w:t>
      </w:r>
      <w:r w:rsidRPr="003315D2">
        <w:rPr>
          <w:rFonts w:ascii="Times New Roman" w:eastAsia="Times New Roman" w:hAnsi="Times New Roman" w:cs="Times New Roman"/>
          <w:color w:val="000000"/>
          <w:sz w:val="24"/>
          <w:szCs w:val="24"/>
          <w:lang w:eastAsia="ru-RU"/>
        </w:rPr>
        <w:t>с</w:t>
      </w:r>
      <w:r w:rsidR="0027375A" w:rsidRPr="003315D2">
        <w:rPr>
          <w:rFonts w:ascii="Times New Roman" w:eastAsia="Times New Roman" w:hAnsi="Times New Roman" w:cs="Times New Roman"/>
          <w:color w:val="000000"/>
          <w:sz w:val="24"/>
          <w:szCs w:val="24"/>
          <w:lang w:val="en-US" w:eastAsia="ru-RU"/>
        </w:rPr>
        <w:t>. 62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66.</w:t>
      </w:r>
    </w:p>
    <w:p w14:paraId="37C4E6CC"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20" w:name="100695"/>
      <w:bookmarkEnd w:id="720"/>
      <w:r w:rsidRPr="003315D2">
        <w:rPr>
          <w:rFonts w:ascii="Times New Roman" w:eastAsia="Times New Roman" w:hAnsi="Times New Roman" w:cs="Times New Roman"/>
          <w:color w:val="000000"/>
          <w:sz w:val="24"/>
          <w:szCs w:val="24"/>
          <w:lang w:val="en-US" w:eastAsia="ru-RU"/>
        </w:rPr>
        <w:t>48. Ziaaddini H, Ziaaddini A, Asghari N, Nakhaee N, Eslami M. Trial of tramadol plus gabapentin for opioid detoxification. Iran Red Crescent Med J. 2014 Dec 29; 17(1). doi: 10.5812/ircmj. 18202. URL: https://www.semanticscholar.org/paper/Trial</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of</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Tramadol</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Plus</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Gabapentin</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for</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Opioid</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Ziaaddini</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Ziaaddini/df3f51dda7822b7ac5ff7a6add1f36926c8c0225 </w:t>
      </w:r>
      <w:bookmarkStart w:id="721" w:name="100696"/>
      <w:bookmarkEnd w:id="721"/>
    </w:p>
    <w:p w14:paraId="17D6E26C"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49. Chawla J.M., Pal H., Lai R., Jain R., Schooler N., Balhara Y.P. Comparison of efficacy between buprenorphine and tramadol in the detoxification of opioid (heroin)</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dependent subjects. Journal Opioid Management. 2013 Jan</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Feb; 9(1): 35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41. URL: https://www.ncbi.nlm.nih.gov/ </w:t>
      </w:r>
      <w:bookmarkStart w:id="722" w:name="100697"/>
      <w:bookmarkEnd w:id="722"/>
    </w:p>
    <w:p w14:paraId="29B9198F" w14:textId="77777777" w:rsidR="00D86384" w:rsidRPr="001D289D"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50. Zarghami M., Masoum B., Shiran M.R. Tramadol versus methadone for treatment of opiate withdrawal: a double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blind, randomized, clinical trial. </w:t>
      </w:r>
      <w:r w:rsidRPr="001D289D">
        <w:rPr>
          <w:rFonts w:ascii="Times New Roman" w:eastAsia="Times New Roman" w:hAnsi="Times New Roman" w:cs="Times New Roman"/>
          <w:color w:val="000000"/>
          <w:sz w:val="24"/>
          <w:szCs w:val="24"/>
          <w:lang w:val="en-US" w:eastAsia="ru-RU"/>
        </w:rPr>
        <w:t xml:space="preserve">AddictDis. 2012; 31(2): 112 </w:t>
      </w:r>
      <w:r w:rsidR="003315D2" w:rsidRPr="001D289D">
        <w:rPr>
          <w:rFonts w:ascii="Times New Roman" w:eastAsia="Times New Roman" w:hAnsi="Times New Roman" w:cs="Times New Roman"/>
          <w:color w:val="000000"/>
          <w:sz w:val="24"/>
          <w:szCs w:val="24"/>
          <w:lang w:val="en-US" w:eastAsia="ru-RU"/>
        </w:rPr>
        <w:t>–</w:t>
      </w:r>
      <w:r w:rsidRPr="001D289D">
        <w:rPr>
          <w:rFonts w:ascii="Times New Roman" w:eastAsia="Times New Roman" w:hAnsi="Times New Roman" w:cs="Times New Roman"/>
          <w:color w:val="000000"/>
          <w:sz w:val="24"/>
          <w:szCs w:val="24"/>
          <w:lang w:val="en-US" w:eastAsia="ru-RU"/>
        </w:rPr>
        <w:t xml:space="preserve"> 117. URL: https://www.ncbi.nlm.nih.gov/ </w:t>
      </w:r>
    </w:p>
    <w:p w14:paraId="3D16520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23" w:name="100698"/>
      <w:bookmarkEnd w:id="723"/>
      <w:r w:rsidRPr="001D289D">
        <w:rPr>
          <w:rFonts w:ascii="Times New Roman" w:eastAsia="Times New Roman" w:hAnsi="Times New Roman" w:cs="Times New Roman"/>
          <w:color w:val="000000"/>
          <w:sz w:val="24"/>
          <w:szCs w:val="24"/>
          <w:lang w:val="en-US" w:eastAsia="ru-RU"/>
        </w:rPr>
        <w:t xml:space="preserve">51. </w:t>
      </w:r>
      <w:r w:rsidRPr="003315D2">
        <w:rPr>
          <w:rFonts w:ascii="Times New Roman" w:eastAsia="Times New Roman" w:hAnsi="Times New Roman" w:cs="Times New Roman"/>
          <w:color w:val="000000"/>
          <w:sz w:val="24"/>
          <w:szCs w:val="24"/>
          <w:lang w:eastAsia="ru-RU"/>
        </w:rPr>
        <w:t>Абузарова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Г</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Р</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Невзорова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Д</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Кумирова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Э</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Савва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Н</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Н</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Арутюнов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Г</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П</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Багненко</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Ф</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Данилов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Ал</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Б</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Данилов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А</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Б</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Куняева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Т</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А</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Молчанов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И</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Падалкин</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П</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Поляков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Г</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Пчелинцев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М</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В</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Степаненко</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М</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Обезболивание</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взрослых</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и</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детей</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при</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оказании</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медицинской</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помощи</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М.: ФГБОУ ВО РНИМУ им. Н.И. Пирогова Минздрава России; 2016. 94 с.</w:t>
      </w:r>
    </w:p>
    <w:p w14:paraId="1C5495A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24" w:name="100699"/>
      <w:bookmarkEnd w:id="724"/>
      <w:r w:rsidRPr="003315D2">
        <w:rPr>
          <w:rFonts w:ascii="Times New Roman" w:eastAsia="Times New Roman" w:hAnsi="Times New Roman" w:cs="Times New Roman"/>
          <w:color w:val="000000"/>
          <w:sz w:val="24"/>
          <w:szCs w:val="24"/>
          <w:lang w:eastAsia="ru-RU"/>
        </w:rPr>
        <w:t>52. Иванец Н.Н., Винникова М.А. Опыт применения ксефокама (лорноксикама) при купировании болевого синдрома у больных героиновой наркоманией. В</w:t>
      </w:r>
      <w:r w:rsidR="0027375A" w:rsidRPr="003315D2">
        <w:rPr>
          <w:rFonts w:ascii="Times New Roman" w:eastAsia="Times New Roman" w:hAnsi="Times New Roman" w:cs="Times New Roman"/>
          <w:color w:val="000000"/>
          <w:sz w:val="24"/>
          <w:szCs w:val="24"/>
          <w:lang w:eastAsia="ru-RU"/>
        </w:rPr>
        <w:t>опросы наркологии. 2001; 4: 3</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9.</w:t>
      </w:r>
    </w:p>
    <w:p w14:paraId="73FEF93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25" w:name="100700"/>
      <w:bookmarkEnd w:id="725"/>
      <w:r w:rsidRPr="003315D2">
        <w:rPr>
          <w:rFonts w:ascii="Times New Roman" w:eastAsia="Times New Roman" w:hAnsi="Times New Roman" w:cs="Times New Roman"/>
          <w:color w:val="000000"/>
          <w:sz w:val="24"/>
          <w:szCs w:val="24"/>
          <w:lang w:eastAsia="ru-RU"/>
        </w:rPr>
        <w:t>53. Иванец Н.Н., Винникова М.А., Русинова О.И. Перспективы применения нестероидных противовоспалительных препаратов в наркологической клинике (на примере кетанова). Вопросы на</w:t>
      </w:r>
      <w:r w:rsidR="0027375A" w:rsidRPr="003315D2">
        <w:rPr>
          <w:rFonts w:ascii="Times New Roman" w:eastAsia="Times New Roman" w:hAnsi="Times New Roman" w:cs="Times New Roman"/>
          <w:color w:val="000000"/>
          <w:sz w:val="24"/>
          <w:szCs w:val="24"/>
          <w:lang w:eastAsia="ru-RU"/>
        </w:rPr>
        <w:t>ркологии. 2003; 6: 6</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14.</w:t>
      </w:r>
    </w:p>
    <w:p w14:paraId="17ABBE5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26" w:name="100701"/>
      <w:bookmarkEnd w:id="726"/>
      <w:r w:rsidRPr="003315D2">
        <w:rPr>
          <w:rFonts w:ascii="Times New Roman" w:eastAsia="Times New Roman" w:hAnsi="Times New Roman" w:cs="Times New Roman"/>
          <w:color w:val="000000"/>
          <w:sz w:val="24"/>
          <w:szCs w:val="24"/>
          <w:lang w:eastAsia="ru-RU"/>
        </w:rPr>
        <w:t>54. Крупицкий Е.М., Илюк Р.Д., Михайлов А.Д., Казанков К.А., Рыбакова К.В., Скурат Е.П., Гришина О.Г., Заплаткин И.А., Ветрова М.В., Незнанов Н.Г. Рандомизированное контролируемое исследование эффективности прегабалина в терапии синдрома отмены опиатов. Журнал</w:t>
      </w:r>
      <w:r w:rsidR="00026A9C"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неврологии</w:t>
      </w:r>
      <w:r w:rsidR="00026A9C"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и</w:t>
      </w:r>
      <w:r w:rsidR="00026A9C"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психиатрии</w:t>
      </w:r>
      <w:r w:rsidR="00026A9C"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им</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С</w:t>
      </w:r>
      <w:r w:rsidRP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eastAsia="ru-RU"/>
        </w:rPr>
        <w:t>С</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Корсакова</w:t>
      </w:r>
      <w:r w:rsidR="0027375A" w:rsidRPr="003315D2">
        <w:rPr>
          <w:rFonts w:ascii="Times New Roman" w:eastAsia="Times New Roman" w:hAnsi="Times New Roman" w:cs="Times New Roman"/>
          <w:color w:val="000000"/>
          <w:sz w:val="24"/>
          <w:szCs w:val="24"/>
          <w:lang w:val="en-US" w:eastAsia="ru-RU"/>
        </w:rPr>
        <w:t>. 2016; 7: 29</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36.</w:t>
      </w:r>
    </w:p>
    <w:p w14:paraId="32B2307A" w14:textId="77777777" w:rsidR="00D86384" w:rsidRPr="003315D2" w:rsidRDefault="00BB06B5" w:rsidP="00AC7613">
      <w:pPr>
        <w:spacing w:after="0" w:line="360" w:lineRule="auto"/>
        <w:jc w:val="both"/>
        <w:rPr>
          <w:rFonts w:ascii="Times New Roman" w:eastAsia="Times New Roman" w:hAnsi="Times New Roman" w:cs="Times New Roman"/>
          <w:color w:val="000000"/>
          <w:sz w:val="24"/>
          <w:szCs w:val="24"/>
          <w:lang w:val="en-US" w:eastAsia="ru-RU"/>
        </w:rPr>
      </w:pPr>
      <w:bookmarkStart w:id="727" w:name="100702"/>
      <w:bookmarkEnd w:id="727"/>
      <w:r w:rsidRPr="003315D2">
        <w:rPr>
          <w:rFonts w:ascii="Times New Roman" w:eastAsia="Times New Roman" w:hAnsi="Times New Roman" w:cs="Times New Roman"/>
          <w:color w:val="000000"/>
          <w:sz w:val="24"/>
          <w:szCs w:val="24"/>
          <w:lang w:val="en-US" w:eastAsia="ru-RU"/>
        </w:rPr>
        <w:t>55.</w:t>
      </w:r>
      <w:r w:rsidR="0027375A" w:rsidRPr="003315D2">
        <w:rPr>
          <w:rFonts w:ascii="Times New Roman" w:eastAsia="Times New Roman" w:hAnsi="Times New Roman" w:cs="Times New Roman"/>
          <w:color w:val="000000"/>
          <w:sz w:val="24"/>
          <w:szCs w:val="24"/>
          <w:lang w:val="en-US" w:eastAsia="ru-RU"/>
        </w:rPr>
        <w:t xml:space="preserve"> </w:t>
      </w:r>
      <w:r w:rsidR="00D86384" w:rsidRPr="003315D2">
        <w:rPr>
          <w:rFonts w:ascii="Times New Roman" w:eastAsia="Times New Roman" w:hAnsi="Times New Roman" w:cs="Times New Roman"/>
          <w:color w:val="000000"/>
          <w:sz w:val="24"/>
          <w:szCs w:val="24"/>
          <w:lang w:val="en-US" w:eastAsia="ru-RU"/>
        </w:rPr>
        <w:t xml:space="preserve">N., Lemenager T., Grosshans M., Kiefer F., Hermann D. Pregabalin for the reduction of opiate withdrawal symptoms. Psychiatr Prax. 2012 Oct; 39(7): 351 </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 xml:space="preserve"> 352. URL: https://www.ncbi.nlm.nih.gov/pubmed/22689280 </w:t>
      </w:r>
      <w:r w:rsidR="00D86384" w:rsidRPr="003315D2">
        <w:rPr>
          <w:rFonts w:ascii="Times New Roman" w:eastAsia="Times New Roman" w:hAnsi="Times New Roman" w:cs="Times New Roman"/>
          <w:color w:val="000000"/>
          <w:sz w:val="24"/>
          <w:szCs w:val="24"/>
          <w:lang w:eastAsia="ru-RU"/>
        </w:rPr>
        <w:t>Дата</w:t>
      </w:r>
      <w:r w:rsidR="0027375A" w:rsidRPr="003315D2">
        <w:rPr>
          <w:rFonts w:ascii="Times New Roman" w:eastAsia="Times New Roman" w:hAnsi="Times New Roman" w:cs="Times New Roman"/>
          <w:color w:val="000000"/>
          <w:sz w:val="24"/>
          <w:szCs w:val="24"/>
          <w:lang w:val="en-US" w:eastAsia="ru-RU"/>
        </w:rPr>
        <w:t xml:space="preserve"> </w:t>
      </w:r>
      <w:r w:rsidR="00D86384" w:rsidRPr="003315D2">
        <w:rPr>
          <w:rFonts w:ascii="Times New Roman" w:eastAsia="Times New Roman" w:hAnsi="Times New Roman" w:cs="Times New Roman"/>
          <w:color w:val="000000"/>
          <w:sz w:val="24"/>
          <w:szCs w:val="24"/>
          <w:lang w:eastAsia="ru-RU"/>
        </w:rPr>
        <w:t>обращения</w:t>
      </w:r>
      <w:r w:rsidR="00D86384" w:rsidRPr="003315D2">
        <w:rPr>
          <w:rFonts w:ascii="Times New Roman" w:eastAsia="Times New Roman" w:hAnsi="Times New Roman" w:cs="Times New Roman"/>
          <w:color w:val="000000"/>
          <w:sz w:val="24"/>
          <w:szCs w:val="24"/>
          <w:lang w:val="en-US" w:eastAsia="ru-RU"/>
        </w:rPr>
        <w:t>: 28.02.2017.</w:t>
      </w:r>
    </w:p>
    <w:p w14:paraId="78FA917B" w14:textId="77777777" w:rsidR="00D86384" w:rsidRPr="00EE7B88"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28" w:name="100703"/>
      <w:bookmarkEnd w:id="728"/>
      <w:r w:rsidRPr="003315D2">
        <w:rPr>
          <w:rFonts w:ascii="Times New Roman" w:eastAsia="Times New Roman" w:hAnsi="Times New Roman" w:cs="Times New Roman"/>
          <w:color w:val="000000"/>
          <w:sz w:val="24"/>
          <w:szCs w:val="24"/>
          <w:lang w:val="en-US" w:eastAsia="ru-RU"/>
        </w:rPr>
        <w:t xml:space="preserve">56. Martinotti G. Pregabalin in clinical psychiatry and addiction: pros and cons. Expert Opin Investig Drugs. </w:t>
      </w:r>
      <w:r w:rsidRPr="00EE7B88">
        <w:rPr>
          <w:rFonts w:ascii="Times New Roman" w:eastAsia="Times New Roman" w:hAnsi="Times New Roman" w:cs="Times New Roman"/>
          <w:color w:val="000000"/>
          <w:sz w:val="24"/>
          <w:szCs w:val="24"/>
          <w:lang w:val="en-US" w:eastAsia="ru-RU"/>
        </w:rPr>
        <w:t xml:space="preserve">2012 </w:t>
      </w:r>
      <w:r w:rsidRPr="003315D2">
        <w:rPr>
          <w:rFonts w:ascii="Times New Roman" w:eastAsia="Times New Roman" w:hAnsi="Times New Roman" w:cs="Times New Roman"/>
          <w:color w:val="000000"/>
          <w:sz w:val="24"/>
          <w:szCs w:val="24"/>
          <w:lang w:val="en-US" w:eastAsia="ru-RU"/>
        </w:rPr>
        <w:t>Sep</w:t>
      </w:r>
      <w:r w:rsidRPr="00EE7B88">
        <w:rPr>
          <w:rFonts w:ascii="Times New Roman" w:eastAsia="Times New Roman" w:hAnsi="Times New Roman" w:cs="Times New Roman"/>
          <w:color w:val="000000"/>
          <w:sz w:val="24"/>
          <w:szCs w:val="24"/>
          <w:lang w:val="en-US" w:eastAsia="ru-RU"/>
        </w:rPr>
        <w:t>; 21</w:t>
      </w:r>
      <w:r w:rsidR="0027375A" w:rsidRPr="00EE7B88">
        <w:rPr>
          <w:rFonts w:ascii="Times New Roman" w:eastAsia="Times New Roman" w:hAnsi="Times New Roman" w:cs="Times New Roman"/>
          <w:color w:val="000000"/>
          <w:sz w:val="24"/>
          <w:szCs w:val="24"/>
          <w:lang w:val="en-US" w:eastAsia="ru-RU"/>
        </w:rPr>
        <w:t xml:space="preserve"> </w:t>
      </w:r>
      <w:r w:rsidRPr="00EE7B88">
        <w:rPr>
          <w:rFonts w:ascii="Times New Roman" w:eastAsia="Times New Roman" w:hAnsi="Times New Roman" w:cs="Times New Roman"/>
          <w:color w:val="000000"/>
          <w:sz w:val="24"/>
          <w:szCs w:val="24"/>
          <w:lang w:val="en-US" w:eastAsia="ru-RU"/>
        </w:rPr>
        <w:t>(9):</w:t>
      </w:r>
      <w:r w:rsidR="0027375A" w:rsidRPr="00EE7B88">
        <w:rPr>
          <w:rFonts w:ascii="Times New Roman" w:eastAsia="Times New Roman" w:hAnsi="Times New Roman" w:cs="Times New Roman"/>
          <w:color w:val="000000"/>
          <w:sz w:val="24"/>
          <w:szCs w:val="24"/>
          <w:lang w:val="en-US" w:eastAsia="ru-RU"/>
        </w:rPr>
        <w:t xml:space="preserve"> </w:t>
      </w:r>
      <w:r w:rsidRPr="00EE7B88">
        <w:rPr>
          <w:rFonts w:ascii="Times New Roman" w:eastAsia="Times New Roman" w:hAnsi="Times New Roman" w:cs="Times New Roman"/>
          <w:color w:val="000000"/>
          <w:sz w:val="24"/>
          <w:szCs w:val="24"/>
          <w:lang w:val="en-US" w:eastAsia="ru-RU"/>
        </w:rPr>
        <w:t>1243</w:t>
      </w:r>
      <w:r w:rsidR="003315D2" w:rsidRPr="00EE7B88">
        <w:rPr>
          <w:rFonts w:ascii="Times New Roman" w:eastAsia="Times New Roman" w:hAnsi="Times New Roman" w:cs="Times New Roman"/>
          <w:color w:val="000000"/>
          <w:sz w:val="24"/>
          <w:szCs w:val="24"/>
          <w:lang w:val="en-US" w:eastAsia="ru-RU"/>
        </w:rPr>
        <w:t>–</w:t>
      </w:r>
      <w:r w:rsidRPr="00EE7B88">
        <w:rPr>
          <w:rFonts w:ascii="Times New Roman" w:eastAsia="Times New Roman" w:hAnsi="Times New Roman" w:cs="Times New Roman"/>
          <w:color w:val="000000"/>
          <w:sz w:val="24"/>
          <w:szCs w:val="24"/>
          <w:lang w:val="en-US" w:eastAsia="ru-RU"/>
        </w:rPr>
        <w:t xml:space="preserve">1245. </w:t>
      </w:r>
      <w:r w:rsidRPr="003315D2">
        <w:rPr>
          <w:rFonts w:ascii="Times New Roman" w:eastAsia="Times New Roman" w:hAnsi="Times New Roman" w:cs="Times New Roman"/>
          <w:color w:val="000000"/>
          <w:sz w:val="24"/>
          <w:szCs w:val="24"/>
          <w:lang w:val="en-US" w:eastAsia="ru-RU"/>
        </w:rPr>
        <w:t>URL</w:t>
      </w:r>
      <w:r w:rsidRPr="00EE7B88">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https</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www</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ncbi</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nlm</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nih</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gov</w:t>
      </w:r>
      <w:r w:rsidRPr="00EE7B88">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pubmed</w:t>
      </w:r>
      <w:r w:rsidRPr="00EE7B88">
        <w:rPr>
          <w:rFonts w:ascii="Times New Roman" w:eastAsia="Times New Roman" w:hAnsi="Times New Roman" w:cs="Times New Roman"/>
          <w:color w:val="000000"/>
          <w:sz w:val="24"/>
          <w:szCs w:val="24"/>
          <w:lang w:val="en-US" w:eastAsia="ru-RU"/>
        </w:rPr>
        <w:t xml:space="preserve">/22725618 </w:t>
      </w:r>
      <w:r w:rsidRPr="003315D2">
        <w:rPr>
          <w:rFonts w:ascii="Times New Roman" w:eastAsia="Times New Roman" w:hAnsi="Times New Roman" w:cs="Times New Roman"/>
          <w:color w:val="000000"/>
          <w:sz w:val="24"/>
          <w:szCs w:val="24"/>
          <w:lang w:eastAsia="ru-RU"/>
        </w:rPr>
        <w:t>Дата</w:t>
      </w:r>
      <w:r w:rsidR="0027375A" w:rsidRPr="00EE7B88">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обращения</w:t>
      </w:r>
      <w:r w:rsidRPr="00EE7B88">
        <w:rPr>
          <w:rFonts w:ascii="Times New Roman" w:eastAsia="Times New Roman" w:hAnsi="Times New Roman" w:cs="Times New Roman"/>
          <w:color w:val="000000"/>
          <w:sz w:val="24"/>
          <w:szCs w:val="24"/>
          <w:lang w:val="en-US" w:eastAsia="ru-RU"/>
        </w:rPr>
        <w:t>: 28.02.2017.</w:t>
      </w:r>
    </w:p>
    <w:p w14:paraId="3FAC21B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729" w:name="100704"/>
      <w:bookmarkEnd w:id="729"/>
      <w:r w:rsidRPr="003315D2">
        <w:rPr>
          <w:rFonts w:ascii="Times New Roman" w:eastAsia="Times New Roman" w:hAnsi="Times New Roman" w:cs="Times New Roman"/>
          <w:color w:val="000000"/>
          <w:sz w:val="24"/>
          <w:szCs w:val="24"/>
          <w:lang w:eastAsia="ru-RU"/>
        </w:rPr>
        <w:lastRenderedPageBreak/>
        <w:t>57. Рохлина М.Л., Ненастьева А.Ю., Усманова Н.Н., Захаров Е.Д., Демурова В.Н. Злоупотребление прегабалином (Лирикой). В</w:t>
      </w:r>
      <w:r w:rsidR="0027375A" w:rsidRPr="003315D2">
        <w:rPr>
          <w:rFonts w:ascii="Times New Roman" w:eastAsia="Times New Roman" w:hAnsi="Times New Roman" w:cs="Times New Roman"/>
          <w:color w:val="000000"/>
          <w:sz w:val="24"/>
          <w:szCs w:val="24"/>
          <w:lang w:eastAsia="ru-RU"/>
        </w:rPr>
        <w:t>опросы наркологии. 2015; 3: 9</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15.</w:t>
      </w:r>
    </w:p>
    <w:p w14:paraId="4996DB2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0" w:name="100705"/>
      <w:bookmarkEnd w:id="730"/>
      <w:r w:rsidRPr="003315D2">
        <w:rPr>
          <w:rFonts w:ascii="Times New Roman" w:eastAsia="Times New Roman" w:hAnsi="Times New Roman" w:cs="Times New Roman"/>
          <w:color w:val="000000"/>
          <w:sz w:val="24"/>
          <w:szCs w:val="24"/>
          <w:lang w:eastAsia="ru-RU"/>
        </w:rPr>
        <w:t xml:space="preserve">58. Пискунов М.В., Кривенков А.Н., Рейхель Н.В. Зависимость от прегабалина ("Лирика"): обзор литературы и собственные клинические наблюдения. Наркология. </w:t>
      </w:r>
      <w:r w:rsidR="0027375A" w:rsidRPr="003315D2">
        <w:rPr>
          <w:rFonts w:ascii="Times New Roman" w:eastAsia="Times New Roman" w:hAnsi="Times New Roman" w:cs="Times New Roman"/>
          <w:color w:val="000000"/>
          <w:sz w:val="24"/>
          <w:szCs w:val="24"/>
          <w:lang w:val="en-US" w:eastAsia="ru-RU"/>
        </w:rPr>
        <w:t>2013; 4: 52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56.</w:t>
      </w:r>
    </w:p>
    <w:p w14:paraId="3B612C7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1" w:name="100706"/>
      <w:bookmarkEnd w:id="731"/>
      <w:r w:rsidRPr="003315D2">
        <w:rPr>
          <w:rFonts w:ascii="Times New Roman" w:eastAsia="Times New Roman" w:hAnsi="Times New Roman" w:cs="Times New Roman"/>
          <w:color w:val="000000"/>
          <w:sz w:val="24"/>
          <w:szCs w:val="24"/>
          <w:lang w:val="en-US" w:eastAsia="ru-RU"/>
        </w:rPr>
        <w:t>59. Boschen M.J. Pregabalin: Dose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responship in generalized anxiety disorder. Pharma</w:t>
      </w:r>
      <w:r w:rsidR="0027375A" w:rsidRPr="003315D2">
        <w:rPr>
          <w:rFonts w:ascii="Times New Roman" w:eastAsia="Times New Roman" w:hAnsi="Times New Roman" w:cs="Times New Roman"/>
          <w:color w:val="000000"/>
          <w:sz w:val="24"/>
          <w:szCs w:val="24"/>
          <w:lang w:val="en-US" w:eastAsia="ru-RU"/>
        </w:rPr>
        <w:t>copsychiatry. 2012; 45(2): 51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56.</w:t>
      </w:r>
    </w:p>
    <w:p w14:paraId="19F2F8B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2" w:name="100707"/>
      <w:bookmarkEnd w:id="732"/>
      <w:r w:rsidRPr="003315D2">
        <w:rPr>
          <w:rFonts w:ascii="Times New Roman" w:eastAsia="Times New Roman" w:hAnsi="Times New Roman" w:cs="Times New Roman"/>
          <w:color w:val="000000"/>
          <w:sz w:val="24"/>
          <w:szCs w:val="24"/>
          <w:lang w:val="en-US" w:eastAsia="ru-RU"/>
        </w:rPr>
        <w:t>60. Salehi M., Kheirabadi G.R., Maracy M.R., Ranjkesh M. Importance of gabapentin dose in treatment of opioid withdrawal. Clin Psychoph</w:t>
      </w:r>
      <w:r w:rsidR="0027375A" w:rsidRPr="003315D2">
        <w:rPr>
          <w:rFonts w:ascii="Times New Roman" w:eastAsia="Times New Roman" w:hAnsi="Times New Roman" w:cs="Times New Roman"/>
          <w:color w:val="000000"/>
          <w:sz w:val="24"/>
          <w:szCs w:val="24"/>
          <w:lang w:val="en-US" w:eastAsia="ru-RU"/>
        </w:rPr>
        <w:t>armacol. 2011 Oct; 31(5): 593</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596. URL: https://www.ncbi.nlm.nih.gov/pubmed/21869694.</w:t>
      </w:r>
    </w:p>
    <w:p w14:paraId="193D5702" w14:textId="77777777" w:rsidR="00026A9C" w:rsidRPr="001D289D" w:rsidRDefault="00BB06B5" w:rsidP="00AC7613">
      <w:pPr>
        <w:spacing w:after="0" w:line="360" w:lineRule="auto"/>
        <w:jc w:val="both"/>
        <w:rPr>
          <w:rFonts w:ascii="Times New Roman" w:eastAsia="Times New Roman" w:hAnsi="Times New Roman" w:cs="Times New Roman"/>
          <w:color w:val="000000"/>
          <w:sz w:val="24"/>
          <w:szCs w:val="24"/>
          <w:lang w:val="en-US" w:eastAsia="ru-RU"/>
        </w:rPr>
      </w:pPr>
      <w:bookmarkStart w:id="733" w:name="100708"/>
      <w:bookmarkEnd w:id="733"/>
      <w:r w:rsidRPr="003315D2">
        <w:rPr>
          <w:rFonts w:ascii="Times New Roman" w:eastAsia="Times New Roman" w:hAnsi="Times New Roman" w:cs="Times New Roman"/>
          <w:color w:val="000000"/>
          <w:sz w:val="24"/>
          <w:szCs w:val="24"/>
          <w:lang w:val="en-US" w:eastAsia="ru-RU"/>
        </w:rPr>
        <w:t>61.</w:t>
      </w:r>
      <w:r w:rsidR="0027375A" w:rsidRPr="003315D2">
        <w:rPr>
          <w:rFonts w:ascii="Times New Roman" w:eastAsia="Times New Roman" w:hAnsi="Times New Roman" w:cs="Times New Roman"/>
          <w:color w:val="000000"/>
          <w:sz w:val="24"/>
          <w:szCs w:val="24"/>
          <w:lang w:val="en-US" w:eastAsia="ru-RU"/>
        </w:rPr>
        <w:t xml:space="preserve"> </w:t>
      </w:r>
      <w:r w:rsidR="00D86384" w:rsidRPr="003315D2">
        <w:rPr>
          <w:rFonts w:ascii="Times New Roman" w:eastAsia="Times New Roman" w:hAnsi="Times New Roman" w:cs="Times New Roman"/>
          <w:color w:val="000000"/>
          <w:sz w:val="24"/>
          <w:szCs w:val="24"/>
          <w:lang w:val="en-US" w:eastAsia="ru-RU"/>
        </w:rPr>
        <w:t>J., Sabater A., Perez</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 xml:space="preserve">Galvez B., Castellano </w:t>
      </w:r>
      <w:r w:rsidR="00D86384" w:rsidRPr="003315D2">
        <w:rPr>
          <w:rFonts w:ascii="Times New Roman" w:eastAsia="Times New Roman" w:hAnsi="Times New Roman" w:cs="Times New Roman"/>
          <w:color w:val="000000"/>
          <w:sz w:val="24"/>
          <w:szCs w:val="24"/>
          <w:lang w:eastAsia="ru-RU"/>
        </w:rPr>
        <w:t>М</w:t>
      </w:r>
      <w:r w:rsidR="00D86384" w:rsidRPr="003315D2">
        <w:rPr>
          <w:rFonts w:ascii="Times New Roman" w:eastAsia="Times New Roman" w:hAnsi="Times New Roman" w:cs="Times New Roman"/>
          <w:color w:val="000000"/>
          <w:sz w:val="24"/>
          <w:szCs w:val="24"/>
          <w:lang w:val="en-US" w:eastAsia="ru-RU"/>
        </w:rPr>
        <w:t>., Cervera G. Add</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on gabapentin in the treatment of opiate withdrawal. Prog Neuropsychopharmacol Biol Psy</w:t>
      </w:r>
      <w:r w:rsidR="0027375A" w:rsidRPr="003315D2">
        <w:rPr>
          <w:rFonts w:ascii="Times New Roman" w:eastAsia="Times New Roman" w:hAnsi="Times New Roman" w:cs="Times New Roman"/>
          <w:color w:val="000000"/>
          <w:sz w:val="24"/>
          <w:szCs w:val="24"/>
          <w:lang w:val="en-US" w:eastAsia="ru-RU"/>
        </w:rPr>
        <w:t>chiatry. 2004 May; 28(3): 599</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601. URL</w:t>
      </w:r>
      <w:r w:rsidR="00D86384" w:rsidRPr="001D289D">
        <w:rPr>
          <w:rFonts w:ascii="Times New Roman" w:eastAsia="Times New Roman" w:hAnsi="Times New Roman" w:cs="Times New Roman"/>
          <w:color w:val="000000"/>
          <w:sz w:val="24"/>
          <w:szCs w:val="24"/>
          <w:lang w:val="en-US" w:eastAsia="ru-RU"/>
        </w:rPr>
        <w:t xml:space="preserve">: </w:t>
      </w:r>
      <w:r w:rsidR="00D86384" w:rsidRPr="003315D2">
        <w:rPr>
          <w:rFonts w:ascii="Times New Roman" w:eastAsia="Times New Roman" w:hAnsi="Times New Roman" w:cs="Times New Roman"/>
          <w:color w:val="000000"/>
          <w:sz w:val="24"/>
          <w:szCs w:val="24"/>
          <w:lang w:val="en-US" w:eastAsia="ru-RU"/>
        </w:rPr>
        <w:t>https</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www</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ncbi</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nlm</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nih</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gov</w:t>
      </w:r>
      <w:r w:rsidR="00D86384" w:rsidRPr="001D289D">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pubmed</w:t>
      </w:r>
      <w:r w:rsidR="00D86384" w:rsidRPr="001D289D">
        <w:rPr>
          <w:rFonts w:ascii="Times New Roman" w:eastAsia="Times New Roman" w:hAnsi="Times New Roman" w:cs="Times New Roman"/>
          <w:color w:val="000000"/>
          <w:sz w:val="24"/>
          <w:szCs w:val="24"/>
          <w:lang w:val="en-US" w:eastAsia="ru-RU"/>
        </w:rPr>
        <w:t xml:space="preserve">/15093968 </w:t>
      </w:r>
      <w:bookmarkStart w:id="734" w:name="100709"/>
      <w:bookmarkEnd w:id="734"/>
    </w:p>
    <w:p w14:paraId="613FB43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eastAsia="ru-RU"/>
        </w:rPr>
        <w:t>62. Федеральное руководство по использованию лекарственных средств (формулярная система). Выпуск</w:t>
      </w:r>
      <w:r w:rsidRPr="003315D2">
        <w:rPr>
          <w:rFonts w:ascii="Times New Roman" w:eastAsia="Times New Roman" w:hAnsi="Times New Roman" w:cs="Times New Roman"/>
          <w:color w:val="000000"/>
          <w:sz w:val="24"/>
          <w:szCs w:val="24"/>
          <w:lang w:val="en-US" w:eastAsia="ru-RU"/>
        </w:rPr>
        <w:t xml:space="preserve"> XVII. </w:t>
      </w:r>
      <w:r w:rsidRPr="003315D2">
        <w:rPr>
          <w:rFonts w:ascii="Times New Roman" w:eastAsia="Times New Roman" w:hAnsi="Times New Roman" w:cs="Times New Roman"/>
          <w:color w:val="000000"/>
          <w:sz w:val="24"/>
          <w:szCs w:val="24"/>
          <w:lang w:eastAsia="ru-RU"/>
        </w:rPr>
        <w:t>М</w:t>
      </w:r>
      <w:r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Видокс</w:t>
      </w:r>
      <w:r w:rsidRPr="003315D2">
        <w:rPr>
          <w:rFonts w:ascii="Times New Roman" w:eastAsia="Times New Roman" w:hAnsi="Times New Roman" w:cs="Times New Roman"/>
          <w:color w:val="000000"/>
          <w:sz w:val="24"/>
          <w:szCs w:val="24"/>
          <w:lang w:val="en-US" w:eastAsia="ru-RU"/>
        </w:rPr>
        <w:t xml:space="preserve">; 2016. </w:t>
      </w:r>
      <w:r w:rsidRPr="003315D2">
        <w:rPr>
          <w:rFonts w:ascii="Times New Roman" w:eastAsia="Times New Roman" w:hAnsi="Times New Roman" w:cs="Times New Roman"/>
          <w:color w:val="000000"/>
          <w:sz w:val="24"/>
          <w:szCs w:val="24"/>
          <w:lang w:eastAsia="ru-RU"/>
        </w:rPr>
        <w:t>с</w:t>
      </w:r>
      <w:r w:rsidR="0027375A" w:rsidRPr="003315D2">
        <w:rPr>
          <w:rFonts w:ascii="Times New Roman" w:eastAsia="Times New Roman" w:hAnsi="Times New Roman" w:cs="Times New Roman"/>
          <w:color w:val="000000"/>
          <w:sz w:val="24"/>
          <w:szCs w:val="24"/>
          <w:lang w:val="en-US" w:eastAsia="ru-RU"/>
        </w:rPr>
        <w:t>. 313</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322.</w:t>
      </w:r>
    </w:p>
    <w:p w14:paraId="63F2005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5" w:name="100710"/>
      <w:bookmarkEnd w:id="735"/>
      <w:r w:rsidRPr="003315D2">
        <w:rPr>
          <w:rFonts w:ascii="Times New Roman" w:eastAsia="Times New Roman" w:hAnsi="Times New Roman" w:cs="Times New Roman"/>
          <w:color w:val="000000"/>
          <w:sz w:val="24"/>
          <w:szCs w:val="24"/>
          <w:lang w:val="en-US" w:eastAsia="ru-RU"/>
        </w:rPr>
        <w:t xml:space="preserve">63. Loimer N., Presslich O., Lenz K., Pfersmann D., Schmid R., Fodor G., Aschauer G. "Induced detoxification treatment" of opiate dependent patients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a new therapy concept. Wien Klin Wochensc</w:t>
      </w:r>
      <w:r w:rsidR="0027375A" w:rsidRPr="003315D2">
        <w:rPr>
          <w:rFonts w:ascii="Times New Roman" w:eastAsia="Times New Roman" w:hAnsi="Times New Roman" w:cs="Times New Roman"/>
          <w:color w:val="000000"/>
          <w:sz w:val="24"/>
          <w:szCs w:val="24"/>
          <w:lang w:val="en-US" w:eastAsia="ru-RU"/>
        </w:rPr>
        <w:t>hr. 1989 Jun 23; 101(13): 451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454.</w:t>
      </w:r>
    </w:p>
    <w:p w14:paraId="5604F42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6" w:name="100711"/>
      <w:bookmarkEnd w:id="736"/>
      <w:r w:rsidRPr="003315D2">
        <w:rPr>
          <w:rFonts w:ascii="Times New Roman" w:eastAsia="Times New Roman" w:hAnsi="Times New Roman" w:cs="Times New Roman"/>
          <w:color w:val="000000"/>
          <w:sz w:val="24"/>
          <w:szCs w:val="24"/>
          <w:lang w:val="en-US" w:eastAsia="ru-RU"/>
        </w:rPr>
        <w:t>64. Pinkofsky H.B., Hahn A.M., Campbell F.A., Rueda J., Daley D.C., Douaihy A.B. Reduction of opioid</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withdrawal symptoms with quetiapine. Clin Psy</w:t>
      </w:r>
      <w:r w:rsidR="0027375A" w:rsidRPr="003315D2">
        <w:rPr>
          <w:rFonts w:ascii="Times New Roman" w:eastAsia="Times New Roman" w:hAnsi="Times New Roman" w:cs="Times New Roman"/>
          <w:color w:val="000000"/>
          <w:sz w:val="24"/>
          <w:szCs w:val="24"/>
          <w:lang w:val="en-US" w:eastAsia="ru-RU"/>
        </w:rPr>
        <w:t>chiatry. 2005 Oct; 66(10): 1285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1288. URL: https://www.ncbi.nlm.nih.gov/ </w:t>
      </w:r>
    </w:p>
    <w:p w14:paraId="1718875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7" w:name="100712"/>
      <w:bookmarkEnd w:id="737"/>
      <w:r w:rsidRPr="003315D2">
        <w:rPr>
          <w:rFonts w:ascii="Times New Roman" w:eastAsia="Times New Roman" w:hAnsi="Times New Roman" w:cs="Times New Roman"/>
          <w:color w:val="000000"/>
          <w:sz w:val="24"/>
          <w:szCs w:val="24"/>
          <w:lang w:eastAsia="ru-RU"/>
        </w:rPr>
        <w:t>65. Иванец Н.Н., Винникова М.А. Применение препарата клопиксол (зуклопентиксол) при лечении больных героиновой наркоманией: сравнительное исследование. Вопросы</w:t>
      </w:r>
      <w:r w:rsidR="00026A9C"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наркологии</w:t>
      </w:r>
      <w:r w:rsidR="00103374" w:rsidRPr="003315D2">
        <w:rPr>
          <w:rFonts w:ascii="Times New Roman" w:eastAsia="Times New Roman" w:hAnsi="Times New Roman" w:cs="Times New Roman"/>
          <w:color w:val="000000"/>
          <w:sz w:val="24"/>
          <w:szCs w:val="24"/>
          <w:lang w:val="en-US" w:eastAsia="ru-RU"/>
        </w:rPr>
        <w:t>. 2002; 3: 13</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19.</w:t>
      </w:r>
    </w:p>
    <w:p w14:paraId="230CED6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8" w:name="100713"/>
      <w:bookmarkEnd w:id="738"/>
      <w:r w:rsidRPr="003315D2">
        <w:rPr>
          <w:rFonts w:ascii="Times New Roman" w:eastAsia="Times New Roman" w:hAnsi="Times New Roman" w:cs="Times New Roman"/>
          <w:color w:val="000000"/>
          <w:sz w:val="24"/>
          <w:szCs w:val="24"/>
          <w:lang w:val="en-US" w:eastAsia="ru-RU"/>
        </w:rPr>
        <w:t>66. Lingford</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Hughes A.R., Welch S., Peters L., Nutt D.J. et al. BAP updated guidelines: evidence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based guidelines for the pharmacological management of substance abuse, harmful use, addiction and comorbidity: recommendations from BAP. URL: http://joumals.sagepub.com/doi/full/10.1177/0269881112444324.</w:t>
      </w:r>
    </w:p>
    <w:p w14:paraId="41FC1EE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39" w:name="100714"/>
      <w:bookmarkEnd w:id="739"/>
      <w:r w:rsidRPr="003315D2">
        <w:rPr>
          <w:rFonts w:ascii="Times New Roman" w:eastAsia="Times New Roman" w:hAnsi="Times New Roman" w:cs="Times New Roman"/>
          <w:color w:val="000000"/>
          <w:sz w:val="24"/>
          <w:szCs w:val="24"/>
          <w:lang w:val="en-US" w:eastAsia="ru-RU"/>
        </w:rPr>
        <w:t>67. McRae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Clark A.L., Carter R.E., Killeen T.K. A placebo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controlled trial of buspirone for the treatment of marijuana dependence. Drug A</w:t>
      </w:r>
      <w:r w:rsidR="00103374" w:rsidRPr="003315D2">
        <w:rPr>
          <w:rFonts w:ascii="Times New Roman" w:eastAsia="Times New Roman" w:hAnsi="Times New Roman" w:cs="Times New Roman"/>
          <w:color w:val="000000"/>
          <w:sz w:val="24"/>
          <w:szCs w:val="24"/>
          <w:lang w:val="en-US" w:eastAsia="ru-RU"/>
        </w:rPr>
        <w:t>lcohol Depend. 2009; 105: 132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138.</w:t>
      </w:r>
    </w:p>
    <w:p w14:paraId="003A23E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0" w:name="100715"/>
      <w:bookmarkEnd w:id="740"/>
      <w:r w:rsidRPr="003315D2">
        <w:rPr>
          <w:rFonts w:ascii="Times New Roman" w:eastAsia="Times New Roman" w:hAnsi="Times New Roman" w:cs="Times New Roman"/>
          <w:color w:val="000000"/>
          <w:sz w:val="24"/>
          <w:szCs w:val="24"/>
          <w:lang w:val="en-US" w:eastAsia="ru-RU"/>
        </w:rPr>
        <w:t>68. McRae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Clark A.L., Baker N.L., Gray K.M., Killeen T.K., Wagner A.M., Brady K.T., De</w:t>
      </w:r>
      <w:r w:rsidR="00103374"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Vane C.L., Norton J. Buspirone treatment of cannabis dependence: A randomized, placebo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controlled trial. Drug Alcoho</w:t>
      </w:r>
      <w:r w:rsidR="00103374" w:rsidRPr="003315D2">
        <w:rPr>
          <w:rFonts w:ascii="Times New Roman" w:eastAsia="Times New Roman" w:hAnsi="Times New Roman" w:cs="Times New Roman"/>
          <w:color w:val="000000"/>
          <w:sz w:val="24"/>
          <w:szCs w:val="24"/>
          <w:lang w:val="en-US" w:eastAsia="ru-RU"/>
        </w:rPr>
        <w:t>l Depend. 2015 Nov 1; 156: 29</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37. doi: 10.1016/j.drugalcdep.2015.08.013.</w:t>
      </w:r>
    </w:p>
    <w:p w14:paraId="518090F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1" w:name="100716"/>
      <w:bookmarkEnd w:id="741"/>
      <w:r w:rsidRPr="003315D2">
        <w:rPr>
          <w:rFonts w:ascii="Times New Roman" w:eastAsia="Times New Roman" w:hAnsi="Times New Roman" w:cs="Times New Roman"/>
          <w:color w:val="000000"/>
          <w:sz w:val="24"/>
          <w:szCs w:val="24"/>
          <w:lang w:val="en-US" w:eastAsia="ru-RU"/>
        </w:rPr>
        <w:t>69. Marshall K., Gowing L., Ali R., Le Foll B. Pharmacotherapies for cannabis dependence. Cochrane Database Syst Rev. 2014;</w:t>
      </w:r>
      <w:r w:rsidR="00103374"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(12):CD008940. doi: 10.1002/14651858.CD008940.pub2. URL: https://www.ncbi.nlm.nih.gov/pubmed/25515775.</w:t>
      </w:r>
    </w:p>
    <w:p w14:paraId="4C47109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2" w:name="100717"/>
      <w:bookmarkEnd w:id="742"/>
      <w:r w:rsidRPr="003315D2">
        <w:rPr>
          <w:rFonts w:ascii="Times New Roman" w:eastAsia="Times New Roman" w:hAnsi="Times New Roman" w:cs="Times New Roman"/>
          <w:color w:val="000000"/>
          <w:sz w:val="24"/>
          <w:szCs w:val="24"/>
          <w:lang w:val="en-US" w:eastAsia="ru-RU"/>
        </w:rPr>
        <w:lastRenderedPageBreak/>
        <w:t>70. Gold J.A., Rimal B., Nolan A. et al. A strategy of escalating doses of benzodiazepines and phenobarbital administration reduces the need for mechanical ventilation in delirium tremens.</w:t>
      </w:r>
      <w:r w:rsidR="00103374" w:rsidRPr="003315D2">
        <w:rPr>
          <w:rFonts w:ascii="Times New Roman" w:eastAsia="Times New Roman" w:hAnsi="Times New Roman" w:cs="Times New Roman"/>
          <w:color w:val="000000"/>
          <w:sz w:val="24"/>
          <w:szCs w:val="24"/>
          <w:lang w:val="en-US" w:eastAsia="ru-RU"/>
        </w:rPr>
        <w:t xml:space="preserve"> Crit Care Med. 2007; 35: 724</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730. [PMC free article] URL: [PubMed] </w:t>
      </w:r>
    </w:p>
    <w:p w14:paraId="5D54D23D" w14:textId="77777777" w:rsidR="00D86384" w:rsidRPr="003315D2" w:rsidRDefault="00CE1BE5" w:rsidP="00AC7613">
      <w:pPr>
        <w:spacing w:after="0" w:line="360" w:lineRule="auto"/>
        <w:jc w:val="both"/>
        <w:rPr>
          <w:rFonts w:ascii="Times New Roman" w:eastAsia="Times New Roman" w:hAnsi="Times New Roman" w:cs="Times New Roman"/>
          <w:color w:val="000000"/>
          <w:sz w:val="24"/>
          <w:szCs w:val="24"/>
          <w:lang w:val="en-US" w:eastAsia="ru-RU"/>
        </w:rPr>
      </w:pPr>
      <w:bookmarkStart w:id="743" w:name="100718"/>
      <w:bookmarkEnd w:id="743"/>
      <w:r w:rsidRPr="003315D2">
        <w:rPr>
          <w:rFonts w:ascii="Times New Roman" w:eastAsia="Times New Roman" w:hAnsi="Times New Roman" w:cs="Times New Roman"/>
          <w:color w:val="000000"/>
          <w:sz w:val="24"/>
          <w:szCs w:val="24"/>
          <w:lang w:val="en-US" w:eastAsia="ru-RU"/>
        </w:rPr>
        <w:t>71. Oude Voshaar R.,</w:t>
      </w:r>
      <w:r w:rsidR="00103374" w:rsidRPr="003315D2">
        <w:rPr>
          <w:rFonts w:ascii="Times New Roman" w:eastAsia="Times New Roman" w:hAnsi="Times New Roman" w:cs="Times New Roman"/>
          <w:color w:val="000000"/>
          <w:sz w:val="24"/>
          <w:szCs w:val="24"/>
          <w:lang w:val="en-US" w:eastAsia="ru-RU"/>
        </w:rPr>
        <w:t xml:space="preserve"> </w:t>
      </w:r>
      <w:r w:rsidR="00D86384" w:rsidRPr="003315D2">
        <w:rPr>
          <w:rFonts w:ascii="Times New Roman" w:eastAsia="Times New Roman" w:hAnsi="Times New Roman" w:cs="Times New Roman"/>
          <w:color w:val="000000"/>
          <w:sz w:val="24"/>
          <w:szCs w:val="24"/>
          <w:lang w:val="en-US" w:eastAsia="ru-RU"/>
        </w:rPr>
        <w:t>J., Van Balkom A. Strategies for discontinuing long</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term benzodiazepine use: meta</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 xml:space="preserve">analysis. Br. </w:t>
      </w:r>
      <w:r w:rsidR="00103374" w:rsidRPr="003315D2">
        <w:rPr>
          <w:rFonts w:ascii="Times New Roman" w:eastAsia="Times New Roman" w:hAnsi="Times New Roman" w:cs="Times New Roman"/>
          <w:color w:val="000000"/>
          <w:sz w:val="24"/>
          <w:szCs w:val="24"/>
          <w:lang w:val="en-US" w:eastAsia="ru-RU"/>
        </w:rPr>
        <w:t>J. Psychiatry. 2006; 189: 213</w:t>
      </w:r>
      <w:r w:rsidR="003315D2">
        <w:rPr>
          <w:rFonts w:ascii="Times New Roman" w:eastAsia="Times New Roman" w:hAnsi="Times New Roman" w:cs="Times New Roman"/>
          <w:color w:val="000000"/>
          <w:sz w:val="24"/>
          <w:szCs w:val="24"/>
          <w:lang w:val="en-US" w:eastAsia="ru-RU"/>
        </w:rPr>
        <w:t>–</w:t>
      </w:r>
      <w:r w:rsidR="00D86384" w:rsidRPr="003315D2">
        <w:rPr>
          <w:rFonts w:ascii="Times New Roman" w:eastAsia="Times New Roman" w:hAnsi="Times New Roman" w:cs="Times New Roman"/>
          <w:color w:val="000000"/>
          <w:sz w:val="24"/>
          <w:szCs w:val="24"/>
          <w:lang w:val="en-US" w:eastAsia="ru-RU"/>
        </w:rPr>
        <w:t>220.</w:t>
      </w:r>
    </w:p>
    <w:p w14:paraId="1A125663" w14:textId="77777777" w:rsidR="00026A9C"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4" w:name="100719"/>
      <w:bookmarkEnd w:id="744"/>
      <w:r w:rsidRPr="003315D2">
        <w:rPr>
          <w:rFonts w:ascii="Times New Roman" w:eastAsia="Times New Roman" w:hAnsi="Times New Roman" w:cs="Times New Roman"/>
          <w:color w:val="000000"/>
          <w:sz w:val="24"/>
          <w:szCs w:val="24"/>
          <w:lang w:val="en-US" w:eastAsia="ru-RU"/>
        </w:rPr>
        <w:t>72. Denis C, Fatseas M, Lavie E. Pharmacological interventions for benzodiazepine mono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dependence management in outpatient settings. Cochrane Database Syst Rev. 2006 Jul 19; (3): CD005194. URL: https://www.ncbi.nlm.nih.gov/pubmed/16856084 </w:t>
      </w:r>
      <w:bookmarkStart w:id="745" w:name="100720"/>
      <w:bookmarkEnd w:id="745"/>
    </w:p>
    <w:p w14:paraId="4C88E0D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val="en-US" w:eastAsia="ru-RU"/>
        </w:rPr>
        <w:t>73. Rickels K., Demartinis N., Rynn M., Mandos L. Pharmacologic strategies for discontinuing benzodiazepine treatment. Journal of Clinical Psychopharmacol</w:t>
      </w:r>
      <w:r w:rsidR="00103374" w:rsidRPr="003315D2">
        <w:rPr>
          <w:rFonts w:ascii="Times New Roman" w:eastAsia="Times New Roman" w:hAnsi="Times New Roman" w:cs="Times New Roman"/>
          <w:color w:val="000000"/>
          <w:sz w:val="24"/>
          <w:szCs w:val="24"/>
          <w:lang w:val="en-US" w:eastAsia="ru-RU"/>
        </w:rPr>
        <w:t>ogy. 1999; 19(6 Suppl 2): 12S</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16S. URL: [PubMed].</w:t>
      </w:r>
    </w:p>
    <w:p w14:paraId="3A267FE2" w14:textId="77777777" w:rsidR="00103374" w:rsidRPr="001D289D" w:rsidRDefault="00D86384" w:rsidP="00AC7613">
      <w:pPr>
        <w:spacing w:after="0" w:line="360" w:lineRule="auto"/>
        <w:jc w:val="both"/>
        <w:rPr>
          <w:rFonts w:ascii="Times New Roman" w:eastAsia="Times New Roman" w:hAnsi="Times New Roman" w:cs="Times New Roman"/>
          <w:sz w:val="24"/>
          <w:szCs w:val="24"/>
          <w:lang w:val="en-US" w:eastAsia="ru-RU"/>
        </w:rPr>
      </w:pPr>
      <w:bookmarkStart w:id="746" w:name="100721"/>
      <w:bookmarkEnd w:id="746"/>
      <w:r w:rsidRPr="003315D2">
        <w:rPr>
          <w:rFonts w:ascii="Times New Roman" w:eastAsia="Times New Roman" w:hAnsi="Times New Roman" w:cs="Times New Roman"/>
          <w:color w:val="000000"/>
          <w:sz w:val="24"/>
          <w:szCs w:val="24"/>
          <w:lang w:val="en-US" w:eastAsia="ru-RU"/>
        </w:rPr>
        <w:t>74. Cocaine Use in America: Epidemiologic and Clinical Perspectives. NIDA Research Monograph No. 61. DHHS Publication No. ADM 85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1414. National Institute on Drug Abuse; </w:t>
      </w:r>
      <w:r w:rsidRPr="001D289D">
        <w:rPr>
          <w:rFonts w:ascii="Times New Roman" w:eastAsia="Times New Roman" w:hAnsi="Times New Roman" w:cs="Times New Roman"/>
          <w:sz w:val="24"/>
          <w:szCs w:val="24"/>
          <w:lang w:val="en-US" w:eastAsia="ru-RU"/>
        </w:rPr>
        <w:t xml:space="preserve">1985. 237 p. (p. 193 </w:t>
      </w:r>
      <w:r w:rsidR="003315D2" w:rsidRPr="001D289D">
        <w:rPr>
          <w:rFonts w:ascii="Times New Roman" w:eastAsia="Times New Roman" w:hAnsi="Times New Roman" w:cs="Times New Roman"/>
          <w:sz w:val="24"/>
          <w:szCs w:val="24"/>
          <w:lang w:val="en-US" w:eastAsia="ru-RU"/>
        </w:rPr>
        <w:t>–</w:t>
      </w:r>
      <w:r w:rsidRPr="001D289D">
        <w:rPr>
          <w:rFonts w:ascii="Times New Roman" w:eastAsia="Times New Roman" w:hAnsi="Times New Roman" w:cs="Times New Roman"/>
          <w:sz w:val="24"/>
          <w:szCs w:val="24"/>
          <w:lang w:val="en-US" w:eastAsia="ru-RU"/>
        </w:rPr>
        <w:t xml:space="preserve"> 203). URL: </w:t>
      </w:r>
    </w:p>
    <w:p w14:paraId="7204CA87" w14:textId="77777777" w:rsidR="00103374" w:rsidRPr="001D289D" w:rsidRDefault="005440B1" w:rsidP="00AC7613">
      <w:pPr>
        <w:spacing w:after="0" w:line="360" w:lineRule="auto"/>
        <w:jc w:val="both"/>
        <w:rPr>
          <w:rFonts w:ascii="Times New Roman" w:eastAsia="Times New Roman" w:hAnsi="Times New Roman" w:cs="Times New Roman"/>
          <w:sz w:val="24"/>
          <w:szCs w:val="24"/>
          <w:lang w:val="en-US" w:eastAsia="ru-RU"/>
        </w:rPr>
      </w:pPr>
      <w:hyperlink r:id="rId32" w:history="1">
        <w:r w:rsidR="00103374" w:rsidRPr="001D289D">
          <w:rPr>
            <w:rStyle w:val="a3"/>
            <w:rFonts w:ascii="Times New Roman" w:eastAsia="Times New Roman" w:hAnsi="Times New Roman" w:cs="Times New Roman"/>
            <w:color w:val="auto"/>
            <w:sz w:val="24"/>
            <w:szCs w:val="24"/>
            <w:u w:val="none"/>
            <w:lang w:val="en-US" w:eastAsia="ru-RU"/>
          </w:rPr>
          <w:t>https://archives.drugabuse.gov/sites/default/files/monograph61.pdf/</w:t>
        </w:r>
      </w:hyperlink>
      <w:r w:rsidR="00D86384" w:rsidRPr="001D289D">
        <w:rPr>
          <w:rFonts w:ascii="Times New Roman" w:eastAsia="Times New Roman" w:hAnsi="Times New Roman" w:cs="Times New Roman"/>
          <w:sz w:val="24"/>
          <w:szCs w:val="24"/>
          <w:lang w:val="en-US" w:eastAsia="ru-RU"/>
        </w:rPr>
        <w:t xml:space="preserve"> </w:t>
      </w:r>
    </w:p>
    <w:p w14:paraId="3CDA9D8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7" w:name="100722"/>
      <w:bookmarkEnd w:id="747"/>
      <w:r w:rsidRPr="003315D2">
        <w:rPr>
          <w:rFonts w:ascii="Times New Roman" w:eastAsia="Times New Roman" w:hAnsi="Times New Roman" w:cs="Times New Roman"/>
          <w:color w:val="000000"/>
          <w:sz w:val="24"/>
          <w:szCs w:val="24"/>
          <w:lang w:val="en-US" w:eastAsia="ru-RU"/>
        </w:rPr>
        <w:t>75. Gerra G., Zaimovic A., Giusti F. Intravenous flumazenil versus oxazepam tapering in the treatment of benzodiazepine withdrawal: a randomized, placebo</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controlled st</w:t>
      </w:r>
      <w:r w:rsidR="00103374" w:rsidRPr="003315D2">
        <w:rPr>
          <w:rFonts w:ascii="Times New Roman" w:eastAsia="Times New Roman" w:hAnsi="Times New Roman" w:cs="Times New Roman"/>
          <w:color w:val="000000"/>
          <w:sz w:val="24"/>
          <w:szCs w:val="24"/>
          <w:lang w:val="en-US" w:eastAsia="ru-RU"/>
        </w:rPr>
        <w:t>udy. Addict Biol 2002; 7: 385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395.</w:t>
      </w:r>
    </w:p>
    <w:p w14:paraId="29DACB1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8" w:name="100723"/>
      <w:bookmarkEnd w:id="748"/>
      <w:r w:rsidRPr="003315D2">
        <w:rPr>
          <w:rFonts w:ascii="Times New Roman" w:eastAsia="Times New Roman" w:hAnsi="Times New Roman" w:cs="Times New Roman"/>
          <w:color w:val="000000"/>
          <w:sz w:val="24"/>
          <w:szCs w:val="24"/>
          <w:lang w:val="en-US" w:eastAsia="ru-RU"/>
        </w:rPr>
        <w:t>76. Hood S., O'Neil G., Hulse G. The role of flumazenil in the treatment of benzodiazepine dependence: Physiological and psychological profiles. J P</w:t>
      </w:r>
      <w:r w:rsidR="00103374" w:rsidRPr="003315D2">
        <w:rPr>
          <w:rFonts w:ascii="Times New Roman" w:eastAsia="Times New Roman" w:hAnsi="Times New Roman" w:cs="Times New Roman"/>
          <w:color w:val="000000"/>
          <w:sz w:val="24"/>
          <w:szCs w:val="24"/>
          <w:lang w:val="en-US" w:eastAsia="ru-RU"/>
        </w:rPr>
        <w:t>sychopharmacol. 2009; 23: 401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409.</w:t>
      </w:r>
    </w:p>
    <w:p w14:paraId="49AF0DC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49" w:name="100724"/>
      <w:bookmarkEnd w:id="749"/>
      <w:r w:rsidRPr="003315D2">
        <w:rPr>
          <w:rFonts w:ascii="Times New Roman" w:eastAsia="Times New Roman" w:hAnsi="Times New Roman" w:cs="Times New Roman"/>
          <w:color w:val="000000"/>
          <w:sz w:val="24"/>
          <w:szCs w:val="24"/>
          <w:lang w:val="en-US" w:eastAsia="ru-RU"/>
        </w:rPr>
        <w:t>77. Di Costanzo E., Rovea A. The prophylaxis of benzodiazepine withdrawal in the elderly: the effectiveness of carbamazepine. Double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blind study v. Placebo. Min</w:t>
      </w:r>
      <w:r w:rsidR="00103374" w:rsidRPr="003315D2">
        <w:rPr>
          <w:rFonts w:ascii="Times New Roman" w:eastAsia="Times New Roman" w:hAnsi="Times New Roman" w:cs="Times New Roman"/>
          <w:color w:val="000000"/>
          <w:sz w:val="24"/>
          <w:szCs w:val="24"/>
          <w:lang w:val="en-US" w:eastAsia="ru-RU"/>
        </w:rPr>
        <w:t>erva Psychiatr. 1992; 33: 301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304.</w:t>
      </w:r>
    </w:p>
    <w:p w14:paraId="5BB0308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0" w:name="100725"/>
      <w:bookmarkEnd w:id="750"/>
      <w:r w:rsidRPr="003315D2">
        <w:rPr>
          <w:rFonts w:ascii="Times New Roman" w:eastAsia="Times New Roman" w:hAnsi="Times New Roman" w:cs="Times New Roman"/>
          <w:color w:val="000000"/>
          <w:sz w:val="24"/>
          <w:szCs w:val="24"/>
          <w:lang w:val="en-US" w:eastAsia="ru-RU"/>
        </w:rPr>
        <w:t>78. Garcia</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Borreguero D., Bronisch T., Yassouridis A. Treatment of benzodiazepine withdrawal symptoms with carbamazepine. Eur Arch Psychiatry Cli</w:t>
      </w:r>
      <w:r w:rsidR="00103374" w:rsidRPr="003315D2">
        <w:rPr>
          <w:rFonts w:ascii="Times New Roman" w:eastAsia="Times New Roman" w:hAnsi="Times New Roman" w:cs="Times New Roman"/>
          <w:color w:val="000000"/>
          <w:sz w:val="24"/>
          <w:szCs w:val="24"/>
          <w:lang w:val="en-US" w:eastAsia="ru-RU"/>
        </w:rPr>
        <w:t>n Neurosci. 1991; 241(3): 145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150. URL: https://www.ncbi.nlm.nih.gov/pubmed/1686406.</w:t>
      </w:r>
    </w:p>
    <w:p w14:paraId="1142B5D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1" w:name="100726"/>
      <w:bookmarkEnd w:id="751"/>
      <w:r w:rsidRPr="003315D2">
        <w:rPr>
          <w:rFonts w:ascii="Times New Roman" w:eastAsia="Times New Roman" w:hAnsi="Times New Roman" w:cs="Times New Roman"/>
          <w:color w:val="000000"/>
          <w:sz w:val="24"/>
          <w:szCs w:val="24"/>
          <w:lang w:val="en-US" w:eastAsia="ru-RU"/>
        </w:rPr>
        <w:t>79. Schweizer E., Rickels K., Case W.G. Carbamazepine treatment in patients discontinuing long</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term benzodiazepine therapy. Effects on withdrawal severity and outcome. Arch</w:t>
      </w:r>
      <w:r w:rsidR="00103374" w:rsidRPr="003315D2">
        <w:rPr>
          <w:rFonts w:ascii="Times New Roman" w:eastAsia="Times New Roman" w:hAnsi="Times New Roman" w:cs="Times New Roman"/>
          <w:color w:val="000000"/>
          <w:sz w:val="24"/>
          <w:szCs w:val="24"/>
          <w:lang w:val="en-US" w:eastAsia="ru-RU"/>
        </w:rPr>
        <w:t xml:space="preserve"> Gen Psychiatry. 1991; 8: 448</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452.</w:t>
      </w:r>
    </w:p>
    <w:p w14:paraId="4745AF5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2" w:name="100727"/>
      <w:bookmarkEnd w:id="752"/>
      <w:r w:rsidRPr="003315D2">
        <w:rPr>
          <w:rFonts w:ascii="Times New Roman" w:eastAsia="Times New Roman" w:hAnsi="Times New Roman" w:cs="Times New Roman"/>
          <w:color w:val="000000"/>
          <w:sz w:val="24"/>
          <w:szCs w:val="24"/>
          <w:lang w:val="en-US" w:eastAsia="ru-RU"/>
        </w:rPr>
        <w:t>80. Kaendler S.H., Volk S., Pflug B. Benzodiazepine withdrawal with carbamazepine. Ner</w:t>
      </w:r>
      <w:r w:rsidR="00103374" w:rsidRPr="003315D2">
        <w:rPr>
          <w:rFonts w:ascii="Times New Roman" w:eastAsia="Times New Roman" w:hAnsi="Times New Roman" w:cs="Times New Roman"/>
          <w:color w:val="000000"/>
          <w:sz w:val="24"/>
          <w:szCs w:val="24"/>
          <w:lang w:val="en-US" w:eastAsia="ru-RU"/>
        </w:rPr>
        <w:t>venarzt. 1996 May; 67(5): 381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386.</w:t>
      </w:r>
    </w:p>
    <w:p w14:paraId="5763D6E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3" w:name="100728"/>
      <w:bookmarkEnd w:id="753"/>
      <w:r w:rsidRPr="003315D2">
        <w:rPr>
          <w:rFonts w:ascii="Times New Roman" w:eastAsia="Times New Roman" w:hAnsi="Times New Roman" w:cs="Times New Roman"/>
          <w:color w:val="000000"/>
          <w:sz w:val="24"/>
          <w:szCs w:val="24"/>
          <w:lang w:val="en-US" w:eastAsia="ru-RU"/>
        </w:rPr>
        <w:t>81. Baandrup L., Ebdrup B.H., Rasmussen J.O., Lindschou J., Gluud C., Glenthoj B.Y. Pharmacological interventions for benzodiazepine discontinuation in chronic benzodiazepine users. Cochrane Database Syst Rev. 2018 Mar 15; 3: CD011481. doi: 10.1002/14651858.CD011481.pub2. URL: https://www.ncbi.nlm.nih.gov/pubmed/29543325.</w:t>
      </w:r>
    </w:p>
    <w:p w14:paraId="2C38F86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4" w:name="100729"/>
      <w:bookmarkEnd w:id="754"/>
      <w:r w:rsidRPr="003315D2">
        <w:rPr>
          <w:rFonts w:ascii="Times New Roman" w:eastAsia="Times New Roman" w:hAnsi="Times New Roman" w:cs="Times New Roman"/>
          <w:color w:val="000000"/>
          <w:sz w:val="24"/>
          <w:szCs w:val="24"/>
          <w:lang w:val="en-US" w:eastAsia="ru-RU"/>
        </w:rPr>
        <w:lastRenderedPageBreak/>
        <w:t xml:space="preserve">82. Gilvarry E, Britton J (2009) Guidance for the pharmacological management of substance misuse among young people. National Treatment Agency for Substance Misuse. London: National Treatment Agency. URL: http://www.emcdda.europa.eu/ </w:t>
      </w:r>
      <w:r w:rsidRPr="003315D2">
        <w:rPr>
          <w:rFonts w:ascii="Times New Roman" w:eastAsia="Times New Roman" w:hAnsi="Times New Roman" w:cs="Times New Roman"/>
          <w:color w:val="000000"/>
          <w:sz w:val="24"/>
          <w:szCs w:val="24"/>
          <w:lang w:eastAsia="ru-RU"/>
        </w:rPr>
        <w:t>Дата</w:t>
      </w:r>
      <w:r w:rsidR="00103374"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обращения</w:t>
      </w:r>
      <w:r w:rsidRPr="003315D2">
        <w:rPr>
          <w:rFonts w:ascii="Times New Roman" w:eastAsia="Times New Roman" w:hAnsi="Times New Roman" w:cs="Times New Roman"/>
          <w:color w:val="000000"/>
          <w:sz w:val="24"/>
          <w:szCs w:val="24"/>
          <w:lang w:val="en-US" w:eastAsia="ru-RU"/>
        </w:rPr>
        <w:t>: 11.07.2018.</w:t>
      </w:r>
    </w:p>
    <w:p w14:paraId="209F1529" w14:textId="77777777" w:rsidR="00D77C43" w:rsidRPr="001D289D" w:rsidRDefault="00D86384" w:rsidP="00AC7613">
      <w:pPr>
        <w:spacing w:after="0" w:line="360" w:lineRule="auto"/>
        <w:jc w:val="both"/>
        <w:rPr>
          <w:rFonts w:ascii="Times New Roman" w:eastAsia="Times New Roman" w:hAnsi="Times New Roman" w:cs="Times New Roman"/>
          <w:sz w:val="24"/>
          <w:szCs w:val="24"/>
          <w:lang w:eastAsia="ru-RU"/>
        </w:rPr>
      </w:pPr>
      <w:bookmarkStart w:id="755" w:name="100730"/>
      <w:bookmarkEnd w:id="755"/>
      <w:r w:rsidRPr="001D289D">
        <w:rPr>
          <w:rFonts w:ascii="Times New Roman" w:eastAsia="Times New Roman" w:hAnsi="Times New Roman" w:cs="Times New Roman"/>
          <w:sz w:val="24"/>
          <w:szCs w:val="24"/>
          <w:lang w:val="en-US" w:eastAsia="ru-RU"/>
        </w:rPr>
        <w:t>83. Treatment for Stimulant Use Disorders. URL</w:t>
      </w:r>
      <w:r w:rsidRPr="001D289D">
        <w:rPr>
          <w:rFonts w:ascii="Times New Roman" w:eastAsia="Times New Roman" w:hAnsi="Times New Roman" w:cs="Times New Roman"/>
          <w:sz w:val="24"/>
          <w:szCs w:val="24"/>
          <w:lang w:eastAsia="ru-RU"/>
        </w:rPr>
        <w:t xml:space="preserve">: </w:t>
      </w:r>
    </w:p>
    <w:p w14:paraId="11FB9C24" w14:textId="77777777" w:rsidR="00D86384" w:rsidRPr="003315D2" w:rsidRDefault="005440B1" w:rsidP="00AC7613">
      <w:pPr>
        <w:spacing w:after="0" w:line="360" w:lineRule="auto"/>
        <w:jc w:val="both"/>
        <w:rPr>
          <w:rFonts w:ascii="Times New Roman" w:eastAsia="Times New Roman" w:hAnsi="Times New Roman" w:cs="Times New Roman"/>
          <w:color w:val="000000"/>
          <w:sz w:val="24"/>
          <w:szCs w:val="24"/>
          <w:lang w:eastAsia="ru-RU"/>
        </w:rPr>
      </w:pPr>
      <w:hyperlink r:id="rId33" w:history="1">
        <w:r w:rsidR="00D77C43" w:rsidRPr="001D289D">
          <w:rPr>
            <w:rStyle w:val="a3"/>
            <w:rFonts w:ascii="Times New Roman" w:eastAsia="Times New Roman" w:hAnsi="Times New Roman" w:cs="Times New Roman"/>
            <w:color w:val="auto"/>
            <w:sz w:val="24"/>
            <w:szCs w:val="24"/>
            <w:u w:val="none"/>
            <w:lang w:val="en-US" w:eastAsia="ru-RU"/>
          </w:rPr>
          <w:t>https</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www</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ncbi</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nlm</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nih</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gov</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books</w:t>
        </w:r>
        <w:r w:rsidR="00D77C43" w:rsidRPr="001D289D">
          <w:rPr>
            <w:rStyle w:val="a3"/>
            <w:rFonts w:ascii="Times New Roman" w:eastAsia="Times New Roman" w:hAnsi="Times New Roman" w:cs="Times New Roman"/>
            <w:color w:val="auto"/>
            <w:sz w:val="24"/>
            <w:szCs w:val="24"/>
            <w:u w:val="none"/>
            <w:lang w:eastAsia="ru-RU"/>
          </w:rPr>
          <w:t>/</w:t>
        </w:r>
        <w:r w:rsidR="00D77C43" w:rsidRPr="001D289D">
          <w:rPr>
            <w:rStyle w:val="a3"/>
            <w:rFonts w:ascii="Times New Roman" w:eastAsia="Times New Roman" w:hAnsi="Times New Roman" w:cs="Times New Roman"/>
            <w:color w:val="auto"/>
            <w:sz w:val="24"/>
            <w:szCs w:val="24"/>
            <w:u w:val="none"/>
            <w:lang w:val="en-US" w:eastAsia="ru-RU"/>
          </w:rPr>
          <w:t>NBK</w:t>
        </w:r>
        <w:r w:rsidR="00D77C43" w:rsidRPr="001D289D">
          <w:rPr>
            <w:rStyle w:val="a3"/>
            <w:rFonts w:ascii="Times New Roman" w:eastAsia="Times New Roman" w:hAnsi="Times New Roman" w:cs="Times New Roman"/>
            <w:color w:val="auto"/>
            <w:sz w:val="24"/>
            <w:szCs w:val="24"/>
            <w:u w:val="none"/>
            <w:lang w:eastAsia="ru-RU"/>
          </w:rPr>
          <w:t>64337/</w:t>
        </w:r>
      </w:hyperlink>
      <w:r w:rsidR="00D86384" w:rsidRPr="001D289D">
        <w:rPr>
          <w:rFonts w:ascii="Times New Roman" w:eastAsia="Times New Roman" w:hAnsi="Times New Roman" w:cs="Times New Roman"/>
          <w:sz w:val="24"/>
          <w:szCs w:val="24"/>
          <w:lang w:eastAsia="ru-RU"/>
        </w:rPr>
        <w:t xml:space="preserve"> Дата </w:t>
      </w:r>
      <w:r w:rsidR="00D86384" w:rsidRPr="003315D2">
        <w:rPr>
          <w:rFonts w:ascii="Times New Roman" w:eastAsia="Times New Roman" w:hAnsi="Times New Roman" w:cs="Times New Roman"/>
          <w:color w:val="000000"/>
          <w:sz w:val="24"/>
          <w:szCs w:val="24"/>
          <w:lang w:eastAsia="ru-RU"/>
        </w:rPr>
        <w:t>обращения: 28.02.2017.</w:t>
      </w:r>
    </w:p>
    <w:p w14:paraId="7CA1C72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6" w:name="100731"/>
      <w:bookmarkEnd w:id="756"/>
      <w:r w:rsidRPr="003315D2">
        <w:rPr>
          <w:rFonts w:ascii="Times New Roman" w:eastAsia="Times New Roman" w:hAnsi="Times New Roman" w:cs="Times New Roman"/>
          <w:color w:val="000000"/>
          <w:sz w:val="24"/>
          <w:szCs w:val="24"/>
          <w:lang w:val="en-US" w:eastAsia="ru-RU"/>
        </w:rPr>
        <w:t>84. Srisurapanont M, Jarusuraisin N, Kittirattanapaiboon P (2001) Treatment for amphetamine dependence and abuse. Cochrane Database Syst Rev. URL: http://journals.sagepub.com/doi/full/10.1177/0269881112444324.</w:t>
      </w:r>
    </w:p>
    <w:p w14:paraId="6562E8B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7" w:name="100732"/>
      <w:bookmarkEnd w:id="757"/>
      <w:r w:rsidRPr="003315D2">
        <w:rPr>
          <w:rFonts w:ascii="Times New Roman" w:eastAsia="Times New Roman" w:hAnsi="Times New Roman" w:cs="Times New Roman"/>
          <w:color w:val="000000"/>
          <w:sz w:val="24"/>
          <w:szCs w:val="24"/>
          <w:lang w:val="en-US" w:eastAsia="ru-RU"/>
        </w:rPr>
        <w:t>85. Mancino M.J., McGaugh J., Chopra M.P., Guise J.B., Cargile C., Williams D.K., Thostenson J., Kosten T.R., Sanders N., Oliveto A. Clinical efficacy of sertraline alone and augmented with gabapentin in recently abstinent cocaine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dependent patients with depressive symptoms. J. Clin. Psychoph</w:t>
      </w:r>
      <w:r w:rsidR="00D77C43" w:rsidRPr="003315D2">
        <w:rPr>
          <w:rFonts w:ascii="Times New Roman" w:eastAsia="Times New Roman" w:hAnsi="Times New Roman" w:cs="Times New Roman"/>
          <w:color w:val="000000"/>
          <w:sz w:val="24"/>
          <w:szCs w:val="24"/>
          <w:lang w:val="en-US" w:eastAsia="ru-RU"/>
        </w:rPr>
        <w:t>armacol. 2014 Apr; 34(2): 234</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239. doi: 10.1097/JCP.0000000000000062.</w:t>
      </w:r>
    </w:p>
    <w:p w14:paraId="1E87309E"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8" w:name="100733"/>
      <w:bookmarkEnd w:id="758"/>
      <w:r w:rsidRPr="003315D2">
        <w:rPr>
          <w:rFonts w:ascii="Times New Roman" w:eastAsia="Times New Roman" w:hAnsi="Times New Roman" w:cs="Times New Roman"/>
          <w:color w:val="000000"/>
          <w:sz w:val="24"/>
          <w:szCs w:val="24"/>
          <w:lang w:val="en-US" w:eastAsia="ru-RU"/>
        </w:rPr>
        <w:t>86. Newton T.F., Roache J.D., De La Garza R 2nd, Fong T., Wallace C.L., Li S.H., Elkashef A., Chiang N., Kahn R. Bupropion reduces methamphetamine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induced subjective effects and cue</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induced craving. Neuropsychopharma</w:t>
      </w:r>
      <w:r w:rsidR="00D77C43" w:rsidRPr="003315D2">
        <w:rPr>
          <w:rFonts w:ascii="Times New Roman" w:eastAsia="Times New Roman" w:hAnsi="Times New Roman" w:cs="Times New Roman"/>
          <w:color w:val="000000"/>
          <w:sz w:val="24"/>
          <w:szCs w:val="24"/>
          <w:lang w:val="en-US" w:eastAsia="ru-RU"/>
        </w:rPr>
        <w:t>cology. 2006 Jul; 31(7): 1537</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1544.</w:t>
      </w:r>
    </w:p>
    <w:p w14:paraId="4360D95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59" w:name="100734"/>
      <w:bookmarkEnd w:id="759"/>
      <w:r w:rsidRPr="003315D2">
        <w:rPr>
          <w:rFonts w:ascii="Times New Roman" w:eastAsia="Times New Roman" w:hAnsi="Times New Roman" w:cs="Times New Roman"/>
          <w:color w:val="000000"/>
          <w:sz w:val="24"/>
          <w:szCs w:val="24"/>
          <w:lang w:val="en-US" w:eastAsia="ru-RU"/>
        </w:rPr>
        <w:t xml:space="preserve">87. Pani P.P., Trogu E., Vecchi S., Amato L. (2011) Antidepressants for cocaine dependence and problematic cocaine use. Cochrane Database Syst Rev 12. URL: http://journals.sagepub.com/doi/full/10.1177/0269881112444324/ </w:t>
      </w:r>
    </w:p>
    <w:p w14:paraId="757EC46E" w14:textId="77777777" w:rsidR="00026A9C" w:rsidRPr="001D289D"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0" w:name="100735"/>
      <w:bookmarkEnd w:id="760"/>
      <w:r w:rsidRPr="003315D2">
        <w:rPr>
          <w:rFonts w:ascii="Times New Roman" w:eastAsia="Times New Roman" w:hAnsi="Times New Roman" w:cs="Times New Roman"/>
          <w:color w:val="000000"/>
          <w:sz w:val="24"/>
          <w:szCs w:val="24"/>
          <w:lang w:val="en-US" w:eastAsia="ru-RU"/>
        </w:rPr>
        <w:t>88.</w:t>
      </w:r>
      <w:r w:rsidR="00D77C43" w:rsidRPr="003315D2">
        <w:rPr>
          <w:rFonts w:ascii="Times New Roman" w:eastAsia="Times New Roman" w:hAnsi="Times New Roman" w:cs="Times New Roman"/>
          <w:color w:val="000000"/>
          <w:sz w:val="24"/>
          <w:szCs w:val="24"/>
          <w:lang w:val="en-US" w:eastAsia="ru-RU"/>
        </w:rPr>
        <w:t xml:space="preserve"> </w:t>
      </w:r>
      <w:r w:rsidR="00CE1BE5" w:rsidRPr="003315D2">
        <w:rPr>
          <w:rFonts w:ascii="Times New Roman" w:eastAsia="Times New Roman" w:hAnsi="Times New Roman" w:cs="Times New Roman"/>
          <w:color w:val="000000"/>
          <w:sz w:val="24"/>
          <w:szCs w:val="24"/>
          <w:lang w:val="en-US" w:eastAsia="ru-RU"/>
        </w:rPr>
        <w:t>C., Castells X., Torrens M.,</w:t>
      </w:r>
      <w:r w:rsidRPr="003315D2">
        <w:rPr>
          <w:rFonts w:ascii="Times New Roman" w:eastAsia="Times New Roman" w:hAnsi="Times New Roman" w:cs="Times New Roman"/>
          <w:color w:val="000000"/>
          <w:sz w:val="24"/>
          <w:szCs w:val="24"/>
          <w:lang w:val="en-US" w:eastAsia="ru-RU"/>
        </w:rPr>
        <w:t>D., Farre M. Efficacy of psychostimulant drugs for amphetamine abuse or dependence. Cochrane Database Syst Rev. 2013 Sep 2; (9): CD009695. doi: 10.1002/14651858.CD009695.pub2.</w:t>
      </w:r>
      <w:r w:rsidR="00D77C43" w:rsidRPr="003315D2">
        <w:rPr>
          <w:rFonts w:ascii="Times New Roman" w:eastAsia="Times New Roman" w:hAnsi="Times New Roman" w:cs="Times New Roman"/>
          <w:color w:val="000000"/>
          <w:sz w:val="24"/>
          <w:szCs w:val="24"/>
          <w:lang w:val="en-US" w:eastAsia="ru-RU"/>
        </w:rPr>
        <w:t xml:space="preserve"> </w:t>
      </w:r>
      <w:bookmarkStart w:id="761" w:name="100736"/>
      <w:bookmarkEnd w:id="761"/>
      <w:r w:rsidRPr="003315D2">
        <w:rPr>
          <w:rFonts w:ascii="Times New Roman" w:eastAsia="Times New Roman" w:hAnsi="Times New Roman" w:cs="Times New Roman"/>
          <w:color w:val="000000"/>
          <w:sz w:val="24"/>
          <w:szCs w:val="24"/>
          <w:lang w:val="en-US" w:eastAsia="ru-RU"/>
        </w:rPr>
        <w:t>URL</w:t>
      </w:r>
      <w:r w:rsidRPr="001D289D">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https</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www</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ncbi</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nlm</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nih</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gov</w:t>
      </w:r>
      <w:r w:rsidRPr="001D289D">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pubmed</w:t>
      </w:r>
      <w:r w:rsidRPr="001D289D">
        <w:rPr>
          <w:rFonts w:ascii="Times New Roman" w:eastAsia="Times New Roman" w:hAnsi="Times New Roman" w:cs="Times New Roman"/>
          <w:color w:val="000000"/>
          <w:sz w:val="24"/>
          <w:szCs w:val="24"/>
          <w:lang w:val="en-US" w:eastAsia="ru-RU"/>
        </w:rPr>
        <w:t xml:space="preserve">/ </w:t>
      </w:r>
      <w:bookmarkStart w:id="762" w:name="100737"/>
      <w:bookmarkEnd w:id="762"/>
    </w:p>
    <w:p w14:paraId="1B42AA65"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r w:rsidRPr="003315D2">
        <w:rPr>
          <w:rFonts w:ascii="Times New Roman" w:eastAsia="Times New Roman" w:hAnsi="Times New Roman" w:cs="Times New Roman"/>
          <w:color w:val="000000"/>
          <w:sz w:val="24"/>
          <w:szCs w:val="24"/>
          <w:lang w:eastAsia="ru-RU"/>
        </w:rPr>
        <w:t>89. Винникова М.А., Ежкова Е.В., Булатова Р.А. Терапевтические стратегии модификационной профилактики при синдроме зависимости, вызванном сочетанным употреблением ПАВ: обзор литературных данных. Профилактическая</w:t>
      </w:r>
      <w:r w:rsidR="00D77C43"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eastAsia="ru-RU"/>
        </w:rPr>
        <w:t>медицина</w:t>
      </w:r>
      <w:r w:rsidR="00D77C43" w:rsidRPr="003315D2">
        <w:rPr>
          <w:rFonts w:ascii="Times New Roman" w:eastAsia="Times New Roman" w:hAnsi="Times New Roman" w:cs="Times New Roman"/>
          <w:color w:val="000000"/>
          <w:sz w:val="24"/>
          <w:szCs w:val="24"/>
          <w:lang w:val="en-US" w:eastAsia="ru-RU"/>
        </w:rPr>
        <w:t>. 2018; 21(2): 61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67. DOI:</w:t>
      </w:r>
      <w:r w:rsidR="00D77C43"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10.17116/profmed201821261</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67.</w:t>
      </w:r>
    </w:p>
    <w:p w14:paraId="678FB70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3" w:name="100738"/>
      <w:bookmarkEnd w:id="763"/>
      <w:r w:rsidRPr="003315D2">
        <w:rPr>
          <w:rFonts w:ascii="Times New Roman" w:eastAsia="Times New Roman" w:hAnsi="Times New Roman" w:cs="Times New Roman"/>
          <w:color w:val="000000"/>
          <w:sz w:val="24"/>
          <w:szCs w:val="24"/>
          <w:lang w:val="en-US" w:eastAsia="ru-RU"/>
        </w:rPr>
        <w:t>90. O'Farrell, T.J., Clements K. Review of outcome research on marital and family therapy in treatment of alcoholism J Marit</w:t>
      </w:r>
      <w:r w:rsidR="00D77C43" w:rsidRPr="003315D2">
        <w:rPr>
          <w:rFonts w:ascii="Times New Roman" w:eastAsia="Times New Roman" w:hAnsi="Times New Roman" w:cs="Times New Roman"/>
          <w:color w:val="000000"/>
          <w:sz w:val="24"/>
          <w:szCs w:val="24"/>
          <w:lang w:val="en-US" w:eastAsia="ru-RU"/>
        </w:rPr>
        <w:t>al Fam Ther. 2012; 38(1): 122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144.</w:t>
      </w:r>
    </w:p>
    <w:p w14:paraId="0F6DC604"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4" w:name="100739"/>
      <w:bookmarkEnd w:id="764"/>
      <w:r w:rsidRPr="003315D2">
        <w:rPr>
          <w:rFonts w:ascii="Times New Roman" w:eastAsia="Times New Roman" w:hAnsi="Times New Roman" w:cs="Times New Roman"/>
          <w:color w:val="000000"/>
          <w:sz w:val="24"/>
          <w:szCs w:val="24"/>
          <w:lang w:val="en-US" w:eastAsia="ru-RU"/>
        </w:rPr>
        <w:t>91. McCrady B.S. Treating alcohol problems with couple therapy. Journal of Clinical</w:t>
      </w:r>
      <w:r w:rsidR="00D77C43" w:rsidRPr="003315D2">
        <w:rPr>
          <w:rFonts w:ascii="Times New Roman" w:eastAsia="Times New Roman" w:hAnsi="Times New Roman" w:cs="Times New Roman"/>
          <w:color w:val="000000"/>
          <w:sz w:val="24"/>
          <w:szCs w:val="24"/>
          <w:lang w:val="en-US" w:eastAsia="ru-RU"/>
        </w:rPr>
        <w:t xml:space="preserve"> Psychology. 2012; 68(5): 514</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525.</w:t>
      </w:r>
    </w:p>
    <w:p w14:paraId="0152309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5" w:name="100740"/>
      <w:bookmarkEnd w:id="765"/>
      <w:r w:rsidRPr="003315D2">
        <w:rPr>
          <w:rFonts w:ascii="Times New Roman" w:eastAsia="Times New Roman" w:hAnsi="Times New Roman" w:cs="Times New Roman"/>
          <w:color w:val="000000"/>
          <w:sz w:val="24"/>
          <w:szCs w:val="24"/>
          <w:lang w:val="en-US" w:eastAsia="ru-RU"/>
        </w:rPr>
        <w:t>92. Powers, M.B. Vedel E. Emmelkamp P.M.G. Behavioral couples therapy (BCT) for alcohol and drug use disorders: A metaanalysis. Clinical Psycho</w:t>
      </w:r>
      <w:r w:rsidR="00D77C43" w:rsidRPr="003315D2">
        <w:rPr>
          <w:rFonts w:ascii="Times New Roman" w:eastAsia="Times New Roman" w:hAnsi="Times New Roman" w:cs="Times New Roman"/>
          <w:color w:val="000000"/>
          <w:sz w:val="24"/>
          <w:szCs w:val="24"/>
          <w:lang w:val="en-US" w:eastAsia="ru-RU"/>
        </w:rPr>
        <w:t>logy Review. 2008; 28(6): 952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62.</w:t>
      </w:r>
    </w:p>
    <w:p w14:paraId="491EDFF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6" w:name="100741"/>
      <w:bookmarkEnd w:id="766"/>
      <w:r w:rsidRPr="003315D2">
        <w:rPr>
          <w:rFonts w:ascii="Times New Roman" w:eastAsia="Times New Roman" w:hAnsi="Times New Roman" w:cs="Times New Roman"/>
          <w:color w:val="000000"/>
          <w:sz w:val="24"/>
          <w:szCs w:val="24"/>
          <w:lang w:val="en-US" w:eastAsia="ru-RU"/>
        </w:rPr>
        <w:t>93. Ruff S., McComb J.L., Coker C.J., Sprenkle D.H. Behavioral couples therapy for the treatment of substance abuse: a substantive and methodological review of O'Tarrell, Fals</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Stewart, and colleagues" program of research. Fam Process. 2010 Dec; 49(4): 439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56. doi: 10.1111/j.1545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5300.2010.</w:t>
      </w:r>
      <w:r w:rsidR="00534869" w:rsidRPr="003315D2">
        <w:rPr>
          <w:rFonts w:ascii="Times New Roman" w:eastAsia="Times New Roman" w:hAnsi="Times New Roman" w:cs="Times New Roman"/>
          <w:color w:val="000000"/>
          <w:sz w:val="24"/>
          <w:szCs w:val="24"/>
          <w:lang w:val="en-US" w:eastAsia="ru-RU"/>
        </w:rPr>
        <w:t>01333. x.</w:t>
      </w:r>
    </w:p>
    <w:p w14:paraId="408372D5"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7" w:name="100742"/>
      <w:bookmarkEnd w:id="767"/>
      <w:r w:rsidRPr="003315D2">
        <w:rPr>
          <w:rFonts w:ascii="Times New Roman" w:eastAsia="Times New Roman" w:hAnsi="Times New Roman" w:cs="Times New Roman"/>
          <w:color w:val="000000"/>
          <w:sz w:val="24"/>
          <w:szCs w:val="24"/>
          <w:lang w:val="en-US" w:eastAsia="ru-RU"/>
        </w:rPr>
        <w:lastRenderedPageBreak/>
        <w:t>94. Schumm J.A., O'Farrell T.J., Kahler C.W., Murphy M.M., Muchowski P. A randomized clinical trial of behavioral couples therapy versus individually based treatment for women with alcohol dependence. Journal of Consulting and Clinical</w:t>
      </w:r>
      <w:r w:rsidR="00D77C43" w:rsidRPr="003315D2">
        <w:rPr>
          <w:rFonts w:ascii="Times New Roman" w:eastAsia="Times New Roman" w:hAnsi="Times New Roman" w:cs="Times New Roman"/>
          <w:color w:val="000000"/>
          <w:sz w:val="24"/>
          <w:szCs w:val="24"/>
          <w:lang w:val="en-US" w:eastAsia="ru-RU"/>
        </w:rPr>
        <w:t xml:space="preserve"> Psychology. 2014; 82(6): 993</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1004. doi:</w:t>
      </w:r>
      <w:r w:rsidR="00D77C43"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10.1037/a0037497.</w:t>
      </w:r>
    </w:p>
    <w:p w14:paraId="0DD921B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8" w:name="100743"/>
      <w:bookmarkEnd w:id="768"/>
      <w:r w:rsidRPr="003315D2">
        <w:rPr>
          <w:rFonts w:ascii="Times New Roman" w:eastAsia="Times New Roman" w:hAnsi="Times New Roman" w:cs="Times New Roman"/>
          <w:color w:val="000000"/>
          <w:sz w:val="24"/>
          <w:szCs w:val="24"/>
          <w:lang w:val="en-US" w:eastAsia="ru-RU"/>
        </w:rPr>
        <w:t>95. Meis L. A., Griffin J.M., Greer N., Jensen A.C., MacDonald R., Carlyle M., Wilt T.J. Couple and family involvement in adult mental health treatment: A systematic review. Clinical Psycho</w:t>
      </w:r>
      <w:r w:rsidR="00D77C43" w:rsidRPr="003315D2">
        <w:rPr>
          <w:rFonts w:ascii="Times New Roman" w:eastAsia="Times New Roman" w:hAnsi="Times New Roman" w:cs="Times New Roman"/>
          <w:color w:val="000000"/>
          <w:sz w:val="24"/>
          <w:szCs w:val="24"/>
          <w:lang w:val="en-US" w:eastAsia="ru-RU"/>
        </w:rPr>
        <w:t>logy Review. 2013; 33(2): 275</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286. doi:10.1016/j.cpr.2012.12.003.</w:t>
      </w:r>
    </w:p>
    <w:p w14:paraId="5DEFE04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69" w:name="100744"/>
      <w:bookmarkEnd w:id="769"/>
      <w:r w:rsidRPr="003315D2">
        <w:rPr>
          <w:rFonts w:ascii="Times New Roman" w:eastAsia="Times New Roman" w:hAnsi="Times New Roman" w:cs="Times New Roman"/>
          <w:color w:val="000000"/>
          <w:sz w:val="24"/>
          <w:szCs w:val="24"/>
          <w:lang w:val="en-US" w:eastAsia="ru-RU"/>
        </w:rPr>
        <w:t>96. Horigian V.E., Anderson A.R., Szapocznik J. (). Family</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Based Treatments for Adolescent Substance Use. Child and Adolescent Psychiatric Clinics of North America.2016; 25(4): 603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628. doi:</w:t>
      </w:r>
      <w:r w:rsidR="00D77C43" w:rsidRPr="003315D2">
        <w:rPr>
          <w:rFonts w:ascii="Times New Roman" w:eastAsia="Times New Roman" w:hAnsi="Times New Roman" w:cs="Times New Roman"/>
          <w:color w:val="000000"/>
          <w:sz w:val="24"/>
          <w:szCs w:val="24"/>
          <w:lang w:val="en-US" w:eastAsia="ru-RU"/>
        </w:rPr>
        <w:t xml:space="preserve"> </w:t>
      </w:r>
      <w:r w:rsidRPr="003315D2">
        <w:rPr>
          <w:rFonts w:ascii="Times New Roman" w:eastAsia="Times New Roman" w:hAnsi="Times New Roman" w:cs="Times New Roman"/>
          <w:color w:val="000000"/>
          <w:sz w:val="24"/>
          <w:szCs w:val="24"/>
          <w:lang w:val="en-US" w:eastAsia="ru-RU"/>
        </w:rPr>
        <w:t>10.1016/j.chc.2016.06.001.</w:t>
      </w:r>
    </w:p>
    <w:p w14:paraId="567C838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70" w:name="100745"/>
      <w:bookmarkEnd w:id="770"/>
      <w:r w:rsidRPr="003315D2">
        <w:rPr>
          <w:rFonts w:ascii="Times New Roman" w:eastAsia="Times New Roman" w:hAnsi="Times New Roman" w:cs="Times New Roman"/>
          <w:color w:val="000000"/>
          <w:sz w:val="24"/>
          <w:szCs w:val="24"/>
          <w:lang w:val="en-US" w:eastAsia="ru-RU"/>
        </w:rPr>
        <w:t>97. Van der Stouwe T., Asscher J.</w:t>
      </w:r>
      <w:r w:rsidR="00D77C43" w:rsidRPr="003315D2">
        <w:rPr>
          <w:rFonts w:ascii="Times New Roman" w:eastAsia="Times New Roman" w:hAnsi="Times New Roman" w:cs="Times New Roman"/>
          <w:color w:val="000000"/>
          <w:sz w:val="24"/>
          <w:szCs w:val="24"/>
          <w:lang w:val="en-US" w:eastAsia="ru-RU"/>
        </w:rPr>
        <w:t xml:space="preserve">J., Stams G. J. J. M., </w:t>
      </w:r>
      <w:r w:rsidRPr="003315D2">
        <w:rPr>
          <w:rFonts w:ascii="Times New Roman" w:eastAsia="Times New Roman" w:hAnsi="Times New Roman" w:cs="Times New Roman"/>
          <w:color w:val="000000"/>
          <w:sz w:val="24"/>
          <w:szCs w:val="24"/>
          <w:lang w:val="en-US" w:eastAsia="ru-RU"/>
        </w:rPr>
        <w:t>M., van der Laan P. H. The effectiveness of Multisystemic Therapy (MST): A meta</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analysis. Clinical Psycho</w:t>
      </w:r>
      <w:r w:rsidR="00D77C43" w:rsidRPr="003315D2">
        <w:rPr>
          <w:rFonts w:ascii="Times New Roman" w:eastAsia="Times New Roman" w:hAnsi="Times New Roman" w:cs="Times New Roman"/>
          <w:color w:val="000000"/>
          <w:sz w:val="24"/>
          <w:szCs w:val="24"/>
          <w:lang w:val="en-US" w:eastAsia="ru-RU"/>
        </w:rPr>
        <w:t>logy Review, 2014; 34(6): 468</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481. doi:10.1016/j.cpr.2014.06.006.</w:t>
      </w:r>
    </w:p>
    <w:p w14:paraId="01CE833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bookmarkStart w:id="771" w:name="100746"/>
      <w:bookmarkEnd w:id="771"/>
      <w:r w:rsidRPr="003315D2">
        <w:rPr>
          <w:rFonts w:ascii="Times New Roman" w:eastAsia="Times New Roman" w:hAnsi="Times New Roman" w:cs="Times New Roman"/>
          <w:color w:val="000000"/>
          <w:sz w:val="24"/>
          <w:szCs w:val="24"/>
          <w:lang w:val="en-US" w:eastAsia="ru-RU"/>
        </w:rPr>
        <w:t>98. Baldwin S.A., Christian S., Berkeljon A., Shadish W. R. The Effects of Family Therapies for Adolescent Delinquency and Substance Abuse: A Meta</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analysis. Journal of Marital and Family Therapy. 2011; 38(1): 281 </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 xml:space="preserve"> 304. doi:10.1111/j.1752</w:t>
      </w:r>
      <w:r w:rsidR="003315D2">
        <w:rPr>
          <w:rFonts w:ascii="Times New Roman" w:eastAsia="Times New Roman" w:hAnsi="Times New Roman" w:cs="Times New Roman"/>
          <w:color w:val="000000"/>
          <w:sz w:val="24"/>
          <w:szCs w:val="24"/>
          <w:lang w:val="en-US" w:eastAsia="ru-RU"/>
        </w:rPr>
        <w:t>–</w:t>
      </w:r>
      <w:r w:rsidRPr="003315D2">
        <w:rPr>
          <w:rFonts w:ascii="Times New Roman" w:eastAsia="Times New Roman" w:hAnsi="Times New Roman" w:cs="Times New Roman"/>
          <w:color w:val="000000"/>
          <w:sz w:val="24"/>
          <w:szCs w:val="24"/>
          <w:lang w:val="en-US" w:eastAsia="ru-RU"/>
        </w:rPr>
        <w:t>0606.2011.00248.x.</w:t>
      </w:r>
    </w:p>
    <w:p w14:paraId="6A8BF4F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p>
    <w:p w14:paraId="1642C0B2"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p>
    <w:p w14:paraId="19E71FEB"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val="en-US" w:eastAsia="ru-RU"/>
        </w:rPr>
      </w:pPr>
    </w:p>
    <w:p w14:paraId="52C03723" w14:textId="77777777" w:rsidR="00CE1BE5" w:rsidRPr="003315D2" w:rsidRDefault="00CE1BE5" w:rsidP="00AC7613">
      <w:pPr>
        <w:spacing w:after="0" w:line="360" w:lineRule="auto"/>
        <w:jc w:val="both"/>
        <w:rPr>
          <w:rFonts w:ascii="Times New Roman" w:eastAsia="Times New Roman" w:hAnsi="Times New Roman" w:cs="Times New Roman"/>
          <w:color w:val="000000"/>
          <w:sz w:val="24"/>
          <w:szCs w:val="24"/>
          <w:lang w:val="en-US" w:eastAsia="ru-RU"/>
        </w:rPr>
      </w:pPr>
    </w:p>
    <w:p w14:paraId="33101F78" w14:textId="77777777" w:rsidR="00D77C43" w:rsidRPr="003315D2" w:rsidRDefault="00D77C43" w:rsidP="00AC7613">
      <w:pPr>
        <w:spacing w:after="0" w:line="360" w:lineRule="auto"/>
        <w:jc w:val="both"/>
        <w:rPr>
          <w:rFonts w:ascii="Times New Roman" w:eastAsia="Times New Roman" w:hAnsi="Times New Roman" w:cs="Times New Roman"/>
          <w:color w:val="000000"/>
          <w:sz w:val="24"/>
          <w:szCs w:val="24"/>
          <w:lang w:val="en-US" w:eastAsia="ru-RU"/>
        </w:rPr>
      </w:pPr>
    </w:p>
    <w:p w14:paraId="0C940BB3" w14:textId="77777777" w:rsidR="00D77C43" w:rsidRPr="003315D2" w:rsidRDefault="00D77C43" w:rsidP="00AC7613">
      <w:pPr>
        <w:spacing w:after="0" w:line="360" w:lineRule="auto"/>
        <w:jc w:val="both"/>
        <w:rPr>
          <w:rFonts w:ascii="Times New Roman" w:eastAsia="Times New Roman" w:hAnsi="Times New Roman" w:cs="Times New Roman"/>
          <w:color w:val="000000"/>
          <w:sz w:val="24"/>
          <w:szCs w:val="24"/>
          <w:lang w:val="en-US" w:eastAsia="ru-RU"/>
        </w:rPr>
      </w:pPr>
    </w:p>
    <w:p w14:paraId="269181FC" w14:textId="77777777" w:rsidR="001F31EC" w:rsidRDefault="001F31EC" w:rsidP="00AC7613">
      <w:pPr>
        <w:spacing w:after="0" w:line="360" w:lineRule="auto"/>
        <w:jc w:val="both"/>
        <w:rPr>
          <w:rFonts w:ascii="Times New Roman" w:eastAsia="Times New Roman" w:hAnsi="Times New Roman" w:cs="Times New Roman"/>
          <w:color w:val="000000"/>
          <w:sz w:val="24"/>
          <w:szCs w:val="24"/>
          <w:lang w:val="en-US" w:eastAsia="ru-RU"/>
        </w:rPr>
      </w:pPr>
    </w:p>
    <w:p w14:paraId="37345D9D"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6EF82B4C"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41A1E597"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7AF1A9BE"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2409E0B3"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29FE047A"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10FE80CF"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0EA0396D"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33C7D53A"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144BE89E"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3F27A102"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6E5898A0"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57E4163A"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6435A2AF"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78AEF7D3"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6B665B33"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50C5B5FA"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4BE31ACD" w14:textId="77777777" w:rsidR="00026A9C"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62880249" w14:textId="77777777" w:rsidR="00026A9C" w:rsidRPr="003315D2" w:rsidRDefault="00026A9C" w:rsidP="00AC7613">
      <w:pPr>
        <w:spacing w:after="0" w:line="360" w:lineRule="auto"/>
        <w:jc w:val="both"/>
        <w:rPr>
          <w:rFonts w:ascii="Times New Roman" w:eastAsia="Times New Roman" w:hAnsi="Times New Roman" w:cs="Times New Roman"/>
          <w:color w:val="000000"/>
          <w:sz w:val="24"/>
          <w:szCs w:val="24"/>
          <w:lang w:val="en-US" w:eastAsia="ru-RU"/>
        </w:rPr>
      </w:pPr>
    </w:p>
    <w:p w14:paraId="16CCA63B" w14:textId="77777777" w:rsidR="00026A9C" w:rsidRPr="001D289D" w:rsidRDefault="00026A9C" w:rsidP="00026A9C">
      <w:pPr>
        <w:pStyle w:val="1"/>
        <w:spacing w:before="0" w:after="0" w:line="360" w:lineRule="auto"/>
        <w:jc w:val="right"/>
        <w:rPr>
          <w:rFonts w:eastAsia="MS Mincho"/>
          <w:b w:val="0"/>
          <w:bCs w:val="0"/>
          <w:sz w:val="28"/>
          <w:szCs w:val="28"/>
          <w:lang w:val="en-US" w:eastAsia="ja-JP"/>
        </w:rPr>
      </w:pPr>
      <w:bookmarkStart w:id="772" w:name="100747"/>
      <w:bookmarkStart w:id="773" w:name="_Toc146542511"/>
      <w:bookmarkStart w:id="774" w:name="_Toc149203005"/>
      <w:bookmarkStart w:id="775" w:name="_Toc149639144"/>
      <w:bookmarkEnd w:id="772"/>
      <w:r w:rsidRPr="00C30C74">
        <w:rPr>
          <w:rFonts w:eastAsia="MS Mincho"/>
          <w:sz w:val="28"/>
          <w:szCs w:val="28"/>
          <w:lang w:eastAsia="ja-JP"/>
        </w:rPr>
        <w:t>Приложение</w:t>
      </w:r>
      <w:r w:rsidRPr="001D289D">
        <w:rPr>
          <w:rFonts w:eastAsia="MS Mincho"/>
          <w:sz w:val="28"/>
          <w:szCs w:val="28"/>
          <w:lang w:val="en-US" w:eastAsia="ja-JP"/>
        </w:rPr>
        <w:t xml:space="preserve"> </w:t>
      </w:r>
      <w:r w:rsidRPr="00C30C74">
        <w:rPr>
          <w:rFonts w:eastAsia="MS Mincho"/>
          <w:sz w:val="28"/>
          <w:szCs w:val="28"/>
          <w:lang w:eastAsia="ja-JP"/>
        </w:rPr>
        <w:t>А</w:t>
      </w:r>
      <w:r w:rsidRPr="001D289D">
        <w:rPr>
          <w:rFonts w:eastAsia="MS Mincho"/>
          <w:sz w:val="28"/>
          <w:szCs w:val="28"/>
          <w:lang w:val="en-US" w:eastAsia="ja-JP"/>
        </w:rPr>
        <w:t>1</w:t>
      </w:r>
      <w:bookmarkEnd w:id="773"/>
      <w:bookmarkEnd w:id="774"/>
      <w:bookmarkEnd w:id="775"/>
    </w:p>
    <w:p w14:paraId="4411D4A3" w14:textId="77777777" w:rsidR="00026A9C" w:rsidRPr="00C30C74" w:rsidRDefault="00026A9C" w:rsidP="00026A9C">
      <w:pPr>
        <w:pStyle w:val="1"/>
        <w:spacing w:before="0" w:after="0" w:line="360" w:lineRule="auto"/>
        <w:jc w:val="center"/>
        <w:rPr>
          <w:rFonts w:eastAsia="MS Mincho"/>
          <w:sz w:val="24"/>
          <w:szCs w:val="24"/>
          <w:lang w:eastAsia="ja-JP"/>
        </w:rPr>
      </w:pPr>
      <w:bookmarkStart w:id="776" w:name="_Toc146542512"/>
      <w:bookmarkStart w:id="777" w:name="_Toc149203006"/>
      <w:bookmarkStart w:id="778" w:name="_Toc149639145"/>
      <w:r w:rsidRPr="00C30C74">
        <w:rPr>
          <w:rFonts w:eastAsia="Calibri"/>
          <w:sz w:val="28"/>
          <w:szCs w:val="28"/>
          <w:lang w:eastAsia="en-US"/>
        </w:rPr>
        <w:t>Состав Рабочей группы</w:t>
      </w:r>
      <w:bookmarkEnd w:id="776"/>
      <w:bookmarkEnd w:id="777"/>
      <w:bookmarkEnd w:id="778"/>
    </w:p>
    <w:p w14:paraId="7B175BAF" w14:textId="77777777" w:rsidR="00026A9C" w:rsidRPr="00026A9C" w:rsidRDefault="00026A9C" w:rsidP="00026A9C">
      <w:pPr>
        <w:spacing w:after="0" w:line="360" w:lineRule="auto"/>
        <w:ind w:firstLine="709"/>
        <w:rPr>
          <w:rFonts w:ascii="Times New Roman" w:hAnsi="Times New Roman" w:cs="Times New Roman"/>
          <w:b/>
          <w:bCs/>
          <w:sz w:val="24"/>
          <w:szCs w:val="24"/>
        </w:rPr>
      </w:pPr>
      <w:r w:rsidRPr="00026A9C">
        <w:rPr>
          <w:rFonts w:ascii="Times New Roman" w:hAnsi="Times New Roman" w:cs="Times New Roman"/>
          <w:b/>
          <w:bCs/>
          <w:sz w:val="24"/>
          <w:szCs w:val="24"/>
        </w:rPr>
        <w:t>Председатель:</w:t>
      </w:r>
    </w:p>
    <w:p w14:paraId="4A254D0C" w14:textId="77777777" w:rsidR="00026A9C" w:rsidRPr="00026A9C" w:rsidRDefault="00026A9C" w:rsidP="00026A9C">
      <w:pPr>
        <w:spacing w:after="0" w:line="360" w:lineRule="auto"/>
        <w:ind w:firstLine="709"/>
        <w:jc w:val="both"/>
        <w:rPr>
          <w:rFonts w:ascii="Times New Roman" w:eastAsia="Calibri" w:hAnsi="Times New Roman" w:cs="Times New Roman"/>
          <w:sz w:val="24"/>
          <w:szCs w:val="24"/>
        </w:rPr>
      </w:pPr>
      <w:r w:rsidRPr="00026A9C">
        <w:rPr>
          <w:rFonts w:ascii="Times New Roman" w:eastAsia="Calibri" w:hAnsi="Times New Roman" w:cs="Times New Roman"/>
          <w:sz w:val="24"/>
          <w:szCs w:val="24"/>
        </w:rPr>
        <w:t xml:space="preserve">Бабой В.Д. – </w:t>
      </w:r>
      <w:r w:rsidRPr="00026A9C">
        <w:rPr>
          <w:rStyle w:val="apple-style-span"/>
          <w:rFonts w:ascii="Times New Roman" w:hAnsi="Times New Roman" w:cs="Times New Roman"/>
          <w:color w:val="000000"/>
          <w:sz w:val="24"/>
          <w:szCs w:val="24"/>
          <w:shd w:val="clear" w:color="auto" w:fill="F7F8F9"/>
        </w:rPr>
        <w:t>участковый врач психиатр - нарколог наркологического диспансера государственного учреждения «Республиканская клиническая больница»; вторая квалификационная категория.</w:t>
      </w:r>
    </w:p>
    <w:p w14:paraId="1409A499" w14:textId="77777777" w:rsidR="00026A9C" w:rsidRPr="00026A9C" w:rsidRDefault="00026A9C" w:rsidP="00026A9C">
      <w:pPr>
        <w:spacing w:after="0" w:line="360" w:lineRule="auto"/>
        <w:ind w:firstLine="709"/>
        <w:rPr>
          <w:rFonts w:ascii="Times New Roman" w:hAnsi="Times New Roman" w:cs="Times New Roman"/>
          <w:b/>
          <w:bCs/>
          <w:sz w:val="24"/>
          <w:szCs w:val="24"/>
        </w:rPr>
      </w:pPr>
      <w:r w:rsidRPr="00026A9C">
        <w:rPr>
          <w:rFonts w:ascii="Times New Roman" w:hAnsi="Times New Roman" w:cs="Times New Roman"/>
          <w:b/>
          <w:bCs/>
          <w:sz w:val="24"/>
          <w:szCs w:val="24"/>
        </w:rPr>
        <w:t>Члены:</w:t>
      </w:r>
    </w:p>
    <w:p w14:paraId="50FC2FE3" w14:textId="77777777" w:rsidR="00026A9C" w:rsidRPr="00026A9C" w:rsidRDefault="00026A9C" w:rsidP="00026A9C">
      <w:pPr>
        <w:spacing w:after="0" w:line="360" w:lineRule="auto"/>
        <w:ind w:firstLine="709"/>
        <w:jc w:val="both"/>
        <w:rPr>
          <w:rFonts w:ascii="Times New Roman" w:hAnsi="Times New Roman" w:cs="Times New Roman"/>
          <w:sz w:val="24"/>
          <w:szCs w:val="24"/>
        </w:rPr>
      </w:pPr>
      <w:r w:rsidRPr="00026A9C">
        <w:rPr>
          <w:rFonts w:ascii="Times New Roman" w:hAnsi="Times New Roman" w:cs="Times New Roman"/>
          <w:sz w:val="24"/>
          <w:szCs w:val="24"/>
        </w:rPr>
        <w:t xml:space="preserve">Брынзарь К.С. – участковый врач психиатр-нарколог наркологического диспансера </w:t>
      </w:r>
      <w:r w:rsidRPr="00026A9C">
        <w:rPr>
          <w:rStyle w:val="apple-style-span"/>
          <w:rFonts w:ascii="Times New Roman" w:hAnsi="Times New Roman" w:cs="Times New Roman"/>
          <w:color w:val="000000"/>
          <w:sz w:val="24"/>
          <w:szCs w:val="24"/>
          <w:shd w:val="clear" w:color="auto" w:fill="F7F8F9"/>
        </w:rPr>
        <w:t>государственного учреждения «Республиканская клиническая больница»;</w:t>
      </w:r>
    </w:p>
    <w:p w14:paraId="75C5FB0B" w14:textId="77777777" w:rsidR="00026A9C" w:rsidRPr="00026A9C" w:rsidRDefault="00026A9C" w:rsidP="00026A9C">
      <w:pPr>
        <w:spacing w:after="0" w:line="360" w:lineRule="auto"/>
        <w:ind w:firstLine="709"/>
        <w:jc w:val="both"/>
        <w:rPr>
          <w:rFonts w:ascii="Times New Roman" w:hAnsi="Times New Roman" w:cs="Times New Roman"/>
          <w:sz w:val="24"/>
          <w:szCs w:val="24"/>
        </w:rPr>
      </w:pPr>
      <w:r w:rsidRPr="00026A9C">
        <w:rPr>
          <w:rFonts w:ascii="Times New Roman" w:hAnsi="Times New Roman" w:cs="Times New Roman"/>
          <w:sz w:val="24"/>
          <w:szCs w:val="24"/>
        </w:rPr>
        <w:t>Гайдаржи В.И. – участковый врач психиатр-нарколог наркологического диспансера</w:t>
      </w:r>
      <w:r w:rsidRPr="00026A9C">
        <w:rPr>
          <w:rStyle w:val="apple-style-span"/>
          <w:rFonts w:ascii="Times New Roman" w:hAnsi="Times New Roman" w:cs="Times New Roman"/>
          <w:color w:val="000000"/>
          <w:sz w:val="24"/>
          <w:szCs w:val="24"/>
          <w:shd w:val="clear" w:color="auto" w:fill="F7F8F9"/>
        </w:rPr>
        <w:t xml:space="preserve"> государственного учреждения «Республиканская клиническая больница»; </w:t>
      </w:r>
      <w:r w:rsidRPr="00026A9C">
        <w:rPr>
          <w:rFonts w:ascii="Times New Roman" w:hAnsi="Times New Roman" w:cs="Times New Roman"/>
          <w:sz w:val="24"/>
          <w:szCs w:val="24"/>
        </w:rPr>
        <w:t>вторая квалификационная категория;</w:t>
      </w:r>
    </w:p>
    <w:p w14:paraId="473CBE32" w14:textId="77777777" w:rsidR="00026A9C" w:rsidRPr="00026A9C" w:rsidRDefault="00026A9C" w:rsidP="00026A9C">
      <w:pPr>
        <w:spacing w:after="0" w:line="360" w:lineRule="auto"/>
        <w:ind w:firstLine="709"/>
        <w:jc w:val="both"/>
        <w:rPr>
          <w:rFonts w:ascii="Times New Roman" w:hAnsi="Times New Roman" w:cs="Times New Roman"/>
          <w:sz w:val="24"/>
          <w:szCs w:val="24"/>
        </w:rPr>
      </w:pPr>
      <w:r w:rsidRPr="00026A9C">
        <w:rPr>
          <w:rFonts w:ascii="Times New Roman" w:hAnsi="Times New Roman" w:cs="Times New Roman"/>
          <w:sz w:val="24"/>
          <w:szCs w:val="24"/>
        </w:rPr>
        <w:t>Сивакова Н.Ю. – участковый врач психиатр-нарколог наркологического диспансера</w:t>
      </w:r>
      <w:r w:rsidRPr="00026A9C">
        <w:rPr>
          <w:rStyle w:val="apple-style-span"/>
          <w:rFonts w:ascii="Times New Roman" w:hAnsi="Times New Roman" w:cs="Times New Roman"/>
          <w:color w:val="000000"/>
          <w:sz w:val="24"/>
          <w:szCs w:val="24"/>
          <w:shd w:val="clear" w:color="auto" w:fill="F7F8F9"/>
        </w:rPr>
        <w:t xml:space="preserve"> государственного учреждения «Республиканская клиническая больница»; </w:t>
      </w:r>
      <w:r w:rsidRPr="00026A9C">
        <w:rPr>
          <w:rFonts w:ascii="Times New Roman" w:hAnsi="Times New Roman" w:cs="Times New Roman"/>
          <w:sz w:val="24"/>
          <w:szCs w:val="24"/>
        </w:rPr>
        <w:t>вторая квалификационная категория;</w:t>
      </w:r>
    </w:p>
    <w:p w14:paraId="00595EE8" w14:textId="77777777" w:rsidR="00026A9C" w:rsidRPr="00026A9C" w:rsidRDefault="00026A9C" w:rsidP="00026A9C">
      <w:pPr>
        <w:spacing w:after="0" w:line="360" w:lineRule="auto"/>
        <w:ind w:firstLine="709"/>
        <w:jc w:val="both"/>
        <w:rPr>
          <w:rFonts w:ascii="Times New Roman" w:hAnsi="Times New Roman" w:cs="Times New Roman"/>
          <w:sz w:val="24"/>
          <w:szCs w:val="24"/>
        </w:rPr>
      </w:pPr>
      <w:r w:rsidRPr="00233B25">
        <w:rPr>
          <w:rFonts w:ascii="Times New Roman" w:hAnsi="Times New Roman" w:cs="Times New Roman"/>
          <w:sz w:val="24"/>
          <w:szCs w:val="24"/>
        </w:rPr>
        <w:t xml:space="preserve">Шуканова М.Ю. – заведующая психиатрическим отделением </w:t>
      </w:r>
      <w:r w:rsidRPr="00233B25">
        <w:rPr>
          <w:rStyle w:val="apple-style-span"/>
          <w:rFonts w:ascii="Times New Roman" w:hAnsi="Times New Roman" w:cs="Times New Roman"/>
          <w:color w:val="000000"/>
          <w:sz w:val="24"/>
          <w:szCs w:val="24"/>
          <w:shd w:val="clear" w:color="auto" w:fill="F7F8F9"/>
        </w:rPr>
        <w:t xml:space="preserve">государственного учреждения «Республиканская клиническая больница»; </w:t>
      </w:r>
      <w:r w:rsidRPr="00233B25">
        <w:rPr>
          <w:rFonts w:ascii="Times New Roman" w:hAnsi="Times New Roman" w:cs="Times New Roman"/>
          <w:sz w:val="24"/>
          <w:szCs w:val="24"/>
        </w:rPr>
        <w:t>высшая квалификационная категория.</w:t>
      </w:r>
    </w:p>
    <w:p w14:paraId="7F9A9C7B" w14:textId="77777777" w:rsidR="00026A9C" w:rsidRPr="00026A9C" w:rsidRDefault="00026A9C" w:rsidP="00026A9C">
      <w:pPr>
        <w:spacing w:after="0" w:line="360" w:lineRule="auto"/>
        <w:ind w:firstLine="709"/>
        <w:jc w:val="both"/>
        <w:rPr>
          <w:rFonts w:ascii="Times New Roman" w:eastAsia="Calibri" w:hAnsi="Times New Roman" w:cs="Times New Roman"/>
          <w:sz w:val="24"/>
          <w:szCs w:val="24"/>
        </w:rPr>
      </w:pPr>
    </w:p>
    <w:p w14:paraId="69720F59" w14:textId="77777777" w:rsidR="00026A9C" w:rsidRPr="00026A9C" w:rsidRDefault="00026A9C" w:rsidP="00026A9C">
      <w:pPr>
        <w:spacing w:after="0" w:line="360" w:lineRule="auto"/>
        <w:jc w:val="center"/>
        <w:rPr>
          <w:rFonts w:ascii="Times New Roman" w:hAnsi="Times New Roman" w:cs="Times New Roman"/>
          <w:sz w:val="24"/>
          <w:szCs w:val="24"/>
        </w:rPr>
      </w:pPr>
      <w:r w:rsidRPr="00026A9C">
        <w:rPr>
          <w:rFonts w:ascii="Times New Roman" w:hAnsi="Times New Roman" w:cs="Times New Roman"/>
          <w:b/>
          <w:bCs/>
          <w:sz w:val="24"/>
          <w:szCs w:val="24"/>
        </w:rPr>
        <w:t>Конфликт интересов:</w:t>
      </w:r>
      <w:r w:rsidRPr="00026A9C">
        <w:rPr>
          <w:rFonts w:ascii="Times New Roman" w:hAnsi="Times New Roman" w:cs="Times New Roman"/>
          <w:sz w:val="24"/>
          <w:szCs w:val="24"/>
        </w:rPr>
        <w:t xml:space="preserve"> конфликт интересов отсутствует.</w:t>
      </w:r>
    </w:p>
    <w:p w14:paraId="57C3AA83" w14:textId="77777777" w:rsidR="00026A9C" w:rsidRPr="00026A9C" w:rsidRDefault="00026A9C" w:rsidP="00026A9C">
      <w:pPr>
        <w:spacing w:after="0" w:line="360" w:lineRule="auto"/>
        <w:ind w:firstLine="709"/>
        <w:jc w:val="both"/>
        <w:rPr>
          <w:rFonts w:ascii="Times New Roman" w:eastAsia="Cambria" w:hAnsi="Times New Roman" w:cs="Times New Roman"/>
          <w:sz w:val="24"/>
          <w:szCs w:val="24"/>
        </w:rPr>
      </w:pPr>
    </w:p>
    <w:p w14:paraId="087153FC" w14:textId="50E65917" w:rsidR="00026A9C" w:rsidRPr="00026A9C" w:rsidRDefault="00026A9C" w:rsidP="00026A9C">
      <w:pPr>
        <w:spacing w:after="0" w:line="360" w:lineRule="auto"/>
        <w:ind w:firstLine="709"/>
        <w:jc w:val="both"/>
        <w:rPr>
          <w:rFonts w:ascii="Times New Roman" w:hAnsi="Times New Roman" w:cs="Times New Roman"/>
          <w:sz w:val="24"/>
          <w:szCs w:val="24"/>
        </w:rPr>
      </w:pPr>
      <w:r w:rsidRPr="00026A9C">
        <w:rPr>
          <w:rFonts w:ascii="Times New Roman" w:eastAsia="Cambria" w:hAnsi="Times New Roman" w:cs="Times New Roman"/>
          <w:sz w:val="24"/>
          <w:szCs w:val="24"/>
        </w:rPr>
        <w:t>Экспертизу проекта клинических рекомендаций провел</w:t>
      </w:r>
      <w:r w:rsidRPr="00026A9C">
        <w:rPr>
          <w:rFonts w:ascii="Times New Roman" w:eastAsia="Cambria" w:hAnsi="Times New Roman" w:cs="Times New Roman"/>
          <w:b/>
          <w:bCs/>
          <w:sz w:val="24"/>
          <w:szCs w:val="24"/>
        </w:rPr>
        <w:t xml:space="preserve"> </w:t>
      </w:r>
      <w:r w:rsidRPr="00026A9C">
        <w:rPr>
          <w:rFonts w:ascii="Times New Roman" w:eastAsia="Cambria" w:hAnsi="Times New Roman" w:cs="Times New Roman"/>
          <w:sz w:val="24"/>
          <w:szCs w:val="24"/>
        </w:rPr>
        <w:t xml:space="preserve">эксперт по клиническому направлению (специальности) «Наркология» </w:t>
      </w:r>
      <w:r w:rsidRPr="00026A9C">
        <w:rPr>
          <w:rFonts w:ascii="Times New Roman" w:eastAsia="Cambria" w:hAnsi="Times New Roman" w:cs="Times New Roman"/>
          <w:b/>
          <w:bCs/>
          <w:sz w:val="24"/>
          <w:szCs w:val="24"/>
        </w:rPr>
        <w:t xml:space="preserve">Ротарь А.И. – </w:t>
      </w:r>
      <w:r w:rsidRPr="00026A9C">
        <w:rPr>
          <w:rStyle w:val="apple-style-span"/>
          <w:rFonts w:ascii="Times New Roman" w:hAnsi="Times New Roman" w:cs="Times New Roman"/>
          <w:color w:val="000000"/>
          <w:sz w:val="24"/>
          <w:szCs w:val="24"/>
          <w:shd w:val="clear" w:color="auto" w:fill="F7F8F9"/>
        </w:rPr>
        <w:t>врач психиатр-нарколог</w:t>
      </w:r>
      <w:r w:rsidR="00FA2C33">
        <w:rPr>
          <w:rStyle w:val="apple-style-span"/>
          <w:rFonts w:ascii="Times New Roman" w:hAnsi="Times New Roman" w:cs="Times New Roman"/>
          <w:color w:val="000000"/>
          <w:sz w:val="24"/>
          <w:szCs w:val="24"/>
          <w:shd w:val="clear" w:color="auto" w:fill="F7F8F9"/>
        </w:rPr>
        <w:t>,</w:t>
      </w:r>
      <w:r w:rsidRPr="00026A9C">
        <w:rPr>
          <w:rStyle w:val="apple-style-span"/>
          <w:rFonts w:ascii="Times New Roman" w:hAnsi="Times New Roman" w:cs="Times New Roman"/>
          <w:color w:val="000000"/>
          <w:sz w:val="24"/>
          <w:szCs w:val="24"/>
          <w:shd w:val="clear" w:color="auto" w:fill="F7F8F9"/>
        </w:rPr>
        <w:t xml:space="preserve"> заведующий наркологическим диспансером государственного учреждения «Республиканская клиническая больница»; </w:t>
      </w:r>
      <w:r w:rsidRPr="00026A9C">
        <w:rPr>
          <w:rFonts w:ascii="Times New Roman" w:hAnsi="Times New Roman" w:cs="Times New Roman"/>
          <w:sz w:val="24"/>
          <w:szCs w:val="24"/>
        </w:rPr>
        <w:t>высшая квалификационная категория.</w:t>
      </w:r>
    </w:p>
    <w:p w14:paraId="7EAFAFB4" w14:textId="77777777" w:rsidR="00026A9C" w:rsidRPr="00026A9C" w:rsidRDefault="00026A9C" w:rsidP="00026A9C">
      <w:pPr>
        <w:spacing w:after="0" w:line="360" w:lineRule="auto"/>
        <w:jc w:val="center"/>
        <w:rPr>
          <w:rFonts w:ascii="Times New Roman" w:eastAsia="Cambria" w:hAnsi="Times New Roman" w:cs="Times New Roman"/>
          <w:sz w:val="24"/>
          <w:szCs w:val="24"/>
        </w:rPr>
      </w:pPr>
      <w:r w:rsidRPr="00026A9C">
        <w:rPr>
          <w:rFonts w:ascii="Times New Roman" w:eastAsia="Cambria" w:hAnsi="Times New Roman" w:cs="Times New Roman"/>
          <w:b/>
          <w:bCs/>
          <w:sz w:val="24"/>
          <w:szCs w:val="24"/>
        </w:rPr>
        <w:lastRenderedPageBreak/>
        <w:t xml:space="preserve">Конфликт интересов: </w:t>
      </w:r>
      <w:r w:rsidRPr="00026A9C">
        <w:rPr>
          <w:rFonts w:ascii="Times New Roman" w:eastAsia="Cambria" w:hAnsi="Times New Roman" w:cs="Times New Roman"/>
          <w:sz w:val="24"/>
          <w:szCs w:val="24"/>
        </w:rPr>
        <w:t>конфликт интересов отсутствует.</w:t>
      </w:r>
    </w:p>
    <w:p w14:paraId="34F47F55" w14:textId="77777777" w:rsidR="00D86384" w:rsidRPr="00026A9C" w:rsidRDefault="00D86384" w:rsidP="00026A9C">
      <w:pPr>
        <w:spacing w:after="0" w:line="360" w:lineRule="auto"/>
        <w:jc w:val="both"/>
        <w:rPr>
          <w:rFonts w:ascii="Times New Roman" w:eastAsia="Times New Roman" w:hAnsi="Times New Roman" w:cs="Times New Roman"/>
          <w:color w:val="000000"/>
          <w:sz w:val="24"/>
          <w:szCs w:val="24"/>
          <w:lang w:eastAsia="ru-RU"/>
        </w:rPr>
      </w:pPr>
    </w:p>
    <w:p w14:paraId="22C5ABEF" w14:textId="77777777" w:rsidR="000A30E0" w:rsidRPr="00026A9C" w:rsidRDefault="000A30E0" w:rsidP="00026A9C">
      <w:pPr>
        <w:spacing w:after="0" w:line="360" w:lineRule="auto"/>
        <w:jc w:val="both"/>
        <w:rPr>
          <w:rFonts w:ascii="Times New Roman" w:eastAsia="Times New Roman" w:hAnsi="Times New Roman" w:cs="Times New Roman"/>
          <w:color w:val="000000"/>
          <w:sz w:val="24"/>
          <w:szCs w:val="24"/>
          <w:lang w:eastAsia="ru-RU"/>
        </w:rPr>
      </w:pPr>
    </w:p>
    <w:p w14:paraId="1461B151"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02DC1A77"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50EFF6E2"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20DF2A07"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2C5C0491"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1280717" w14:textId="77777777" w:rsidR="00026A9C" w:rsidRPr="00026A9C" w:rsidRDefault="00026A9C" w:rsidP="00026A9C">
      <w:pPr>
        <w:pStyle w:val="1"/>
        <w:spacing w:before="0" w:beforeAutospacing="0" w:after="0" w:afterAutospacing="0" w:line="360" w:lineRule="auto"/>
        <w:jc w:val="right"/>
        <w:rPr>
          <w:sz w:val="28"/>
          <w:szCs w:val="28"/>
        </w:rPr>
      </w:pPr>
      <w:bookmarkStart w:id="779" w:name="_Toc99720743"/>
      <w:bookmarkStart w:id="780" w:name="_Toc146794789"/>
      <w:bookmarkStart w:id="781" w:name="_Toc149203007"/>
      <w:bookmarkStart w:id="782" w:name="_Toc149639146"/>
      <w:r w:rsidRPr="00026A9C">
        <w:rPr>
          <w:sz w:val="28"/>
          <w:szCs w:val="28"/>
        </w:rPr>
        <w:t>Приложение А2</w:t>
      </w:r>
      <w:bookmarkEnd w:id="779"/>
      <w:bookmarkEnd w:id="780"/>
      <w:bookmarkEnd w:id="781"/>
      <w:bookmarkEnd w:id="782"/>
    </w:p>
    <w:p w14:paraId="57A4E415" w14:textId="77777777" w:rsidR="00026A9C" w:rsidRPr="00026A9C" w:rsidRDefault="00026A9C" w:rsidP="00026A9C">
      <w:pPr>
        <w:spacing w:after="0" w:line="360" w:lineRule="auto"/>
        <w:jc w:val="center"/>
        <w:outlineLvl w:val="2"/>
        <w:rPr>
          <w:rFonts w:ascii="Times New Roman" w:hAnsi="Times New Roman" w:cs="Times New Roman"/>
          <w:b/>
          <w:sz w:val="28"/>
          <w:szCs w:val="28"/>
        </w:rPr>
      </w:pPr>
      <w:bookmarkStart w:id="783" w:name="_Toc99720744"/>
      <w:bookmarkStart w:id="784" w:name="_Toc146794790"/>
      <w:bookmarkStart w:id="785" w:name="_Toc149203008"/>
      <w:bookmarkStart w:id="786" w:name="_Toc149639147"/>
      <w:r w:rsidRPr="00026A9C">
        <w:rPr>
          <w:rFonts w:ascii="Times New Roman" w:hAnsi="Times New Roman" w:cs="Times New Roman"/>
          <w:b/>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инструкций по применению лекарственного препарата</w:t>
      </w:r>
      <w:bookmarkEnd w:id="783"/>
      <w:bookmarkEnd w:id="784"/>
      <w:bookmarkEnd w:id="785"/>
      <w:bookmarkEnd w:id="786"/>
    </w:p>
    <w:p w14:paraId="6BCED497" w14:textId="77777777" w:rsidR="00026A9C" w:rsidRPr="00026A9C" w:rsidRDefault="00026A9C" w:rsidP="00026A9C">
      <w:pPr>
        <w:spacing w:after="0" w:line="360" w:lineRule="auto"/>
        <w:ind w:firstLine="708"/>
        <w:jc w:val="both"/>
        <w:rPr>
          <w:rFonts w:ascii="Times New Roman" w:hAnsi="Times New Roman" w:cs="Times New Roman"/>
          <w:sz w:val="24"/>
          <w:szCs w:val="24"/>
        </w:rPr>
      </w:pPr>
      <w:r w:rsidRPr="00026A9C">
        <w:rPr>
          <w:rFonts w:ascii="Times New Roman" w:hAnsi="Times New Roman" w:cs="Times New Roman"/>
          <w:sz w:val="24"/>
          <w:szCs w:val="24"/>
        </w:rPr>
        <w:t>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законом о республиканском бюджете,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78BE9253" w14:textId="77777777" w:rsidR="00026A9C" w:rsidRPr="00026A9C" w:rsidRDefault="00026A9C" w:rsidP="00026A9C">
      <w:pPr>
        <w:pStyle w:val="a6"/>
        <w:spacing w:after="0" w:line="360" w:lineRule="auto"/>
        <w:ind w:left="0" w:firstLine="709"/>
        <w:jc w:val="both"/>
        <w:rPr>
          <w:rFonts w:ascii="Times New Roman" w:hAnsi="Times New Roman" w:cs="Times New Roman"/>
          <w:sz w:val="24"/>
          <w:szCs w:val="24"/>
        </w:rPr>
      </w:pPr>
      <w:r w:rsidRPr="00026A9C">
        <w:rPr>
          <w:rFonts w:ascii="Times New Roman" w:hAnsi="Times New Roman" w:cs="Times New Roman"/>
          <w:sz w:val="24"/>
          <w:szCs w:val="24"/>
        </w:rPr>
        <w:t xml:space="preserve">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Министерство здравоохранения Приднестровской Молдавской Республики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апробаций. </w:t>
      </w:r>
    </w:p>
    <w:p w14:paraId="42006287" w14:textId="77777777" w:rsidR="00026A9C" w:rsidRPr="00026A9C" w:rsidRDefault="00026A9C" w:rsidP="00026A9C">
      <w:pPr>
        <w:pStyle w:val="a6"/>
        <w:spacing w:after="0" w:line="360" w:lineRule="auto"/>
        <w:ind w:left="0" w:firstLine="709"/>
        <w:jc w:val="both"/>
        <w:rPr>
          <w:rFonts w:ascii="Times New Roman" w:hAnsi="Times New Roman" w:cs="Times New Roman"/>
          <w:sz w:val="24"/>
          <w:szCs w:val="24"/>
        </w:rPr>
      </w:pPr>
      <w:r w:rsidRPr="00026A9C">
        <w:rPr>
          <w:rFonts w:ascii="Times New Roman" w:hAnsi="Times New Roman" w:cs="Times New Roman"/>
          <w:sz w:val="24"/>
          <w:szCs w:val="24"/>
        </w:rPr>
        <w:lastRenderedPageBreak/>
        <w:t xml:space="preserve">Данные клинические рекомендации разработаны с учетом следующих нормативно-правовых документов: </w:t>
      </w:r>
    </w:p>
    <w:p w14:paraId="23D0AFEF" w14:textId="77777777" w:rsidR="00026A9C" w:rsidRPr="00026A9C" w:rsidRDefault="00026A9C" w:rsidP="00026A9C">
      <w:pPr>
        <w:numPr>
          <w:ilvl w:val="0"/>
          <w:numId w:val="13"/>
        </w:numPr>
        <w:tabs>
          <w:tab w:val="left" w:pos="993"/>
        </w:tabs>
        <w:spacing w:after="0" w:line="360" w:lineRule="auto"/>
        <w:ind w:left="0" w:firstLine="567"/>
        <w:contextualSpacing/>
        <w:jc w:val="both"/>
        <w:rPr>
          <w:rFonts w:ascii="Times New Roman" w:eastAsia="Calibri" w:hAnsi="Times New Roman" w:cs="Times New Roman"/>
          <w:sz w:val="24"/>
          <w:szCs w:val="24"/>
        </w:rPr>
      </w:pPr>
      <w:r w:rsidRPr="00026A9C">
        <w:rPr>
          <w:rFonts w:ascii="Times New Roman" w:eastAsia="Calibri" w:hAnsi="Times New Roman" w:cs="Times New Roman"/>
          <w:sz w:val="24"/>
          <w:szCs w:val="24"/>
        </w:rPr>
        <w:t>Закон Приднестровской Молдавской Республики от 16.01.1997 года № 29-З «Об основах охраны здоровья граждан» (СЗМР 97-1);</w:t>
      </w:r>
    </w:p>
    <w:p w14:paraId="17FA23F7" w14:textId="77777777" w:rsidR="00026A9C" w:rsidRPr="00026A9C" w:rsidRDefault="00026A9C" w:rsidP="00026A9C">
      <w:pPr>
        <w:numPr>
          <w:ilvl w:val="0"/>
          <w:numId w:val="13"/>
        </w:numPr>
        <w:tabs>
          <w:tab w:val="left" w:pos="993"/>
        </w:tabs>
        <w:spacing w:after="0" w:line="360" w:lineRule="auto"/>
        <w:ind w:left="0" w:firstLine="567"/>
        <w:contextualSpacing/>
        <w:jc w:val="both"/>
        <w:rPr>
          <w:rFonts w:ascii="Times New Roman" w:eastAsia="Calibri" w:hAnsi="Times New Roman" w:cs="Times New Roman"/>
          <w:sz w:val="24"/>
          <w:szCs w:val="24"/>
        </w:rPr>
      </w:pPr>
      <w:r w:rsidRPr="00026A9C">
        <w:rPr>
          <w:rFonts w:ascii="Times New Roman" w:eastAsia="Calibri" w:hAnsi="Times New Roman" w:cs="Times New Roman"/>
          <w:sz w:val="24"/>
          <w:szCs w:val="24"/>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p>
    <w:p w14:paraId="724280C9" w14:textId="488F49C8" w:rsidR="00026A9C" w:rsidRDefault="00026A9C" w:rsidP="00026A9C">
      <w:pPr>
        <w:numPr>
          <w:ilvl w:val="0"/>
          <w:numId w:val="13"/>
        </w:numPr>
        <w:tabs>
          <w:tab w:val="left" w:pos="993"/>
        </w:tabs>
        <w:spacing w:after="0" w:line="360" w:lineRule="auto"/>
        <w:ind w:left="0" w:firstLine="567"/>
        <w:jc w:val="both"/>
        <w:rPr>
          <w:rFonts w:ascii="Times New Roman" w:hAnsi="Times New Roman" w:cs="Times New Roman"/>
          <w:sz w:val="24"/>
          <w:szCs w:val="24"/>
        </w:rPr>
      </w:pPr>
      <w:r w:rsidRPr="00026A9C">
        <w:rPr>
          <w:rFonts w:ascii="Times New Roman" w:hAnsi="Times New Roman" w:cs="Times New Roman"/>
          <w:sz w:val="24"/>
          <w:szCs w:val="24"/>
        </w:rPr>
        <w:t>Закон Приднестровской Молдавской Республики от 29</w:t>
      </w:r>
      <w:r w:rsidR="00FA2C33">
        <w:rPr>
          <w:rFonts w:ascii="Times New Roman" w:hAnsi="Times New Roman" w:cs="Times New Roman"/>
          <w:sz w:val="24"/>
          <w:szCs w:val="24"/>
        </w:rPr>
        <w:t xml:space="preserve"> ноября </w:t>
      </w:r>
      <w:r w:rsidRPr="00026A9C">
        <w:rPr>
          <w:rFonts w:ascii="Times New Roman" w:hAnsi="Times New Roman" w:cs="Times New Roman"/>
          <w:sz w:val="24"/>
          <w:szCs w:val="24"/>
        </w:rPr>
        <w:t>1994</w:t>
      </w:r>
      <w:r w:rsidR="00FA2C33">
        <w:rPr>
          <w:rFonts w:ascii="Times New Roman" w:hAnsi="Times New Roman" w:cs="Times New Roman"/>
          <w:sz w:val="24"/>
          <w:szCs w:val="24"/>
        </w:rPr>
        <w:t xml:space="preserve"> </w:t>
      </w:r>
      <w:r w:rsidRPr="00026A9C">
        <w:rPr>
          <w:rFonts w:ascii="Times New Roman" w:hAnsi="Times New Roman" w:cs="Times New Roman"/>
          <w:sz w:val="24"/>
          <w:szCs w:val="24"/>
        </w:rPr>
        <w:t>г</w:t>
      </w:r>
      <w:r w:rsidR="00FA2C33">
        <w:rPr>
          <w:rFonts w:ascii="Times New Roman" w:hAnsi="Times New Roman" w:cs="Times New Roman"/>
          <w:sz w:val="24"/>
          <w:szCs w:val="24"/>
        </w:rPr>
        <w:t>ода</w:t>
      </w:r>
      <w:r w:rsidRPr="00026A9C">
        <w:rPr>
          <w:rFonts w:ascii="Times New Roman" w:hAnsi="Times New Roman" w:cs="Times New Roman"/>
          <w:sz w:val="24"/>
          <w:szCs w:val="24"/>
        </w:rPr>
        <w:t xml:space="preserve"> «О социальной реабилитации больных хроническим алкоголизмом, наркоманией или токсикоманией»</w:t>
      </w:r>
      <w:r w:rsidR="00FA2C33" w:rsidRPr="00FA2C33">
        <w:t xml:space="preserve"> </w:t>
      </w:r>
      <w:r w:rsidR="00FA2C33" w:rsidRPr="00FA2C33">
        <w:rPr>
          <w:rFonts w:ascii="Times New Roman" w:hAnsi="Times New Roman" w:cs="Times New Roman"/>
          <w:sz w:val="24"/>
          <w:szCs w:val="24"/>
        </w:rPr>
        <w:t>(СЗМР 94-4)</w:t>
      </w:r>
      <w:r w:rsidR="00A850EA">
        <w:rPr>
          <w:rFonts w:ascii="Times New Roman" w:hAnsi="Times New Roman" w:cs="Times New Roman"/>
          <w:sz w:val="24"/>
          <w:szCs w:val="24"/>
        </w:rPr>
        <w:t>;</w:t>
      </w:r>
    </w:p>
    <w:p w14:paraId="7C5398D9" w14:textId="43B9AB6D" w:rsidR="00A850EA" w:rsidRPr="00A850EA" w:rsidRDefault="00A850EA" w:rsidP="001D289D">
      <w:pPr>
        <w:pStyle w:val="a6"/>
        <w:numPr>
          <w:ilvl w:val="0"/>
          <w:numId w:val="13"/>
        </w:numPr>
        <w:tabs>
          <w:tab w:val="left" w:pos="993"/>
        </w:tabs>
        <w:spacing w:after="0" w:line="360" w:lineRule="auto"/>
        <w:ind w:left="0" w:firstLine="567"/>
        <w:jc w:val="both"/>
        <w:rPr>
          <w:rFonts w:ascii="Times New Roman" w:eastAsia="Calibri" w:hAnsi="Times New Roman" w:cs="Times New Roman"/>
          <w:color w:val="000000"/>
          <w:sz w:val="24"/>
          <w:szCs w:val="24"/>
        </w:rPr>
      </w:pPr>
      <w:r w:rsidRPr="00A850EA">
        <w:rPr>
          <w:rFonts w:ascii="Times New Roman" w:eastAsia="Calibri" w:hAnsi="Times New Roman" w:cs="Times New Roman"/>
          <w:color w:val="000000"/>
          <w:sz w:val="24"/>
          <w:szCs w:val="24"/>
        </w:rPr>
        <w:t xml:space="preserve">Закон </w:t>
      </w:r>
      <w:r w:rsidR="00FA2C33" w:rsidRPr="00FA2C33">
        <w:rPr>
          <w:rFonts w:ascii="Times New Roman" w:eastAsia="Calibri" w:hAnsi="Times New Roman" w:cs="Times New Roman"/>
          <w:color w:val="000000"/>
          <w:sz w:val="24"/>
          <w:szCs w:val="24"/>
        </w:rPr>
        <w:t xml:space="preserve">Приднестровской Молдавской Республики </w:t>
      </w:r>
      <w:r w:rsidRPr="00A850EA">
        <w:rPr>
          <w:rFonts w:ascii="Times New Roman" w:eastAsia="Calibri" w:hAnsi="Times New Roman" w:cs="Times New Roman"/>
          <w:color w:val="000000"/>
          <w:sz w:val="24"/>
          <w:szCs w:val="24"/>
        </w:rPr>
        <w:t>от 7 июня 2002 года № 136–З–III «О наркотических средствах и психотропных веществах» (СЗМР 02–2).</w:t>
      </w:r>
    </w:p>
    <w:p w14:paraId="2E1BCA86" w14:textId="77777777" w:rsidR="00A850EA" w:rsidRPr="00026A9C" w:rsidRDefault="00A850EA" w:rsidP="001D289D">
      <w:pPr>
        <w:tabs>
          <w:tab w:val="left" w:pos="993"/>
        </w:tabs>
        <w:spacing w:after="0" w:line="360" w:lineRule="auto"/>
        <w:ind w:left="567"/>
        <w:jc w:val="both"/>
        <w:rPr>
          <w:rFonts w:ascii="Times New Roman" w:hAnsi="Times New Roman" w:cs="Times New Roman"/>
          <w:sz w:val="24"/>
          <w:szCs w:val="24"/>
        </w:rPr>
      </w:pPr>
    </w:p>
    <w:p w14:paraId="7B353CBC" w14:textId="77777777" w:rsidR="00D04806" w:rsidRPr="00026A9C" w:rsidRDefault="00D04806" w:rsidP="00026A9C">
      <w:pPr>
        <w:spacing w:after="0" w:line="360" w:lineRule="auto"/>
        <w:jc w:val="both"/>
        <w:rPr>
          <w:rFonts w:ascii="Times New Roman" w:eastAsia="Times New Roman" w:hAnsi="Times New Roman" w:cs="Times New Roman"/>
          <w:color w:val="000000"/>
          <w:sz w:val="24"/>
          <w:szCs w:val="24"/>
          <w:lang w:eastAsia="ru-RU"/>
        </w:rPr>
      </w:pPr>
    </w:p>
    <w:p w14:paraId="4467F221" w14:textId="77777777" w:rsidR="00D04806" w:rsidRPr="00026A9C" w:rsidRDefault="00D04806" w:rsidP="00026A9C">
      <w:pPr>
        <w:spacing w:after="0" w:line="360" w:lineRule="auto"/>
        <w:jc w:val="both"/>
        <w:rPr>
          <w:rFonts w:ascii="Times New Roman" w:eastAsia="Times New Roman" w:hAnsi="Times New Roman" w:cs="Times New Roman"/>
          <w:color w:val="000000"/>
          <w:sz w:val="24"/>
          <w:szCs w:val="24"/>
          <w:lang w:eastAsia="ru-RU"/>
        </w:rPr>
      </w:pPr>
    </w:p>
    <w:p w14:paraId="62C0C350"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1811C069"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7C0F48A5"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7162CD3C" w14:textId="77777777" w:rsidR="00D86384" w:rsidRPr="003315D2" w:rsidRDefault="00D04806" w:rsidP="00602C55">
      <w:pPr>
        <w:spacing w:after="0" w:line="360" w:lineRule="auto"/>
        <w:jc w:val="both"/>
        <w:rPr>
          <w:rFonts w:ascii="Times New Roman" w:eastAsia="Times New Roman" w:hAnsi="Times New Roman" w:cs="Times New Roman"/>
          <w:color w:val="000000"/>
          <w:sz w:val="24"/>
          <w:szCs w:val="24"/>
          <w:lang w:eastAsia="ru-RU"/>
        </w:rPr>
      </w:pPr>
      <w:bookmarkStart w:id="787" w:name="100769"/>
      <w:bookmarkEnd w:id="787"/>
      <w:r w:rsidRPr="004F15BA">
        <w:rPr>
          <w:rFonts w:ascii="Times New Roman" w:eastAsia="Times New Roman" w:hAnsi="Times New Roman" w:cs="Times New Roman"/>
          <w:color w:val="000000"/>
          <w:sz w:val="24"/>
          <w:szCs w:val="24"/>
          <w:lang w:eastAsia="ru-RU"/>
        </w:rPr>
        <w:tab/>
      </w:r>
      <w:bookmarkStart w:id="788" w:name="100785"/>
      <w:bookmarkEnd w:id="788"/>
    </w:p>
    <w:p w14:paraId="76687B3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214B0582"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561F05B2" w14:textId="77777777" w:rsidR="000E27E3" w:rsidRPr="003315D2" w:rsidRDefault="000E27E3" w:rsidP="00AC7613">
      <w:pPr>
        <w:spacing w:after="0" w:line="360" w:lineRule="auto"/>
        <w:jc w:val="both"/>
        <w:rPr>
          <w:rFonts w:ascii="Times New Roman" w:eastAsia="Times New Roman" w:hAnsi="Times New Roman" w:cs="Times New Roman"/>
          <w:color w:val="000000"/>
          <w:sz w:val="24"/>
          <w:szCs w:val="24"/>
          <w:lang w:eastAsia="ru-RU"/>
        </w:rPr>
      </w:pPr>
      <w:bookmarkStart w:id="789" w:name="100789"/>
      <w:bookmarkEnd w:id="789"/>
    </w:p>
    <w:p w14:paraId="7F2A63B6"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18404C75"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75C1EA69"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2B4AAA0B"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A6A310D"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06E89D63"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24EA9464"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564B875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2A94B5C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260D8515"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FB7338B"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2414F2F"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7E87A94B"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35769FAD"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22D88C63"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88E71F4"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3BB67C20" w14:textId="77777777" w:rsidR="00D04806" w:rsidRPr="003315D2"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62C4B356" w14:textId="77777777" w:rsidR="00D04806" w:rsidRDefault="00D04806" w:rsidP="00AC7613">
      <w:pPr>
        <w:spacing w:after="0" w:line="360" w:lineRule="auto"/>
        <w:jc w:val="both"/>
        <w:rPr>
          <w:rFonts w:ascii="Times New Roman" w:eastAsia="Times New Roman" w:hAnsi="Times New Roman" w:cs="Times New Roman"/>
          <w:color w:val="000000"/>
          <w:sz w:val="24"/>
          <w:szCs w:val="24"/>
          <w:lang w:eastAsia="ru-RU"/>
        </w:rPr>
      </w:pPr>
    </w:p>
    <w:p w14:paraId="0EE321EE" w14:textId="77777777" w:rsidR="00FA2C33" w:rsidRDefault="00FA2C33" w:rsidP="00AC7613">
      <w:pPr>
        <w:spacing w:after="0" w:line="360" w:lineRule="auto"/>
        <w:jc w:val="both"/>
        <w:rPr>
          <w:rFonts w:ascii="Times New Roman" w:eastAsia="Times New Roman" w:hAnsi="Times New Roman" w:cs="Times New Roman"/>
          <w:color w:val="000000"/>
          <w:sz w:val="24"/>
          <w:szCs w:val="24"/>
          <w:lang w:eastAsia="ru-RU"/>
        </w:rPr>
      </w:pPr>
    </w:p>
    <w:p w14:paraId="2A02E6B0" w14:textId="77777777" w:rsidR="00FA2C33" w:rsidRPr="003315D2" w:rsidRDefault="00FA2C33" w:rsidP="00AC7613">
      <w:pPr>
        <w:spacing w:after="0" w:line="360" w:lineRule="auto"/>
        <w:jc w:val="both"/>
        <w:rPr>
          <w:rFonts w:ascii="Times New Roman" w:eastAsia="Times New Roman" w:hAnsi="Times New Roman" w:cs="Times New Roman"/>
          <w:color w:val="000000"/>
          <w:sz w:val="24"/>
          <w:szCs w:val="24"/>
          <w:lang w:eastAsia="ru-RU"/>
        </w:rPr>
      </w:pPr>
    </w:p>
    <w:p w14:paraId="2F20D0AC" w14:textId="77777777" w:rsidR="00D86384" w:rsidRPr="00320336" w:rsidRDefault="00D86384" w:rsidP="00320336">
      <w:pPr>
        <w:pStyle w:val="1"/>
        <w:spacing w:before="0" w:beforeAutospacing="0" w:after="0" w:afterAutospacing="0" w:line="360" w:lineRule="auto"/>
        <w:jc w:val="right"/>
        <w:rPr>
          <w:sz w:val="28"/>
          <w:szCs w:val="28"/>
        </w:rPr>
      </w:pPr>
      <w:bookmarkStart w:id="790" w:name="100805"/>
      <w:bookmarkStart w:id="791" w:name="100822"/>
      <w:bookmarkStart w:id="792" w:name="100834"/>
      <w:bookmarkStart w:id="793" w:name="100844"/>
      <w:bookmarkStart w:id="794" w:name="100846"/>
      <w:bookmarkStart w:id="795" w:name="100848"/>
      <w:bookmarkStart w:id="796" w:name="_Toc149203129"/>
      <w:bookmarkStart w:id="797" w:name="_Toc149639148"/>
      <w:bookmarkEnd w:id="790"/>
      <w:bookmarkEnd w:id="791"/>
      <w:bookmarkEnd w:id="792"/>
      <w:bookmarkEnd w:id="793"/>
      <w:bookmarkEnd w:id="794"/>
      <w:bookmarkEnd w:id="795"/>
      <w:r w:rsidRPr="00320336">
        <w:rPr>
          <w:sz w:val="28"/>
          <w:szCs w:val="28"/>
        </w:rPr>
        <w:t>Приложение Б</w:t>
      </w:r>
      <w:bookmarkEnd w:id="796"/>
      <w:bookmarkEnd w:id="797"/>
    </w:p>
    <w:p w14:paraId="18F21594" w14:textId="77777777" w:rsidR="00D86384" w:rsidRPr="00320336" w:rsidRDefault="00320336" w:rsidP="00320336">
      <w:pPr>
        <w:pStyle w:val="1"/>
        <w:spacing w:before="0" w:beforeAutospacing="0" w:after="0" w:afterAutospacing="0" w:line="360" w:lineRule="auto"/>
        <w:jc w:val="center"/>
        <w:rPr>
          <w:sz w:val="28"/>
          <w:szCs w:val="28"/>
        </w:rPr>
      </w:pPr>
      <w:bookmarkStart w:id="798" w:name="100849"/>
      <w:bookmarkStart w:id="799" w:name="_Toc149203130"/>
      <w:bookmarkStart w:id="800" w:name="_Toc149639149"/>
      <w:bookmarkEnd w:id="798"/>
      <w:r w:rsidRPr="00320336">
        <w:rPr>
          <w:sz w:val="28"/>
          <w:szCs w:val="28"/>
        </w:rPr>
        <w:t>Алгоритмы действий врача</w:t>
      </w:r>
      <w:bookmarkEnd w:id="799"/>
      <w:bookmarkEnd w:id="800"/>
    </w:p>
    <w:p w14:paraId="1A327FFF" w14:textId="77777777" w:rsidR="00D86384" w:rsidRPr="00AF6DB2" w:rsidRDefault="00D86384" w:rsidP="00AF6DB2">
      <w:pPr>
        <w:spacing w:after="0" w:line="360" w:lineRule="auto"/>
        <w:jc w:val="center"/>
        <w:rPr>
          <w:rFonts w:ascii="Times New Roman" w:eastAsia="Times New Roman" w:hAnsi="Times New Roman" w:cs="Times New Roman"/>
          <w:b/>
          <w:bCs/>
          <w:color w:val="000000"/>
          <w:sz w:val="24"/>
          <w:szCs w:val="24"/>
          <w:lang w:eastAsia="ru-RU"/>
        </w:rPr>
      </w:pPr>
      <w:bookmarkStart w:id="801" w:name="100850"/>
      <w:bookmarkEnd w:id="801"/>
      <w:r w:rsidRPr="00AF6DB2">
        <w:rPr>
          <w:rFonts w:ascii="Times New Roman" w:eastAsia="Times New Roman" w:hAnsi="Times New Roman" w:cs="Times New Roman"/>
          <w:b/>
          <w:bCs/>
          <w:color w:val="000000"/>
          <w:sz w:val="24"/>
          <w:szCs w:val="24"/>
          <w:lang w:eastAsia="ru-RU"/>
        </w:rPr>
        <w:t>Алгоритм диагностики синдрома отмены</w:t>
      </w:r>
    </w:p>
    <w:p w14:paraId="1E651A14" w14:textId="77777777" w:rsidR="005D35E7" w:rsidRPr="003315D2" w:rsidRDefault="00320336" w:rsidP="00AC7613">
      <w:pPr>
        <w:spacing w:after="0" w:line="360" w:lineRule="auto"/>
        <w:jc w:val="both"/>
        <w:rPr>
          <w:rFonts w:ascii="Times New Roman" w:hAnsi="Times New Roman" w:cs="Times New Roman"/>
          <w:sz w:val="24"/>
          <w:szCs w:val="24"/>
        </w:rPr>
      </w:pPr>
      <w:bookmarkStart w:id="802" w:name="100851"/>
      <w:bookmarkEnd w:id="802"/>
      <w:r w:rsidRPr="003315D2">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31ABDD3C" wp14:editId="295305E3">
            <wp:simplePos x="0" y="0"/>
            <wp:positionH relativeFrom="column">
              <wp:posOffset>539115</wp:posOffset>
            </wp:positionH>
            <wp:positionV relativeFrom="paragraph">
              <wp:posOffset>51435</wp:posOffset>
            </wp:positionV>
            <wp:extent cx="5343525" cy="2914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l="10075" t="16279" r="13048" b="13921"/>
                    <a:stretch>
                      <a:fillRect/>
                    </a:stretch>
                  </pic:blipFill>
                  <pic:spPr bwMode="auto">
                    <a:xfrm>
                      <a:off x="0" y="0"/>
                      <a:ext cx="5343525" cy="2914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A62CD6" w14:textId="77777777" w:rsidR="005D35E7" w:rsidRPr="003315D2" w:rsidRDefault="005D35E7" w:rsidP="00AC7613">
      <w:pPr>
        <w:spacing w:after="0" w:line="360" w:lineRule="auto"/>
        <w:jc w:val="both"/>
        <w:rPr>
          <w:rFonts w:ascii="Times New Roman" w:hAnsi="Times New Roman" w:cs="Times New Roman"/>
          <w:sz w:val="24"/>
          <w:szCs w:val="24"/>
        </w:rPr>
      </w:pPr>
    </w:p>
    <w:p w14:paraId="2D12D0BB" w14:textId="77777777" w:rsidR="005D35E7" w:rsidRPr="003315D2" w:rsidRDefault="005D35E7" w:rsidP="00AC7613">
      <w:pPr>
        <w:spacing w:after="0" w:line="360" w:lineRule="auto"/>
        <w:jc w:val="both"/>
        <w:rPr>
          <w:rFonts w:ascii="Times New Roman" w:hAnsi="Times New Roman" w:cs="Times New Roman"/>
          <w:sz w:val="24"/>
          <w:szCs w:val="24"/>
        </w:rPr>
      </w:pPr>
    </w:p>
    <w:p w14:paraId="45DE583F" w14:textId="77777777" w:rsidR="005D35E7" w:rsidRPr="003315D2" w:rsidRDefault="005D35E7" w:rsidP="00AC7613">
      <w:pPr>
        <w:spacing w:after="0" w:line="360" w:lineRule="auto"/>
        <w:jc w:val="both"/>
        <w:rPr>
          <w:rFonts w:ascii="Times New Roman" w:hAnsi="Times New Roman" w:cs="Times New Roman"/>
          <w:sz w:val="24"/>
          <w:szCs w:val="24"/>
        </w:rPr>
      </w:pPr>
    </w:p>
    <w:p w14:paraId="7DEC3935" w14:textId="77777777" w:rsidR="005D35E7" w:rsidRPr="003315D2" w:rsidRDefault="005D35E7" w:rsidP="00AC7613">
      <w:pPr>
        <w:spacing w:after="0" w:line="360" w:lineRule="auto"/>
        <w:jc w:val="both"/>
        <w:rPr>
          <w:rFonts w:ascii="Times New Roman" w:hAnsi="Times New Roman" w:cs="Times New Roman"/>
          <w:sz w:val="24"/>
          <w:szCs w:val="24"/>
        </w:rPr>
      </w:pPr>
    </w:p>
    <w:p w14:paraId="6A5B9BAA" w14:textId="77777777" w:rsidR="005D35E7" w:rsidRPr="003315D2" w:rsidRDefault="005D35E7" w:rsidP="00AC7613">
      <w:pPr>
        <w:spacing w:after="0" w:line="360" w:lineRule="auto"/>
        <w:jc w:val="both"/>
        <w:rPr>
          <w:rFonts w:ascii="Times New Roman" w:hAnsi="Times New Roman" w:cs="Times New Roman"/>
          <w:sz w:val="24"/>
          <w:szCs w:val="24"/>
        </w:rPr>
      </w:pPr>
    </w:p>
    <w:p w14:paraId="576FBADF" w14:textId="77777777" w:rsidR="0036410D" w:rsidRPr="003315D2" w:rsidRDefault="0036410D" w:rsidP="00AC7613">
      <w:pPr>
        <w:spacing w:after="0" w:line="360" w:lineRule="auto"/>
        <w:jc w:val="both"/>
        <w:rPr>
          <w:rFonts w:ascii="Times New Roman" w:hAnsi="Times New Roman" w:cs="Times New Roman"/>
          <w:sz w:val="24"/>
          <w:szCs w:val="24"/>
        </w:rPr>
      </w:pPr>
    </w:p>
    <w:p w14:paraId="7460EF59" w14:textId="77777777" w:rsidR="005D35E7" w:rsidRPr="003315D2" w:rsidRDefault="005D35E7" w:rsidP="00AC7613">
      <w:pPr>
        <w:spacing w:after="0" w:line="360" w:lineRule="auto"/>
        <w:jc w:val="both"/>
        <w:rPr>
          <w:rFonts w:ascii="Times New Roman" w:hAnsi="Times New Roman" w:cs="Times New Roman"/>
          <w:sz w:val="24"/>
          <w:szCs w:val="24"/>
        </w:rPr>
      </w:pPr>
    </w:p>
    <w:p w14:paraId="45CB3094" w14:textId="77777777" w:rsidR="005D35E7" w:rsidRPr="003315D2" w:rsidRDefault="005D35E7" w:rsidP="00AC7613">
      <w:pPr>
        <w:spacing w:after="0" w:line="360" w:lineRule="auto"/>
        <w:jc w:val="both"/>
        <w:rPr>
          <w:rFonts w:ascii="Times New Roman" w:hAnsi="Times New Roman" w:cs="Times New Roman"/>
          <w:sz w:val="24"/>
          <w:szCs w:val="24"/>
        </w:rPr>
      </w:pPr>
    </w:p>
    <w:p w14:paraId="1F13725D" w14:textId="77777777" w:rsidR="005D35E7" w:rsidRPr="003315D2" w:rsidRDefault="005D35E7" w:rsidP="00AC7613">
      <w:pPr>
        <w:spacing w:after="0" w:line="360" w:lineRule="auto"/>
        <w:jc w:val="both"/>
        <w:rPr>
          <w:rFonts w:ascii="Times New Roman" w:hAnsi="Times New Roman" w:cs="Times New Roman"/>
          <w:sz w:val="24"/>
          <w:szCs w:val="24"/>
        </w:rPr>
      </w:pPr>
    </w:p>
    <w:p w14:paraId="48171008" w14:textId="77777777" w:rsidR="005D35E7" w:rsidRPr="003315D2" w:rsidRDefault="005D35E7" w:rsidP="00AC7613">
      <w:pPr>
        <w:spacing w:after="0" w:line="360" w:lineRule="auto"/>
        <w:jc w:val="both"/>
        <w:rPr>
          <w:rFonts w:ascii="Times New Roman" w:hAnsi="Times New Roman" w:cs="Times New Roman"/>
          <w:sz w:val="24"/>
          <w:szCs w:val="24"/>
        </w:rPr>
      </w:pPr>
    </w:p>
    <w:p w14:paraId="37CEF03A" w14:textId="77777777" w:rsidR="005D35E7" w:rsidRPr="003315D2" w:rsidRDefault="00320336" w:rsidP="00AC7613">
      <w:pPr>
        <w:spacing w:after="0" w:line="360" w:lineRule="auto"/>
        <w:jc w:val="both"/>
        <w:rPr>
          <w:rFonts w:ascii="Times New Roman" w:hAnsi="Times New Roman" w:cs="Times New Roman"/>
          <w:sz w:val="24"/>
          <w:szCs w:val="24"/>
        </w:rPr>
      </w:pPr>
      <w:r w:rsidRPr="003315D2">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7115AD0E" wp14:editId="679CD8E3">
            <wp:simplePos x="0" y="0"/>
            <wp:positionH relativeFrom="column">
              <wp:posOffset>548640</wp:posOffset>
            </wp:positionH>
            <wp:positionV relativeFrom="paragraph">
              <wp:posOffset>74930</wp:posOffset>
            </wp:positionV>
            <wp:extent cx="5334000" cy="39624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l="10135" t="20413" r="11257" b="11321"/>
                    <a:stretch>
                      <a:fillRect/>
                    </a:stretch>
                  </pic:blipFill>
                  <pic:spPr bwMode="auto">
                    <a:xfrm>
                      <a:off x="0" y="0"/>
                      <a:ext cx="5334000" cy="396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E2BB7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4D3D6D6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489B380D" w14:textId="77777777" w:rsidR="00852142" w:rsidRPr="003315D2" w:rsidRDefault="00852142" w:rsidP="00AC7613">
      <w:pPr>
        <w:spacing w:after="0" w:line="360" w:lineRule="auto"/>
        <w:jc w:val="both"/>
        <w:rPr>
          <w:rFonts w:ascii="Times New Roman" w:eastAsia="Times New Roman" w:hAnsi="Times New Roman" w:cs="Times New Roman"/>
          <w:color w:val="000000"/>
          <w:sz w:val="24"/>
          <w:szCs w:val="24"/>
          <w:lang w:eastAsia="ru-RU"/>
        </w:rPr>
      </w:pPr>
      <w:bookmarkStart w:id="803" w:name="100852"/>
      <w:bookmarkEnd w:id="803"/>
    </w:p>
    <w:p w14:paraId="05C21B93" w14:textId="77777777" w:rsidR="00852142" w:rsidRPr="003315D2" w:rsidRDefault="00852142" w:rsidP="00AC7613">
      <w:pPr>
        <w:spacing w:after="0" w:line="360" w:lineRule="auto"/>
        <w:jc w:val="both"/>
        <w:rPr>
          <w:rFonts w:ascii="Times New Roman" w:eastAsia="Times New Roman" w:hAnsi="Times New Roman" w:cs="Times New Roman"/>
          <w:color w:val="000000"/>
          <w:sz w:val="24"/>
          <w:szCs w:val="24"/>
          <w:lang w:eastAsia="ru-RU"/>
        </w:rPr>
      </w:pPr>
    </w:p>
    <w:p w14:paraId="02A88982" w14:textId="77777777" w:rsidR="00852142" w:rsidRPr="003315D2" w:rsidRDefault="00852142" w:rsidP="00AC7613">
      <w:pPr>
        <w:spacing w:after="0" w:line="360" w:lineRule="auto"/>
        <w:jc w:val="both"/>
        <w:rPr>
          <w:rFonts w:ascii="Times New Roman" w:eastAsia="Times New Roman" w:hAnsi="Times New Roman" w:cs="Times New Roman"/>
          <w:color w:val="000000"/>
          <w:sz w:val="24"/>
          <w:szCs w:val="24"/>
          <w:lang w:eastAsia="ru-RU"/>
        </w:rPr>
      </w:pPr>
    </w:p>
    <w:p w14:paraId="16AFEF0F"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7672DA14"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2F253AFC"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4254A9FE"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450A43F3"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35DD907A"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0FFC71F0"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62ABC0F4"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72163664"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59318DCB" w14:textId="77777777" w:rsidR="0036410D" w:rsidRPr="003315D2"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5D197B23" w14:textId="77777777" w:rsidR="0036410D" w:rsidRDefault="0036410D" w:rsidP="00AC7613">
      <w:pPr>
        <w:spacing w:after="0" w:line="360" w:lineRule="auto"/>
        <w:jc w:val="both"/>
        <w:rPr>
          <w:rFonts w:ascii="Times New Roman" w:eastAsia="Times New Roman" w:hAnsi="Times New Roman" w:cs="Times New Roman"/>
          <w:color w:val="000000"/>
          <w:sz w:val="24"/>
          <w:szCs w:val="24"/>
          <w:lang w:eastAsia="ru-RU"/>
        </w:rPr>
      </w:pPr>
    </w:p>
    <w:p w14:paraId="3595D81D" w14:textId="77777777" w:rsidR="00320336" w:rsidRDefault="00320336" w:rsidP="00AC7613">
      <w:pPr>
        <w:spacing w:after="0" w:line="360" w:lineRule="auto"/>
        <w:jc w:val="both"/>
        <w:rPr>
          <w:rFonts w:ascii="Times New Roman" w:eastAsia="Times New Roman" w:hAnsi="Times New Roman" w:cs="Times New Roman"/>
          <w:color w:val="000000"/>
          <w:sz w:val="24"/>
          <w:szCs w:val="24"/>
          <w:lang w:eastAsia="ru-RU"/>
        </w:rPr>
      </w:pPr>
    </w:p>
    <w:p w14:paraId="5090A7AD" w14:textId="77777777" w:rsidR="00320336" w:rsidRDefault="00320336" w:rsidP="00AC7613">
      <w:pPr>
        <w:spacing w:after="0" w:line="360" w:lineRule="auto"/>
        <w:jc w:val="both"/>
        <w:rPr>
          <w:rFonts w:ascii="Times New Roman" w:eastAsia="Times New Roman" w:hAnsi="Times New Roman" w:cs="Times New Roman"/>
          <w:color w:val="000000"/>
          <w:sz w:val="24"/>
          <w:szCs w:val="24"/>
          <w:lang w:eastAsia="ru-RU"/>
        </w:rPr>
      </w:pPr>
    </w:p>
    <w:p w14:paraId="587D7B34" w14:textId="77777777" w:rsidR="00320336" w:rsidRPr="003315D2" w:rsidRDefault="00320336" w:rsidP="00AC7613">
      <w:pPr>
        <w:spacing w:after="0" w:line="360" w:lineRule="auto"/>
        <w:jc w:val="both"/>
        <w:rPr>
          <w:rFonts w:ascii="Times New Roman" w:eastAsia="Times New Roman" w:hAnsi="Times New Roman" w:cs="Times New Roman"/>
          <w:color w:val="000000"/>
          <w:sz w:val="24"/>
          <w:szCs w:val="24"/>
          <w:lang w:eastAsia="ru-RU"/>
        </w:rPr>
      </w:pPr>
    </w:p>
    <w:p w14:paraId="60EC4E2F" w14:textId="77777777" w:rsidR="00D86384" w:rsidRPr="00320336" w:rsidRDefault="00D86384" w:rsidP="00320336">
      <w:pPr>
        <w:pStyle w:val="1"/>
        <w:spacing w:before="0" w:beforeAutospacing="0" w:after="0" w:afterAutospacing="0" w:line="360" w:lineRule="auto"/>
        <w:jc w:val="right"/>
        <w:rPr>
          <w:sz w:val="28"/>
          <w:szCs w:val="28"/>
        </w:rPr>
      </w:pPr>
      <w:bookmarkStart w:id="804" w:name="_Toc149203131"/>
      <w:bookmarkStart w:id="805" w:name="_Toc149639150"/>
      <w:r w:rsidRPr="00320336">
        <w:rPr>
          <w:sz w:val="28"/>
          <w:szCs w:val="28"/>
        </w:rPr>
        <w:t>Приложение В</w:t>
      </w:r>
      <w:bookmarkEnd w:id="804"/>
      <w:bookmarkEnd w:id="805"/>
    </w:p>
    <w:p w14:paraId="6480482C" w14:textId="77777777" w:rsidR="00D86384" w:rsidRPr="00320336" w:rsidRDefault="00320336" w:rsidP="00320336">
      <w:pPr>
        <w:pStyle w:val="1"/>
        <w:spacing w:before="0" w:beforeAutospacing="0" w:after="0" w:afterAutospacing="0" w:line="360" w:lineRule="auto"/>
        <w:jc w:val="center"/>
        <w:rPr>
          <w:sz w:val="28"/>
          <w:szCs w:val="28"/>
        </w:rPr>
      </w:pPr>
      <w:bookmarkStart w:id="806" w:name="100853"/>
      <w:bookmarkStart w:id="807" w:name="_Toc149203132"/>
      <w:bookmarkStart w:id="808" w:name="_Toc149639151"/>
      <w:bookmarkEnd w:id="806"/>
      <w:r w:rsidRPr="00320336">
        <w:rPr>
          <w:sz w:val="28"/>
          <w:szCs w:val="28"/>
        </w:rPr>
        <w:t>Информация для пациент</w:t>
      </w:r>
      <w:bookmarkEnd w:id="807"/>
      <w:r w:rsidRPr="00320336">
        <w:rPr>
          <w:sz w:val="28"/>
          <w:szCs w:val="28"/>
        </w:rPr>
        <w:t>а</w:t>
      </w:r>
      <w:bookmarkEnd w:id="808"/>
    </w:p>
    <w:p w14:paraId="285DBDCA" w14:textId="77777777" w:rsidR="00610FAF" w:rsidRPr="00320336" w:rsidRDefault="00D86384" w:rsidP="00320336">
      <w:pPr>
        <w:spacing w:after="0" w:line="360" w:lineRule="auto"/>
        <w:jc w:val="center"/>
        <w:rPr>
          <w:rFonts w:ascii="Times New Roman" w:eastAsia="Times New Roman" w:hAnsi="Times New Roman" w:cs="Times New Roman"/>
          <w:b/>
          <w:bCs/>
          <w:sz w:val="24"/>
          <w:szCs w:val="24"/>
          <w:lang w:eastAsia="ru-RU"/>
        </w:rPr>
      </w:pPr>
      <w:bookmarkStart w:id="809" w:name="100854"/>
      <w:bookmarkStart w:id="810" w:name="_Toc148629520"/>
      <w:bookmarkStart w:id="811" w:name="_Toc149203133"/>
      <w:bookmarkEnd w:id="809"/>
      <w:r w:rsidRPr="00320336">
        <w:rPr>
          <w:rFonts w:ascii="Times New Roman" w:eastAsia="Times New Roman" w:hAnsi="Times New Roman" w:cs="Times New Roman"/>
          <w:b/>
          <w:bCs/>
          <w:sz w:val="24"/>
          <w:szCs w:val="24"/>
          <w:lang w:eastAsia="ru-RU"/>
        </w:rPr>
        <w:t xml:space="preserve">F11.3 </w:t>
      </w:r>
      <w:r w:rsidR="00320336" w:rsidRPr="00320336">
        <w:rPr>
          <w:rFonts w:ascii="Times New Roman" w:eastAsia="Times New Roman" w:hAnsi="Times New Roman" w:cs="Times New Roman"/>
          <w:b/>
          <w:bCs/>
          <w:sz w:val="24"/>
          <w:szCs w:val="24"/>
          <w:lang w:eastAsia="ru-RU"/>
        </w:rPr>
        <w:t>Синдром отмены опиоидов.</w:t>
      </w:r>
      <w:bookmarkEnd w:id="810"/>
      <w:bookmarkEnd w:id="811"/>
    </w:p>
    <w:p w14:paraId="2F46C740" w14:textId="77777777" w:rsidR="00D86384" w:rsidRPr="00320336" w:rsidRDefault="00320336" w:rsidP="00320336">
      <w:pPr>
        <w:spacing w:after="0" w:line="360" w:lineRule="auto"/>
        <w:jc w:val="center"/>
        <w:rPr>
          <w:rFonts w:ascii="Times New Roman" w:eastAsia="Times New Roman" w:hAnsi="Times New Roman" w:cs="Times New Roman"/>
          <w:b/>
          <w:bCs/>
          <w:sz w:val="24"/>
          <w:szCs w:val="24"/>
          <w:lang w:eastAsia="ru-RU"/>
        </w:rPr>
      </w:pPr>
      <w:bookmarkStart w:id="812" w:name="_Toc148629521"/>
      <w:bookmarkStart w:id="813" w:name="_Toc149203134"/>
      <w:r w:rsidRPr="00320336">
        <w:rPr>
          <w:rFonts w:ascii="Times New Roman" w:eastAsia="Times New Roman" w:hAnsi="Times New Roman" w:cs="Times New Roman"/>
          <w:b/>
          <w:bCs/>
          <w:sz w:val="24"/>
          <w:szCs w:val="24"/>
          <w:lang w:eastAsia="ru-RU"/>
        </w:rPr>
        <w:t>Опийный абстинентный синдром.</w:t>
      </w:r>
      <w:bookmarkEnd w:id="812"/>
      <w:bookmarkEnd w:id="813"/>
    </w:p>
    <w:p w14:paraId="4956A60F" w14:textId="77777777" w:rsidR="00D86384" w:rsidRPr="003315D2" w:rsidRDefault="00610FAF" w:rsidP="00320336">
      <w:pPr>
        <w:tabs>
          <w:tab w:val="left" w:pos="709"/>
        </w:tabs>
        <w:spacing w:after="0" w:line="360" w:lineRule="auto"/>
        <w:jc w:val="both"/>
        <w:rPr>
          <w:rFonts w:ascii="Times New Roman" w:eastAsia="Times New Roman" w:hAnsi="Times New Roman" w:cs="Times New Roman"/>
          <w:color w:val="000000"/>
          <w:sz w:val="24"/>
          <w:szCs w:val="24"/>
          <w:lang w:eastAsia="ru-RU"/>
        </w:rPr>
      </w:pPr>
      <w:bookmarkStart w:id="814" w:name="100855"/>
      <w:bookmarkEnd w:id="81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Возникновение синдрома отмены ("ломки") при опийной наркомании свидетельствует о формировании качественно нового этапа заболевания </w:t>
      </w:r>
      <w:r w:rsidR="00320336">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второй (средней) стадии зависимости от опиоидов. Синдром отмены формируется примерно через 2 недели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1,5 месяца после начала систематического употребления опиоидов.</w:t>
      </w:r>
    </w:p>
    <w:p w14:paraId="1C2D760D"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15" w:name="100856"/>
      <w:bookmarkEnd w:id="815"/>
      <w:r w:rsidR="00D86384" w:rsidRPr="003315D2">
        <w:rPr>
          <w:rFonts w:ascii="Times New Roman" w:eastAsia="Times New Roman" w:hAnsi="Times New Roman" w:cs="Times New Roman"/>
          <w:color w:val="000000"/>
          <w:sz w:val="24"/>
          <w:szCs w:val="24"/>
          <w:lang w:eastAsia="ru-RU"/>
        </w:rPr>
        <w:t xml:space="preserve">Синдром отмены опиоидов ("ломка") возникает после прекращения длительного интенсивного употребления наркотика или резкого уменьшения его дозы. Развивается через 6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24 часа после последнего употребления наркотика. Время развития синдрома отмены зависит от вида употребляемого наркотика (например, при злоупотреблении метадоном отмечается его отсроченный характер), а также от различных удлиняющих психотропное действие опиоидов примесей (бензодиазепинов, антигистаминных препаратов).</w:t>
      </w:r>
    </w:p>
    <w:p w14:paraId="17169A15"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16" w:name="100857"/>
      <w:bookmarkEnd w:id="816"/>
      <w:r w:rsidR="00D86384" w:rsidRPr="003315D2">
        <w:rPr>
          <w:rFonts w:ascii="Times New Roman" w:eastAsia="Times New Roman" w:hAnsi="Times New Roman" w:cs="Times New Roman"/>
          <w:color w:val="000000"/>
          <w:sz w:val="24"/>
          <w:szCs w:val="24"/>
          <w:lang w:eastAsia="ru-RU"/>
        </w:rPr>
        <w:t xml:space="preserve">Основные клинические проявления синдрома отмены опиоидов включают в себя вегетативные, болевые и психопатологические расстройства. К вегетативным проявлениям относятся: зевота, слезотечение, насморк и заложенность носа с частым чиханием, диарея, расширение зрачков, повышение температуры тела, учащенное сердцебиение, повышение артериального давления, потливость, озноб, пилоэрекция ("гусиная кожа"). На начальных сроках наркотизации, когда болевые расстройства могут быть выражены слабо или отсутствуют, пациенты нередко принимают данное состояние за грипп или ОРЗ. Нередко первым проявлением синдрома отмены являются психопатологические расстройства: появляется напряженность, чувство дискомфорта, тревога, раздражительность, угрюмость, сопровождающиеся общим недомоганием, физической слабостью. Нарушения сна, вплоть </w:t>
      </w:r>
      <w:r w:rsidR="00D86384" w:rsidRPr="003315D2">
        <w:rPr>
          <w:rFonts w:ascii="Times New Roman" w:eastAsia="Times New Roman" w:hAnsi="Times New Roman" w:cs="Times New Roman"/>
          <w:color w:val="000000"/>
          <w:sz w:val="24"/>
          <w:szCs w:val="24"/>
          <w:lang w:eastAsia="ru-RU"/>
        </w:rPr>
        <w:lastRenderedPageBreak/>
        <w:t>до полной бессонницы, появляются в течение первых суток после прекращения употребления наркотиков и отличаются продолжительностью и устойчивостью к лечению.</w:t>
      </w:r>
    </w:p>
    <w:p w14:paraId="5921C46F"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17" w:name="100858"/>
      <w:bookmarkEnd w:id="817"/>
      <w:r w:rsidR="00D86384" w:rsidRPr="003315D2">
        <w:rPr>
          <w:rFonts w:ascii="Times New Roman" w:eastAsia="Times New Roman" w:hAnsi="Times New Roman" w:cs="Times New Roman"/>
          <w:color w:val="000000"/>
          <w:sz w:val="24"/>
          <w:szCs w:val="24"/>
          <w:lang w:eastAsia="ru-RU"/>
        </w:rPr>
        <w:t xml:space="preserve">В структуре синдрома отмены, вызванной злоупотреблением опиоидов, болевые расстройства являются одними из важнейших и относятся к категории наиболее тяжело переживаемых пациентом расстройств. Отсюда название абстиненции на сленге наркоманов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"ломка". На вторые сутки после последнего приема наркотиков появляются мышечные и суставные боли в конечностях, спине, а иногда во всем теле выкручивающего характера. Часто бывают боли в животе, диарея. Болевые расстройства субъективно крайне тягостны и мучительны для больных. При этом необходимо отметить склонность зависимых от опиоидов к преувеличению тяжести своего состояния. Влечение к наркотику осознанное, часто непреодолимое, как правило, не скрывается пациентами. Нередко в этом состоянии употребляющие опиоиды становятся неуправляемыми, агрессивными. На состояние отмены опиоидов приходится наибольшее число правонарушений зависимыми от наркотиков, возрастает опасность самоубийства. Максимальной выраженности расстройства синдрома отмены при употреблении опиоидов достигают на 2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3 сутки, а их продолжительность зависит от вида наркотика, длительности заболевания, проводимого лечения. Острые расстройства при героиновой зависимости в условиях лечения редко продолжаются более 7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10 дней.</w:t>
      </w:r>
    </w:p>
    <w:p w14:paraId="7F79C7FD" w14:textId="77777777" w:rsidR="00D86384" w:rsidRPr="003315D2" w:rsidRDefault="00D86384" w:rsidP="00320336">
      <w:pPr>
        <w:spacing w:after="0" w:line="360" w:lineRule="auto"/>
        <w:jc w:val="center"/>
        <w:rPr>
          <w:rFonts w:ascii="Times New Roman" w:eastAsia="Times New Roman" w:hAnsi="Times New Roman" w:cs="Times New Roman"/>
          <w:b/>
          <w:color w:val="000000"/>
          <w:sz w:val="24"/>
          <w:szCs w:val="24"/>
          <w:lang w:eastAsia="ru-RU"/>
        </w:rPr>
      </w:pPr>
      <w:bookmarkStart w:id="818" w:name="100859"/>
      <w:bookmarkEnd w:id="818"/>
      <w:r w:rsidRPr="003315D2">
        <w:rPr>
          <w:rFonts w:ascii="Times New Roman" w:eastAsia="Times New Roman" w:hAnsi="Times New Roman" w:cs="Times New Roman"/>
          <w:b/>
          <w:color w:val="000000"/>
          <w:sz w:val="24"/>
          <w:szCs w:val="24"/>
          <w:lang w:eastAsia="ru-RU"/>
        </w:rPr>
        <w:t>Лечение</w:t>
      </w:r>
    </w:p>
    <w:p w14:paraId="7DFA23CD"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bookmarkStart w:id="819" w:name="100860"/>
      <w:bookmarkEnd w:id="819"/>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Принципы и подходы к лечению при всех видах зависимости одинаковы. Лечение больных наркоманией должно быть длительным, комплексным. Оно включает в себя несколько этапов.</w:t>
      </w:r>
    </w:p>
    <w:p w14:paraId="003C6916"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20" w:name="100861"/>
      <w:bookmarkEnd w:id="820"/>
      <w:r w:rsidR="00D86384" w:rsidRPr="003315D2">
        <w:rPr>
          <w:rFonts w:ascii="Times New Roman" w:eastAsia="Times New Roman" w:hAnsi="Times New Roman" w:cs="Times New Roman"/>
          <w:b/>
          <w:color w:val="000000"/>
          <w:sz w:val="24"/>
          <w:szCs w:val="24"/>
          <w:lang w:eastAsia="ru-RU"/>
        </w:rPr>
        <w:t>1</w:t>
      </w:r>
      <w:r w:rsidR="003315D2">
        <w:rPr>
          <w:rFonts w:ascii="Times New Roman" w:eastAsia="Times New Roman" w:hAnsi="Times New Roman" w:cs="Times New Roman"/>
          <w:b/>
          <w:color w:val="000000"/>
          <w:sz w:val="24"/>
          <w:szCs w:val="24"/>
          <w:lang w:eastAsia="ru-RU"/>
        </w:rPr>
        <w:t>–</w:t>
      </w:r>
      <w:r w:rsidR="00D86384" w:rsidRPr="003315D2">
        <w:rPr>
          <w:rFonts w:ascii="Times New Roman" w:eastAsia="Times New Roman" w:hAnsi="Times New Roman" w:cs="Times New Roman"/>
          <w:b/>
          <w:color w:val="000000"/>
          <w:sz w:val="24"/>
          <w:szCs w:val="24"/>
          <w:lang w:eastAsia="ru-RU"/>
        </w:rPr>
        <w:t>й этап</w:t>
      </w:r>
      <w:r w:rsidR="00D86384" w:rsidRPr="003315D2">
        <w:rPr>
          <w:rFonts w:ascii="Times New Roman" w:eastAsia="Times New Roman" w:hAnsi="Times New Roman" w:cs="Times New Roman"/>
          <w:color w:val="000000"/>
          <w:sz w:val="24"/>
          <w:szCs w:val="24"/>
          <w:lang w:eastAsia="ru-RU"/>
        </w:rPr>
        <w:t xml:space="preserve">: лечение "ломки". На этом этапе выводят наркотик из организма, облегчают боль. Сейчас существует множество хороших методов и препаратов, которые позволяют облегчить это страдание. Перечисление их заняло бы слишком много места. Главная задача этого этапа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облегчить боль, снять страдание, восстановить жизненно важные функции организма.</w:t>
      </w:r>
    </w:p>
    <w:p w14:paraId="28981CFA" w14:textId="77777777" w:rsidR="00D86384" w:rsidRPr="003315D2" w:rsidRDefault="00610FAF"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21" w:name="100862"/>
      <w:bookmarkEnd w:id="821"/>
      <w:r w:rsidR="00D86384" w:rsidRPr="003315D2">
        <w:rPr>
          <w:rFonts w:ascii="Times New Roman" w:eastAsia="Times New Roman" w:hAnsi="Times New Roman" w:cs="Times New Roman"/>
          <w:b/>
          <w:color w:val="000000"/>
          <w:sz w:val="24"/>
          <w:szCs w:val="24"/>
          <w:lang w:eastAsia="ru-RU"/>
        </w:rPr>
        <w:t>2</w:t>
      </w:r>
      <w:r w:rsidR="003315D2">
        <w:rPr>
          <w:rFonts w:ascii="Times New Roman" w:eastAsia="Times New Roman" w:hAnsi="Times New Roman" w:cs="Times New Roman"/>
          <w:b/>
          <w:color w:val="000000"/>
          <w:sz w:val="24"/>
          <w:szCs w:val="24"/>
          <w:lang w:eastAsia="ru-RU"/>
        </w:rPr>
        <w:t>–</w:t>
      </w:r>
      <w:r w:rsidR="00D86384" w:rsidRPr="003315D2">
        <w:rPr>
          <w:rFonts w:ascii="Times New Roman" w:eastAsia="Times New Roman" w:hAnsi="Times New Roman" w:cs="Times New Roman"/>
          <w:b/>
          <w:color w:val="000000"/>
          <w:sz w:val="24"/>
          <w:szCs w:val="24"/>
          <w:lang w:eastAsia="ru-RU"/>
        </w:rPr>
        <w:t>й этап</w:t>
      </w:r>
      <w:r w:rsidR="00D86384" w:rsidRPr="003315D2">
        <w:rPr>
          <w:rFonts w:ascii="Times New Roman" w:eastAsia="Times New Roman" w:hAnsi="Times New Roman" w:cs="Times New Roman"/>
          <w:color w:val="000000"/>
          <w:sz w:val="24"/>
          <w:szCs w:val="24"/>
          <w:lang w:eastAsia="ru-RU"/>
        </w:rPr>
        <w:t>: лечение "тяги", поддерживающая терапия.</w:t>
      </w:r>
      <w:bookmarkStart w:id="822" w:name="100863"/>
      <w:bookmarkEnd w:id="822"/>
      <w:r w:rsidRPr="003315D2">
        <w:rPr>
          <w:rFonts w:ascii="Times New Roman" w:eastAsia="Times New Roman" w:hAnsi="Times New Roman" w:cs="Times New Roman"/>
          <w:color w:val="000000"/>
          <w:sz w:val="24"/>
          <w:szCs w:val="24"/>
          <w:lang w:eastAsia="ru-RU"/>
        </w:rPr>
        <w:t xml:space="preserve"> </w:t>
      </w:r>
      <w:r w:rsidR="00D86384" w:rsidRPr="003315D2">
        <w:rPr>
          <w:rFonts w:ascii="Times New Roman" w:eastAsia="Times New Roman" w:hAnsi="Times New Roman" w:cs="Times New Roman"/>
          <w:color w:val="000000"/>
          <w:sz w:val="24"/>
          <w:szCs w:val="24"/>
          <w:lang w:eastAsia="ru-RU"/>
        </w:rPr>
        <w:t>Здесь препараты уже специфические, которые снимают напряжение, улучшают настроение, выравнивают сон. Также важное внимание уделяется состоянию, и, по необходимости, лечению внутренних органов, особенно печени, почек, головного мозга.</w:t>
      </w:r>
    </w:p>
    <w:p w14:paraId="6E9C6E32"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23" w:name="100864"/>
      <w:bookmarkEnd w:id="823"/>
      <w:r w:rsidR="00D86384" w:rsidRPr="003315D2">
        <w:rPr>
          <w:rFonts w:ascii="Times New Roman" w:eastAsia="Times New Roman" w:hAnsi="Times New Roman" w:cs="Times New Roman"/>
          <w:color w:val="000000"/>
          <w:sz w:val="24"/>
          <w:szCs w:val="24"/>
          <w:lang w:eastAsia="ru-RU"/>
        </w:rPr>
        <w:t>На этом этапе проводится психотерапия, в работу включаются психологи.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й и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й этапы проходят в стационаре.</w:t>
      </w:r>
    </w:p>
    <w:p w14:paraId="023C786B"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lastRenderedPageBreak/>
        <w:tab/>
      </w:r>
      <w:bookmarkStart w:id="824" w:name="100865"/>
      <w:bookmarkEnd w:id="824"/>
      <w:r w:rsidR="00D86384" w:rsidRPr="003315D2">
        <w:rPr>
          <w:rFonts w:ascii="Times New Roman" w:eastAsia="Times New Roman" w:hAnsi="Times New Roman" w:cs="Times New Roman"/>
          <w:color w:val="000000"/>
          <w:sz w:val="24"/>
          <w:szCs w:val="24"/>
          <w:lang w:eastAsia="ru-RU"/>
        </w:rPr>
        <w:t xml:space="preserve">Главная задача </w:t>
      </w:r>
      <w:r w:rsidR="00D86384" w:rsidRPr="003315D2">
        <w:rPr>
          <w:rFonts w:ascii="Times New Roman" w:eastAsia="Times New Roman" w:hAnsi="Times New Roman" w:cs="Times New Roman"/>
          <w:b/>
          <w:color w:val="000000"/>
          <w:sz w:val="24"/>
          <w:szCs w:val="24"/>
          <w:lang w:eastAsia="ru-RU"/>
        </w:rPr>
        <w:t>3</w:t>
      </w:r>
      <w:r w:rsidR="003315D2">
        <w:rPr>
          <w:rFonts w:ascii="Times New Roman" w:eastAsia="Times New Roman" w:hAnsi="Times New Roman" w:cs="Times New Roman"/>
          <w:b/>
          <w:color w:val="000000"/>
          <w:sz w:val="24"/>
          <w:szCs w:val="24"/>
          <w:lang w:eastAsia="ru-RU"/>
        </w:rPr>
        <w:t>–</w:t>
      </w:r>
      <w:r w:rsidR="00D86384" w:rsidRPr="003315D2">
        <w:rPr>
          <w:rFonts w:ascii="Times New Roman" w:eastAsia="Times New Roman" w:hAnsi="Times New Roman" w:cs="Times New Roman"/>
          <w:b/>
          <w:color w:val="000000"/>
          <w:sz w:val="24"/>
          <w:szCs w:val="24"/>
          <w:lang w:eastAsia="ru-RU"/>
        </w:rPr>
        <w:t>го этапа</w:t>
      </w:r>
      <w:r w:rsidR="00D86384" w:rsidRPr="003315D2">
        <w:rPr>
          <w:rFonts w:ascii="Times New Roman" w:eastAsia="Times New Roman" w:hAnsi="Times New Roman" w:cs="Times New Roman"/>
          <w:color w:val="000000"/>
          <w:sz w:val="24"/>
          <w:szCs w:val="24"/>
          <w:lang w:eastAsia="ru-RU"/>
        </w:rPr>
        <w:t xml:space="preserve">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адаптировать пациента в нормальной жизни, он называется реабилитационный. Это очень длительный этап лечения, чем он дольше, тем лучше результат.</w:t>
      </w:r>
    </w:p>
    <w:p w14:paraId="64E444E9" w14:textId="77777777" w:rsidR="00D86384" w:rsidRPr="003315D2" w:rsidRDefault="00D86384" w:rsidP="00320336">
      <w:pPr>
        <w:spacing w:after="0" w:line="360" w:lineRule="auto"/>
        <w:jc w:val="center"/>
        <w:rPr>
          <w:rFonts w:ascii="Times New Roman" w:eastAsia="Times New Roman" w:hAnsi="Times New Roman" w:cs="Times New Roman"/>
          <w:b/>
          <w:color w:val="000000"/>
          <w:sz w:val="24"/>
          <w:szCs w:val="24"/>
          <w:lang w:eastAsia="ru-RU"/>
        </w:rPr>
      </w:pPr>
      <w:bookmarkStart w:id="825" w:name="100866"/>
      <w:bookmarkEnd w:id="825"/>
      <w:r w:rsidRPr="003315D2">
        <w:rPr>
          <w:rFonts w:ascii="Times New Roman" w:eastAsia="Times New Roman" w:hAnsi="Times New Roman" w:cs="Times New Roman"/>
          <w:b/>
          <w:color w:val="000000"/>
          <w:sz w:val="24"/>
          <w:szCs w:val="24"/>
          <w:lang w:eastAsia="ru-RU"/>
        </w:rPr>
        <w:t>Профилактика</w:t>
      </w:r>
    </w:p>
    <w:p w14:paraId="243486A6"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26" w:name="100867"/>
      <w:bookmarkEnd w:id="82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Для больных опийной наркоманией существуют различные специфические методы терапии, например, использование блокаторов опиоидных рецепторов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при нахождении в организме их действие уберегает больного от действия наркотиков; активно разрабатываются методы и лекарства, направленные на лечение гепатита C и других последствий наркомании. Применение каждого из перечисленных методов должно быть строго индивидуально и проводиться под наблюдением врачей.</w:t>
      </w:r>
    </w:p>
    <w:p w14:paraId="0E1E5D48" w14:textId="77777777" w:rsidR="00C36E24" w:rsidRDefault="00C36E24" w:rsidP="00C36E24">
      <w:pPr>
        <w:spacing w:after="0" w:line="360" w:lineRule="auto"/>
        <w:jc w:val="center"/>
        <w:rPr>
          <w:rFonts w:ascii="Times New Roman" w:eastAsia="Times New Roman" w:hAnsi="Times New Roman" w:cs="Times New Roman"/>
          <w:b/>
          <w:bCs/>
          <w:color w:val="000000"/>
          <w:sz w:val="24"/>
          <w:szCs w:val="24"/>
          <w:lang w:eastAsia="ru-RU"/>
        </w:rPr>
      </w:pPr>
      <w:bookmarkStart w:id="827" w:name="100868"/>
      <w:bookmarkEnd w:id="827"/>
    </w:p>
    <w:p w14:paraId="3DED57DE" w14:textId="77777777" w:rsidR="00D86384"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r w:rsidRPr="00C36E24">
        <w:rPr>
          <w:rFonts w:ascii="Times New Roman" w:eastAsia="Times New Roman" w:hAnsi="Times New Roman" w:cs="Times New Roman"/>
          <w:b/>
          <w:bCs/>
          <w:color w:val="000000"/>
          <w:sz w:val="24"/>
          <w:szCs w:val="24"/>
          <w:lang w:eastAsia="ru-RU"/>
        </w:rPr>
        <w:t xml:space="preserve">F12.3 </w:t>
      </w:r>
      <w:r w:rsidR="00320336" w:rsidRPr="00C36E24">
        <w:rPr>
          <w:rFonts w:ascii="Times New Roman" w:eastAsia="Times New Roman" w:hAnsi="Times New Roman" w:cs="Times New Roman"/>
          <w:b/>
          <w:bCs/>
          <w:color w:val="000000"/>
          <w:sz w:val="24"/>
          <w:szCs w:val="24"/>
          <w:lang w:eastAsia="ru-RU"/>
        </w:rPr>
        <w:t>Синдром отмены каннабиноидов</w:t>
      </w:r>
    </w:p>
    <w:p w14:paraId="5550A8C7"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28" w:name="100869"/>
      <w:bookmarkEnd w:id="82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Абстинентный синдром при зависимости от каннабиноидов формируется длительно, срок его формирования крайне индивид</w:t>
      </w:r>
      <w:r w:rsidRPr="003315D2">
        <w:rPr>
          <w:rFonts w:ascii="Times New Roman" w:eastAsia="Times New Roman" w:hAnsi="Times New Roman" w:cs="Times New Roman"/>
          <w:color w:val="000000"/>
          <w:sz w:val="24"/>
          <w:szCs w:val="24"/>
          <w:lang w:eastAsia="ru-RU"/>
        </w:rPr>
        <w:t>уальны, в среднем, через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3 года регулярного злоупотребления. В абстинентном синдроме преобладают депрессивные нарушения: усталость, разбитость, раздражительность, злобность, дисфория, бессонница. Могут наблюдаться тремор, потливость, тошнота, рвота. В отдельных случаях в абстинентном синдроме преобладает интенсивная тревога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состояние, схожее с паническими реакциями. Возможны суицидальные попытки. Иногда отмечаются тяжело переживаемые, странные (сенестопатические) ощущения в разных частях тела: сдавление груди, затрудненное дыхание, неприятные ощущения в области сердца, чувство сжатия и сдавления головы в височной области. Выраженность влечения к наркотику весьма вариабельна. Своего пика абстинентные расстройства достигают на 3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5 сутки, их продолжительность в среднем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7 дней.</w:t>
      </w:r>
    </w:p>
    <w:p w14:paraId="1267BEED"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29" w:name="100870"/>
      <w:bookmarkEnd w:id="829"/>
      <w:r w:rsidRPr="003315D2">
        <w:rPr>
          <w:rFonts w:ascii="Times New Roman" w:eastAsia="Times New Roman" w:hAnsi="Times New Roman" w:cs="Times New Roman"/>
          <w:b/>
          <w:color w:val="000000"/>
          <w:sz w:val="24"/>
          <w:szCs w:val="24"/>
          <w:lang w:eastAsia="ru-RU"/>
        </w:rPr>
        <w:t>Лечение</w:t>
      </w:r>
    </w:p>
    <w:p w14:paraId="31143B67"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30" w:name="100871"/>
      <w:bookmarkEnd w:id="83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Принципы и подходы к лечению при всех видах зависимости одинаковы (см. синдром отмены опиоидов). Специфического лечения синдром отмены каннабиноидов нет.</w:t>
      </w:r>
    </w:p>
    <w:p w14:paraId="7037A5D2"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31" w:name="100872"/>
      <w:bookmarkEnd w:id="831"/>
      <w:r w:rsidRPr="003315D2">
        <w:rPr>
          <w:rFonts w:ascii="Times New Roman" w:eastAsia="Times New Roman" w:hAnsi="Times New Roman" w:cs="Times New Roman"/>
          <w:b/>
          <w:color w:val="000000"/>
          <w:sz w:val="24"/>
          <w:szCs w:val="24"/>
          <w:lang w:eastAsia="ru-RU"/>
        </w:rPr>
        <w:t>Профилактика</w:t>
      </w:r>
    </w:p>
    <w:p w14:paraId="21E16D77"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32" w:name="100873"/>
      <w:bookmarkEnd w:id="83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Следует понимать, что хроническое (постоянное) употребление каннабиноидов (марихуаны, гашиша) приводит к изменениям личности больных. У больных развивается амотивационный синдром, в структуре которого преобладает апатия, анергия, пассивность, отсутствие притязаний. Пациенты пренебрегают всеми своими обязанностями. Хроническая интоксикация препаратами конопли приводит к нарушениям памяти, внимания, а также может явиться пусковым механизмом дебюта шизофрении у лиц с соответствующей предрасположенностью. При массивном употреблении каннабиноидов </w:t>
      </w:r>
      <w:r w:rsidR="00D86384" w:rsidRPr="003315D2">
        <w:rPr>
          <w:rFonts w:ascii="Times New Roman" w:eastAsia="Times New Roman" w:hAnsi="Times New Roman" w:cs="Times New Roman"/>
          <w:color w:val="000000"/>
          <w:sz w:val="24"/>
          <w:szCs w:val="24"/>
          <w:lang w:eastAsia="ru-RU"/>
        </w:rPr>
        <w:lastRenderedPageBreak/>
        <w:t>может возникать психотическое расстройство с поздним (отставленным) дебютом ("флэшбек"), напоминающее подобные состояния при злоупотреблении галлюциногенами. Таким образом, основным средством профилактики является поддержание здорового, трезвого образа жизни.</w:t>
      </w:r>
    </w:p>
    <w:p w14:paraId="60313197" w14:textId="77777777" w:rsidR="000A30E0" w:rsidRPr="003315D2" w:rsidRDefault="000A30E0" w:rsidP="00AC7613">
      <w:pPr>
        <w:spacing w:after="0" w:line="360" w:lineRule="auto"/>
        <w:jc w:val="both"/>
        <w:rPr>
          <w:rFonts w:ascii="Times New Roman" w:eastAsia="Times New Roman" w:hAnsi="Times New Roman" w:cs="Times New Roman"/>
          <w:color w:val="000000"/>
          <w:sz w:val="24"/>
          <w:szCs w:val="24"/>
          <w:lang w:eastAsia="ru-RU"/>
        </w:rPr>
      </w:pPr>
      <w:bookmarkStart w:id="833" w:name="100874"/>
      <w:bookmarkEnd w:id="833"/>
    </w:p>
    <w:p w14:paraId="5A485302"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23A555CF"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18D9B720"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735300B1" w14:textId="77777777" w:rsidR="00AF6DB2" w:rsidRDefault="00AF6DB2" w:rsidP="00AC7613">
      <w:pPr>
        <w:spacing w:after="0" w:line="360" w:lineRule="auto"/>
        <w:jc w:val="both"/>
        <w:rPr>
          <w:rFonts w:ascii="Times New Roman" w:eastAsia="Times New Roman" w:hAnsi="Times New Roman" w:cs="Times New Roman"/>
          <w:color w:val="000000"/>
          <w:sz w:val="24"/>
          <w:szCs w:val="24"/>
          <w:lang w:eastAsia="ru-RU"/>
        </w:rPr>
      </w:pPr>
    </w:p>
    <w:p w14:paraId="524E7DBC" w14:textId="77777777" w:rsidR="00AF6DB2" w:rsidRDefault="00AF6DB2" w:rsidP="00AC7613">
      <w:pPr>
        <w:spacing w:after="0" w:line="360" w:lineRule="auto"/>
        <w:jc w:val="both"/>
        <w:rPr>
          <w:rFonts w:ascii="Times New Roman" w:eastAsia="Times New Roman" w:hAnsi="Times New Roman" w:cs="Times New Roman"/>
          <w:color w:val="000000"/>
          <w:sz w:val="24"/>
          <w:szCs w:val="24"/>
          <w:lang w:eastAsia="ru-RU"/>
        </w:rPr>
      </w:pPr>
    </w:p>
    <w:p w14:paraId="283A83D1"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7DFBFB1" w14:textId="77777777" w:rsidR="00D86384"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r w:rsidRPr="00C36E24">
        <w:rPr>
          <w:rFonts w:ascii="Times New Roman" w:eastAsia="Times New Roman" w:hAnsi="Times New Roman" w:cs="Times New Roman"/>
          <w:b/>
          <w:bCs/>
          <w:color w:val="000000"/>
          <w:sz w:val="24"/>
          <w:szCs w:val="24"/>
          <w:lang w:eastAsia="ru-RU"/>
        </w:rPr>
        <w:t xml:space="preserve">F13.3 </w:t>
      </w:r>
      <w:r w:rsidR="00C36E24" w:rsidRPr="00C36E24">
        <w:rPr>
          <w:rFonts w:ascii="Times New Roman" w:eastAsia="Times New Roman" w:hAnsi="Times New Roman" w:cs="Times New Roman"/>
          <w:b/>
          <w:bCs/>
          <w:color w:val="000000"/>
          <w:sz w:val="24"/>
          <w:szCs w:val="24"/>
          <w:lang w:eastAsia="ru-RU"/>
        </w:rPr>
        <w:t>Синдром отмены седативных или снотворных веществ</w:t>
      </w:r>
    </w:p>
    <w:p w14:paraId="0DC9D02E"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34" w:name="100875"/>
      <w:bookmarkEnd w:id="834"/>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Сроки наступления синдрома отмены зависят от периода полувыведения принимаемого лекарственного препарат</w:t>
      </w:r>
      <w:r w:rsidRPr="003315D2">
        <w:rPr>
          <w:rFonts w:ascii="Times New Roman" w:eastAsia="Times New Roman" w:hAnsi="Times New Roman" w:cs="Times New Roman"/>
          <w:color w:val="000000"/>
          <w:sz w:val="24"/>
          <w:szCs w:val="24"/>
          <w:lang w:eastAsia="ru-RU"/>
        </w:rPr>
        <w:t>а, как правило возникают на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 день после последнего прие</w:t>
      </w:r>
      <w:r w:rsidRPr="003315D2">
        <w:rPr>
          <w:rFonts w:ascii="Times New Roman" w:eastAsia="Times New Roman" w:hAnsi="Times New Roman" w:cs="Times New Roman"/>
          <w:color w:val="000000"/>
          <w:sz w:val="24"/>
          <w:szCs w:val="24"/>
          <w:lang w:eastAsia="ru-RU"/>
        </w:rPr>
        <w:t>ма и достигают максимума на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 сутки, а, в отдельных случаях, до 1 недели. Клинически проявляется следующими симптомами: тремор пальцев вытянутых рук, кончика языка или век, тошнота или рвота, тахикардия, ортостатическая гипотония, головные боли, бессонница, психомоторное беспокойство, большие судорожные припадки, транзиторные зрительные, осязательные или слуховые галлюцинации (иллюзии), бредовая настороженность.</w:t>
      </w:r>
    </w:p>
    <w:p w14:paraId="12443740"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35" w:name="100876"/>
      <w:bookmarkEnd w:id="835"/>
      <w:r w:rsidRPr="003315D2">
        <w:rPr>
          <w:rFonts w:ascii="Times New Roman" w:eastAsia="Times New Roman" w:hAnsi="Times New Roman" w:cs="Times New Roman"/>
          <w:b/>
          <w:color w:val="000000"/>
          <w:sz w:val="24"/>
          <w:szCs w:val="24"/>
          <w:lang w:eastAsia="ru-RU"/>
        </w:rPr>
        <w:t>Лечение</w:t>
      </w:r>
    </w:p>
    <w:p w14:paraId="5E08511D"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36" w:name="100877"/>
      <w:bookmarkEnd w:id="83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При лечении абстинентного синдрома рекомендуется постепенное снижение дозы вещества. Лечение необходимо проводить в стационарных условиях.</w:t>
      </w:r>
    </w:p>
    <w:p w14:paraId="001CAE97"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37" w:name="100878"/>
      <w:bookmarkEnd w:id="837"/>
      <w:r w:rsidRPr="003315D2">
        <w:rPr>
          <w:rFonts w:ascii="Times New Roman" w:eastAsia="Times New Roman" w:hAnsi="Times New Roman" w:cs="Times New Roman"/>
          <w:b/>
          <w:color w:val="000000"/>
          <w:sz w:val="24"/>
          <w:szCs w:val="24"/>
          <w:lang w:eastAsia="ru-RU"/>
        </w:rPr>
        <w:t>Профилактика</w:t>
      </w:r>
    </w:p>
    <w:p w14:paraId="67627D4B"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38" w:name="100879"/>
      <w:bookmarkEnd w:id="83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Хроническая интоксикация седативными и снотворными средствами приводит к выраженным и стойким изменениям со стороны соматической, неврологической и психической сфер. Отмечается повышенная утомляемость, истощаемость внимания, снижение сообразительности. По мере прогрессирования болезни появляется медлительность, замкнутость, подавленность, что нередко сменяется вспышками злобы и гнева. Выявляются нарушения глотания, ухудшение почерка, вялая мимика, мышечная гипотония, нарушения тонких движений и походки. Прогрессирующее снижение интеллекта приводит к утрате трудоспособности больного и инвалидности. Весьма высока частота смертельных исходов. Причиной смерти служат самоубийства, несчастные случаи в состоянии опьянения, передозировки. Во избежание развития вышеперечисленных </w:t>
      </w:r>
      <w:r w:rsidR="00D86384" w:rsidRPr="003315D2">
        <w:rPr>
          <w:rFonts w:ascii="Times New Roman" w:eastAsia="Times New Roman" w:hAnsi="Times New Roman" w:cs="Times New Roman"/>
          <w:color w:val="000000"/>
          <w:sz w:val="24"/>
          <w:szCs w:val="24"/>
          <w:lang w:eastAsia="ru-RU"/>
        </w:rPr>
        <w:lastRenderedPageBreak/>
        <w:t>осложнений, рекомендовано обращение к врачу в любых случаях появления проблем настроения и сна. Категорически опасно заниматься самолечением.</w:t>
      </w:r>
    </w:p>
    <w:p w14:paraId="486D870E" w14:textId="77777777" w:rsidR="00CE1BE5" w:rsidRPr="003315D2" w:rsidRDefault="00CE1BE5" w:rsidP="00AC7613">
      <w:pPr>
        <w:spacing w:after="0" w:line="360" w:lineRule="auto"/>
        <w:jc w:val="both"/>
        <w:rPr>
          <w:rFonts w:ascii="Times New Roman" w:eastAsia="Times New Roman" w:hAnsi="Times New Roman" w:cs="Times New Roman"/>
          <w:color w:val="000000"/>
          <w:sz w:val="24"/>
          <w:szCs w:val="24"/>
          <w:lang w:eastAsia="ru-RU"/>
        </w:rPr>
      </w:pPr>
      <w:bookmarkStart w:id="839" w:name="100880"/>
      <w:bookmarkEnd w:id="839"/>
    </w:p>
    <w:p w14:paraId="2CE30006"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1B84BB27"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4E0C79E5"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4FAD1EE8"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3F878685"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4D4066CB"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3AB468B7"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36220EB2"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539A90D0"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BB266B5" w14:textId="77777777" w:rsidR="000A30E0"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r w:rsidRPr="00C36E24">
        <w:rPr>
          <w:rFonts w:ascii="Times New Roman" w:eastAsia="Times New Roman" w:hAnsi="Times New Roman" w:cs="Times New Roman"/>
          <w:b/>
          <w:bCs/>
          <w:color w:val="000000"/>
          <w:sz w:val="24"/>
          <w:szCs w:val="24"/>
          <w:lang w:eastAsia="ru-RU"/>
        </w:rPr>
        <w:t xml:space="preserve">F14.3 </w:t>
      </w:r>
      <w:r w:rsidR="00C36E24" w:rsidRPr="00C36E24">
        <w:rPr>
          <w:rFonts w:ascii="Times New Roman" w:eastAsia="Times New Roman" w:hAnsi="Times New Roman" w:cs="Times New Roman"/>
          <w:b/>
          <w:bCs/>
          <w:color w:val="000000"/>
          <w:sz w:val="24"/>
          <w:szCs w:val="24"/>
          <w:lang w:eastAsia="ru-RU"/>
        </w:rPr>
        <w:t>Синдром отмены кокаина</w:t>
      </w:r>
    </w:p>
    <w:p w14:paraId="361B2437" w14:textId="77777777" w:rsidR="00D86384"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bookmarkStart w:id="840" w:name="100881"/>
      <w:bookmarkEnd w:id="840"/>
      <w:r w:rsidRPr="00C36E24">
        <w:rPr>
          <w:rFonts w:ascii="Times New Roman" w:eastAsia="Times New Roman" w:hAnsi="Times New Roman" w:cs="Times New Roman"/>
          <w:b/>
          <w:bCs/>
          <w:color w:val="000000"/>
          <w:sz w:val="24"/>
          <w:szCs w:val="24"/>
          <w:lang w:eastAsia="ru-RU"/>
        </w:rPr>
        <w:t xml:space="preserve">F15.3 </w:t>
      </w:r>
      <w:r w:rsidR="00C36E24" w:rsidRPr="00C36E24">
        <w:rPr>
          <w:rFonts w:ascii="Times New Roman" w:eastAsia="Times New Roman" w:hAnsi="Times New Roman" w:cs="Times New Roman"/>
          <w:b/>
          <w:bCs/>
          <w:color w:val="000000"/>
          <w:sz w:val="24"/>
          <w:szCs w:val="24"/>
          <w:lang w:eastAsia="ru-RU"/>
        </w:rPr>
        <w:t>Синдром отмены других стимуляторов, включая кофеин</w:t>
      </w:r>
    </w:p>
    <w:p w14:paraId="4A493290"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41" w:name="100882"/>
      <w:bookmarkEnd w:id="84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Синд</w:t>
      </w:r>
      <w:r w:rsidRPr="003315D2">
        <w:rPr>
          <w:rFonts w:ascii="Times New Roman" w:eastAsia="Times New Roman" w:hAnsi="Times New Roman" w:cs="Times New Roman"/>
          <w:color w:val="000000"/>
          <w:sz w:val="24"/>
          <w:szCs w:val="24"/>
          <w:lang w:eastAsia="ru-RU"/>
        </w:rPr>
        <w:t>ром отмены возникает через 12</w:t>
      </w:r>
      <w:r w:rsidR="00C36E24">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24 часа после последнего употребления амфетаминов, максимальной выраженност</w:t>
      </w:r>
      <w:r w:rsidRPr="003315D2">
        <w:rPr>
          <w:rFonts w:ascii="Times New Roman" w:eastAsia="Times New Roman" w:hAnsi="Times New Roman" w:cs="Times New Roman"/>
          <w:color w:val="000000"/>
          <w:sz w:val="24"/>
          <w:szCs w:val="24"/>
          <w:lang w:eastAsia="ru-RU"/>
        </w:rPr>
        <w:t>и расстройства достигают на 2</w:t>
      </w:r>
      <w:r w:rsidR="00C36E24">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4 сутки. Абстинентный синдром характеризуется усталостью, ощущением разбитости, заторможенностью, нарушениями сна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бессонницей или сонливостью с кошмарными сновидениями. Нередко отмечаются раздражительность, злобность, истерические реакции со склонностью к аутоагрессии. Выраженное астеническое или астено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депрессивное состояние может сопровождаться идеями самообвинения и суицидальными попытками. Могут отмечаться отдельные идеи отношения, преследования. Острые проявления абстинентных рас</w:t>
      </w:r>
      <w:r w:rsidRPr="003315D2">
        <w:rPr>
          <w:rFonts w:ascii="Times New Roman" w:eastAsia="Times New Roman" w:hAnsi="Times New Roman" w:cs="Times New Roman"/>
          <w:color w:val="000000"/>
          <w:sz w:val="24"/>
          <w:szCs w:val="24"/>
          <w:lang w:eastAsia="ru-RU"/>
        </w:rPr>
        <w:t>стройств исчезают в течение 7</w:t>
      </w:r>
      <w:r w:rsidR="00C36E24">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14 дней, в тяжелых случаях проявления сохраняются до 1 месяца. При отнятии стимуляторов могут наблюдаться психозы в виде помрачения сознания по типу делириозного с речевым и двигательным возбуждением хронические амфетаминовые</w:t>
      </w:r>
      <w:r w:rsidRPr="003315D2">
        <w:rPr>
          <w:rFonts w:ascii="Times New Roman" w:eastAsia="Times New Roman" w:hAnsi="Times New Roman" w:cs="Times New Roman"/>
          <w:color w:val="000000"/>
          <w:sz w:val="24"/>
          <w:szCs w:val="24"/>
          <w:lang w:eastAsia="ru-RU"/>
        </w:rPr>
        <w:t xml:space="preserve"> психозы, продолжающиеся от 2</w:t>
      </w:r>
      <w:r w:rsidR="00C36E24">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недель до нескольких месяцев.</w:t>
      </w:r>
    </w:p>
    <w:p w14:paraId="75259D52"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42" w:name="100883"/>
      <w:bookmarkEnd w:id="842"/>
      <w:r w:rsidR="00D86384" w:rsidRPr="003315D2">
        <w:rPr>
          <w:rFonts w:ascii="Times New Roman" w:eastAsia="Times New Roman" w:hAnsi="Times New Roman" w:cs="Times New Roman"/>
          <w:color w:val="000000"/>
          <w:sz w:val="24"/>
          <w:szCs w:val="24"/>
          <w:lang w:eastAsia="ru-RU"/>
        </w:rPr>
        <w:t>Вслед за этим периодом, как правило, начинается период хронической дисфории и ангедонии. Больные отчетливо ощущают неполноценность собственного существования, безысходность, испытывают чувство внутренней пустоты, безрадостность и т.д. При этом влечение к наркотику проявляется стойкой ангедонической депрессией, часто влечение принимает непреодолимый характер, что приводит к рецидиву.</w:t>
      </w:r>
    </w:p>
    <w:p w14:paraId="3F1138EB"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43" w:name="100884"/>
      <w:bookmarkEnd w:id="843"/>
      <w:r w:rsidRPr="003315D2">
        <w:rPr>
          <w:rFonts w:ascii="Times New Roman" w:eastAsia="Times New Roman" w:hAnsi="Times New Roman" w:cs="Times New Roman"/>
          <w:b/>
          <w:color w:val="000000"/>
          <w:sz w:val="24"/>
          <w:szCs w:val="24"/>
          <w:lang w:eastAsia="ru-RU"/>
        </w:rPr>
        <w:t>Лечение</w:t>
      </w:r>
    </w:p>
    <w:p w14:paraId="12C15907"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44" w:name="100885"/>
      <w:bookmarkEnd w:id="844"/>
      <w:r w:rsidRPr="003315D2">
        <w:rPr>
          <w:rFonts w:ascii="Times New Roman" w:eastAsia="Times New Roman" w:hAnsi="Times New Roman" w:cs="Times New Roman"/>
          <w:color w:val="000000"/>
          <w:sz w:val="24"/>
          <w:szCs w:val="24"/>
          <w:lang w:eastAsia="ru-RU"/>
        </w:rPr>
        <w:lastRenderedPageBreak/>
        <w:tab/>
      </w:r>
      <w:r w:rsidR="00D86384" w:rsidRPr="003315D2">
        <w:rPr>
          <w:rFonts w:ascii="Times New Roman" w:eastAsia="Times New Roman" w:hAnsi="Times New Roman" w:cs="Times New Roman"/>
          <w:color w:val="000000"/>
          <w:sz w:val="24"/>
          <w:szCs w:val="24"/>
          <w:lang w:eastAsia="ru-RU"/>
        </w:rPr>
        <w:t xml:space="preserve">Специфических средств терапии не существует. Принципы и подходы к лечению при всех видах зависимости одинаковы (см. синдром отмены опиоидов). Основная задача терапии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предупредить развитие психических осложнений.</w:t>
      </w:r>
    </w:p>
    <w:p w14:paraId="1E812A3A"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45" w:name="100886"/>
      <w:bookmarkEnd w:id="845"/>
      <w:r w:rsidRPr="003315D2">
        <w:rPr>
          <w:rFonts w:ascii="Times New Roman" w:eastAsia="Times New Roman" w:hAnsi="Times New Roman" w:cs="Times New Roman"/>
          <w:b/>
          <w:color w:val="000000"/>
          <w:sz w:val="24"/>
          <w:szCs w:val="24"/>
          <w:lang w:eastAsia="ru-RU"/>
        </w:rPr>
        <w:t>Профилактика</w:t>
      </w:r>
    </w:p>
    <w:p w14:paraId="5C3DADE3"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46" w:name="100887"/>
      <w:bookmarkEnd w:id="84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Все психостимуляторы, исключая кофеин, чрезвычайно наркогенны. Наркогенность (способность вызывать зависимость) зависит от многих факторов: вида наркотика, способа его введения, дозы и др. Для данной формы наркомании характерно быстрое развитие психической зависимости, развитие психотических нарушений при приеме больших доз препаратов в виде галлюцинаций и бредовых идей, а также быстрое формирование слабоумия. Таким образом, основным средством профилактики является поддержание здорового, трезвого образа жизни.</w:t>
      </w:r>
    </w:p>
    <w:p w14:paraId="4544CDDB" w14:textId="77777777" w:rsidR="00CE1BE5" w:rsidRPr="003315D2" w:rsidRDefault="00CE1BE5" w:rsidP="00AC7613">
      <w:pPr>
        <w:spacing w:after="0" w:line="360" w:lineRule="auto"/>
        <w:jc w:val="both"/>
        <w:rPr>
          <w:rFonts w:ascii="Times New Roman" w:eastAsia="Times New Roman" w:hAnsi="Times New Roman" w:cs="Times New Roman"/>
          <w:color w:val="000000"/>
          <w:sz w:val="24"/>
          <w:szCs w:val="24"/>
          <w:lang w:eastAsia="ru-RU"/>
        </w:rPr>
      </w:pPr>
      <w:bookmarkStart w:id="847" w:name="100888"/>
      <w:bookmarkEnd w:id="847"/>
    </w:p>
    <w:p w14:paraId="7B9A3614"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6199034"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7DBE0D4D" w14:textId="77777777" w:rsidR="00D86384"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r w:rsidRPr="00C36E24">
        <w:rPr>
          <w:rFonts w:ascii="Times New Roman" w:eastAsia="Times New Roman" w:hAnsi="Times New Roman" w:cs="Times New Roman"/>
          <w:b/>
          <w:bCs/>
          <w:color w:val="000000"/>
          <w:sz w:val="24"/>
          <w:szCs w:val="24"/>
          <w:lang w:eastAsia="ru-RU"/>
        </w:rPr>
        <w:t xml:space="preserve">F16.3 </w:t>
      </w:r>
      <w:r w:rsidR="00C36E24" w:rsidRPr="00C36E24">
        <w:rPr>
          <w:rFonts w:ascii="Times New Roman" w:eastAsia="Times New Roman" w:hAnsi="Times New Roman" w:cs="Times New Roman"/>
          <w:b/>
          <w:bCs/>
          <w:color w:val="000000"/>
          <w:sz w:val="24"/>
          <w:szCs w:val="24"/>
          <w:lang w:eastAsia="ru-RU"/>
        </w:rPr>
        <w:t>Синдром отмены галлюциногенов</w:t>
      </w:r>
    </w:p>
    <w:p w14:paraId="7F11512F"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48" w:name="100889"/>
      <w:bookmarkEnd w:id="84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Абстинентный синдром при употреблении ЛСД, псилоцибина и мескалина, кетамина, фенциклидина, по данным большинства исследователей, отсутствует. В отдельных случаях при длительном систематическом употреблении могут встречаться нарушения сна, вегетативная дисфункция, общий дискомфорт продолжительностью 7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10 дней, переходящие в выраженное астено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апатическое состояние.</w:t>
      </w:r>
    </w:p>
    <w:p w14:paraId="56646EFC"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49" w:name="100890"/>
      <w:bookmarkEnd w:id="849"/>
      <w:r w:rsidRPr="003315D2">
        <w:rPr>
          <w:rFonts w:ascii="Times New Roman" w:eastAsia="Times New Roman" w:hAnsi="Times New Roman" w:cs="Times New Roman"/>
          <w:b/>
          <w:color w:val="000000"/>
          <w:sz w:val="24"/>
          <w:szCs w:val="24"/>
          <w:lang w:eastAsia="ru-RU"/>
        </w:rPr>
        <w:t>Лечение</w:t>
      </w:r>
    </w:p>
    <w:p w14:paraId="66029D93"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50" w:name="100891"/>
      <w:bookmarkEnd w:id="85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Специфической терапии не существует. Принципы и подходы к лечению при всех видах зависимости одинаковы (см. синдром отмены опиоидов).</w:t>
      </w:r>
    </w:p>
    <w:p w14:paraId="0D63FD0D"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51" w:name="100892"/>
      <w:bookmarkEnd w:id="851"/>
      <w:r w:rsidRPr="003315D2">
        <w:rPr>
          <w:rFonts w:ascii="Times New Roman" w:eastAsia="Times New Roman" w:hAnsi="Times New Roman" w:cs="Times New Roman"/>
          <w:b/>
          <w:color w:val="000000"/>
          <w:sz w:val="24"/>
          <w:szCs w:val="24"/>
          <w:lang w:eastAsia="ru-RU"/>
        </w:rPr>
        <w:t>Профилактика</w:t>
      </w:r>
    </w:p>
    <w:p w14:paraId="4FEF9DBC"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52" w:name="100893"/>
      <w:bookmarkEnd w:id="852"/>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Последствия длительного употребления галлюциногенов проявляются психической тупостью ("психической глухотой"), наблюдающейся по истечении многих дней после их приема, психозами с богатой симптоматикой, продолжающимися и после выведения препарата из организма.</w:t>
      </w:r>
    </w:p>
    <w:p w14:paraId="3683101C"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53" w:name="100894"/>
      <w:bookmarkEnd w:id="853"/>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Рецидивы галлюцинаций, по разным данным, возникают у 16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57% потребителей ЛСД в результате воздействия провоцирующих факторов: стрессовых ситуаций, приема другого ПАВ или соматического заболевания.</w:t>
      </w:r>
    </w:p>
    <w:p w14:paraId="5D0DE1B4"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ab/>
      </w:r>
      <w:bookmarkStart w:id="854" w:name="100895"/>
      <w:bookmarkEnd w:id="854"/>
      <w:r w:rsidR="00D86384" w:rsidRPr="003315D2">
        <w:rPr>
          <w:rFonts w:ascii="Times New Roman" w:eastAsia="Times New Roman" w:hAnsi="Times New Roman" w:cs="Times New Roman"/>
          <w:color w:val="000000"/>
          <w:sz w:val="24"/>
          <w:szCs w:val="24"/>
          <w:lang w:eastAsia="ru-RU"/>
        </w:rPr>
        <w:t xml:space="preserve">В ряде случаев галлюциногены провоцируют развитие психического заболевания </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 xml:space="preserve"> шизофрении. Предугадать, диагностировать вероятность или предупредить развитие эндогенного заболевания невозможно. В связи с этим даже единичный прием галлюциногенов может быть опасен. Учитывая непредсказуемость последствий </w:t>
      </w:r>
      <w:r w:rsidR="00D86384" w:rsidRPr="003315D2">
        <w:rPr>
          <w:rFonts w:ascii="Times New Roman" w:eastAsia="Times New Roman" w:hAnsi="Times New Roman" w:cs="Times New Roman"/>
          <w:color w:val="000000"/>
          <w:sz w:val="24"/>
          <w:szCs w:val="24"/>
          <w:lang w:eastAsia="ru-RU"/>
        </w:rPr>
        <w:lastRenderedPageBreak/>
        <w:t>употребления галлюциногенов, наилучшим средством профилактики является поддержание здорового, трезвого образа жизни.</w:t>
      </w:r>
    </w:p>
    <w:p w14:paraId="7898A6EE" w14:textId="77777777" w:rsidR="00CE1BE5" w:rsidRPr="003315D2" w:rsidRDefault="00CE1BE5" w:rsidP="00AC7613">
      <w:pPr>
        <w:spacing w:after="0" w:line="360" w:lineRule="auto"/>
        <w:jc w:val="both"/>
        <w:rPr>
          <w:rFonts w:ascii="Times New Roman" w:eastAsia="Times New Roman" w:hAnsi="Times New Roman" w:cs="Times New Roman"/>
          <w:color w:val="000000"/>
          <w:sz w:val="24"/>
          <w:szCs w:val="24"/>
          <w:lang w:eastAsia="ru-RU"/>
        </w:rPr>
      </w:pPr>
      <w:bookmarkStart w:id="855" w:name="100896"/>
      <w:bookmarkEnd w:id="855"/>
    </w:p>
    <w:p w14:paraId="1348F1EC"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7075AF24"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DCCF20F"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A6F1E8F"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43F4508E"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0EC3340D"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71B08FBE"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1D874EA2"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6AE051D3"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3AAFF59A"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0B6DE8CB" w14:textId="77777777" w:rsidR="00C36E24"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1288710A" w14:textId="77777777" w:rsidR="00D86384" w:rsidRPr="00C36E24" w:rsidRDefault="00D86384" w:rsidP="00C36E24">
      <w:pPr>
        <w:spacing w:after="0" w:line="360" w:lineRule="auto"/>
        <w:jc w:val="center"/>
        <w:rPr>
          <w:rFonts w:ascii="Times New Roman" w:eastAsia="Times New Roman" w:hAnsi="Times New Roman" w:cs="Times New Roman"/>
          <w:b/>
          <w:bCs/>
          <w:color w:val="000000"/>
          <w:sz w:val="24"/>
          <w:szCs w:val="24"/>
          <w:lang w:eastAsia="ru-RU"/>
        </w:rPr>
      </w:pPr>
      <w:r w:rsidRPr="00C36E24">
        <w:rPr>
          <w:rFonts w:ascii="Times New Roman" w:eastAsia="Times New Roman" w:hAnsi="Times New Roman" w:cs="Times New Roman"/>
          <w:b/>
          <w:bCs/>
          <w:color w:val="000000"/>
          <w:sz w:val="24"/>
          <w:szCs w:val="24"/>
          <w:lang w:eastAsia="ru-RU"/>
        </w:rPr>
        <w:t xml:space="preserve">F18.3 </w:t>
      </w:r>
      <w:r w:rsidR="00C36E24" w:rsidRPr="00C36E24">
        <w:rPr>
          <w:rFonts w:ascii="Times New Roman" w:eastAsia="Times New Roman" w:hAnsi="Times New Roman" w:cs="Times New Roman"/>
          <w:b/>
          <w:bCs/>
          <w:color w:val="000000"/>
          <w:sz w:val="24"/>
          <w:szCs w:val="24"/>
          <w:lang w:eastAsia="ru-RU"/>
        </w:rPr>
        <w:t>Синдром отмены летучих растворителей</w:t>
      </w:r>
    </w:p>
    <w:p w14:paraId="17655671"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56" w:name="100897"/>
      <w:bookmarkEnd w:id="856"/>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Синдром отмены</w:t>
      </w:r>
      <w:r w:rsidRPr="003315D2">
        <w:rPr>
          <w:rFonts w:ascii="Times New Roman" w:eastAsia="Times New Roman" w:hAnsi="Times New Roman" w:cs="Times New Roman"/>
          <w:color w:val="000000"/>
          <w:sz w:val="24"/>
          <w:szCs w:val="24"/>
          <w:lang w:eastAsia="ru-RU"/>
        </w:rPr>
        <w:t xml:space="preserve"> ингалянтов возникает через 6</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12 месяцев после нач</w:t>
      </w:r>
      <w:r w:rsidRPr="003315D2">
        <w:rPr>
          <w:rFonts w:ascii="Times New Roman" w:eastAsia="Times New Roman" w:hAnsi="Times New Roman" w:cs="Times New Roman"/>
          <w:color w:val="000000"/>
          <w:sz w:val="24"/>
          <w:szCs w:val="24"/>
          <w:lang w:eastAsia="ru-RU"/>
        </w:rPr>
        <w:t>ала злоупотребления и через 1</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3 суток после последнего употребления. Проявляется в виде вялости, разбитости, неприятных ощущений в теле, головной боли, потливости, головокружения, тошноты, плохого сна, пониженного настроения и раздражительности. Эти проявления похожи на проявления ве</w:t>
      </w:r>
      <w:r w:rsidRPr="003315D2">
        <w:rPr>
          <w:rFonts w:ascii="Times New Roman" w:eastAsia="Times New Roman" w:hAnsi="Times New Roman" w:cs="Times New Roman"/>
          <w:color w:val="000000"/>
          <w:sz w:val="24"/>
          <w:szCs w:val="24"/>
          <w:lang w:eastAsia="ru-RU"/>
        </w:rPr>
        <w:t>гетососудистой дистонии. На 5</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7 сутки присоединяется де</w:t>
      </w:r>
      <w:r w:rsidRPr="003315D2">
        <w:rPr>
          <w:rFonts w:ascii="Times New Roman" w:eastAsia="Times New Roman" w:hAnsi="Times New Roman" w:cs="Times New Roman"/>
          <w:color w:val="000000"/>
          <w:sz w:val="24"/>
          <w:szCs w:val="24"/>
          <w:lang w:eastAsia="ru-RU"/>
        </w:rPr>
        <w:t>прессивная симптоматика. На 4</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5 сутки синдром отмены может осложниться развитием острого психоза, длящегося от нескольких часов до 3 суток и представляющего собой делирий с иллюзиями, истинными зрительными и слуховыми галлюцинациями. В целом, продолжительность синдрома отмены в условиях лечения около 2</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х недель.</w:t>
      </w:r>
    </w:p>
    <w:p w14:paraId="25B1DD4E"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57" w:name="100898"/>
      <w:bookmarkEnd w:id="857"/>
      <w:r w:rsidRPr="003315D2">
        <w:rPr>
          <w:rFonts w:ascii="Times New Roman" w:eastAsia="Times New Roman" w:hAnsi="Times New Roman" w:cs="Times New Roman"/>
          <w:b/>
          <w:color w:val="000000"/>
          <w:sz w:val="24"/>
          <w:szCs w:val="24"/>
          <w:lang w:eastAsia="ru-RU"/>
        </w:rPr>
        <w:t>Лечение</w:t>
      </w:r>
    </w:p>
    <w:p w14:paraId="3383D247"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58" w:name="100899"/>
      <w:bookmarkEnd w:id="858"/>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По терапевтическим подходам схоже с лечением алкогольного абстинентного синдрома.</w:t>
      </w:r>
    </w:p>
    <w:p w14:paraId="6326B892" w14:textId="77777777" w:rsidR="00D86384" w:rsidRPr="003315D2" w:rsidRDefault="00D86384" w:rsidP="00C36E24">
      <w:pPr>
        <w:spacing w:after="0" w:line="360" w:lineRule="auto"/>
        <w:jc w:val="center"/>
        <w:rPr>
          <w:rFonts w:ascii="Times New Roman" w:eastAsia="Times New Roman" w:hAnsi="Times New Roman" w:cs="Times New Roman"/>
          <w:b/>
          <w:color w:val="000000"/>
          <w:sz w:val="24"/>
          <w:szCs w:val="24"/>
          <w:lang w:eastAsia="ru-RU"/>
        </w:rPr>
      </w:pPr>
      <w:bookmarkStart w:id="859" w:name="100900"/>
      <w:bookmarkEnd w:id="859"/>
      <w:r w:rsidRPr="003315D2">
        <w:rPr>
          <w:rFonts w:ascii="Times New Roman" w:eastAsia="Times New Roman" w:hAnsi="Times New Roman" w:cs="Times New Roman"/>
          <w:b/>
          <w:color w:val="000000"/>
          <w:sz w:val="24"/>
          <w:szCs w:val="24"/>
          <w:lang w:eastAsia="ru-RU"/>
        </w:rPr>
        <w:t>Профилактика</w:t>
      </w:r>
    </w:p>
    <w:p w14:paraId="5F839D84"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60" w:name="100901"/>
      <w:bookmarkEnd w:id="860"/>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 xml:space="preserve">При хроническом злоупотреблении ингалянтами развивается токсическая энцефалопатия с признаками мозговой атрофии и хроническими двигательными нарушениями. Появляются выраженные нарушения центральной, периферической и вегетативной нервной системы. Нередко встречается полинейропатия, проявляющаяся в снижении чувствительности, ослаблении рефлексов, парестезиях кистей и стоп, онемением по типу "носков" и "перчаток", сочетающаяся с мышечной гипотрофией и </w:t>
      </w:r>
      <w:r w:rsidR="00D86384" w:rsidRPr="003315D2">
        <w:rPr>
          <w:rFonts w:ascii="Times New Roman" w:eastAsia="Times New Roman" w:hAnsi="Times New Roman" w:cs="Times New Roman"/>
          <w:color w:val="000000"/>
          <w:sz w:val="24"/>
          <w:szCs w:val="24"/>
          <w:lang w:eastAsia="ru-RU"/>
        </w:rPr>
        <w:lastRenderedPageBreak/>
        <w:t>акрогипергидрозом. Токсическое поражение нервных окончаний в головном мозге приводит к ухудшению зрения вплоть до слепоты, а также к звону в ушах и ослаблению слуха. Также возникают нарушения сердечно</w:t>
      </w:r>
      <w:r w:rsidR="003315D2">
        <w:rPr>
          <w:rFonts w:ascii="Times New Roman" w:eastAsia="Times New Roman" w:hAnsi="Times New Roman" w:cs="Times New Roman"/>
          <w:color w:val="000000"/>
          <w:sz w:val="24"/>
          <w:szCs w:val="24"/>
          <w:lang w:eastAsia="ru-RU"/>
        </w:rPr>
        <w:t>–</w:t>
      </w:r>
      <w:r w:rsidR="00D86384" w:rsidRPr="003315D2">
        <w:rPr>
          <w:rFonts w:ascii="Times New Roman" w:eastAsia="Times New Roman" w:hAnsi="Times New Roman" w:cs="Times New Roman"/>
          <w:color w:val="000000"/>
          <w:sz w:val="24"/>
          <w:szCs w:val="24"/>
          <w:lang w:eastAsia="ru-RU"/>
        </w:rPr>
        <w:t>сосудистой, дыхательной, мочевыделительной системы.</w:t>
      </w:r>
    </w:p>
    <w:p w14:paraId="573EC10B" w14:textId="77777777" w:rsidR="00D86384" w:rsidRPr="003315D2" w:rsidRDefault="004B0AD9" w:rsidP="00AC7613">
      <w:pPr>
        <w:spacing w:after="0" w:line="360" w:lineRule="auto"/>
        <w:jc w:val="both"/>
        <w:rPr>
          <w:rFonts w:ascii="Times New Roman" w:eastAsia="Times New Roman" w:hAnsi="Times New Roman" w:cs="Times New Roman"/>
          <w:color w:val="000000"/>
          <w:sz w:val="24"/>
          <w:szCs w:val="24"/>
          <w:lang w:eastAsia="ru-RU"/>
        </w:rPr>
      </w:pPr>
      <w:bookmarkStart w:id="861" w:name="100902"/>
      <w:bookmarkEnd w:id="861"/>
      <w:r w:rsidRPr="003315D2">
        <w:rPr>
          <w:rFonts w:ascii="Times New Roman" w:eastAsia="Times New Roman" w:hAnsi="Times New Roman" w:cs="Times New Roman"/>
          <w:color w:val="000000"/>
          <w:sz w:val="24"/>
          <w:szCs w:val="24"/>
          <w:lang w:eastAsia="ru-RU"/>
        </w:rPr>
        <w:tab/>
      </w:r>
      <w:r w:rsidR="00D86384" w:rsidRPr="003315D2">
        <w:rPr>
          <w:rFonts w:ascii="Times New Roman" w:eastAsia="Times New Roman" w:hAnsi="Times New Roman" w:cs="Times New Roman"/>
          <w:color w:val="000000"/>
          <w:sz w:val="24"/>
          <w:szCs w:val="24"/>
          <w:lang w:eastAsia="ru-RU"/>
        </w:rPr>
        <w:t>Изменения личности тяжелые, быстро нарастают, развивается психоорганический синдром с интеллектуальным снижением, психопатоподобным поведением.</w:t>
      </w:r>
    </w:p>
    <w:p w14:paraId="1D80B903"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862" w:name="100903"/>
      <w:bookmarkEnd w:id="862"/>
      <w:r w:rsidRPr="003315D2">
        <w:rPr>
          <w:rFonts w:ascii="Times New Roman" w:eastAsia="Times New Roman" w:hAnsi="Times New Roman" w:cs="Times New Roman"/>
          <w:color w:val="000000"/>
          <w:sz w:val="24"/>
          <w:szCs w:val="24"/>
          <w:lang w:eastAsia="ru-RU"/>
        </w:rPr>
        <w:t>Учитывая фактор возраста (пристрастие формируется, в основном, у лиц младшего и подросткового возраста), меры первичной профилактики, идущей от семьи, являются важнейшими в предупреждения развития зависимости.</w:t>
      </w:r>
    </w:p>
    <w:p w14:paraId="6E465EC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1CAF35CA" w14:textId="77777777" w:rsidR="00267FB7" w:rsidRPr="003315D2" w:rsidRDefault="00267FB7" w:rsidP="00AC7613">
      <w:pPr>
        <w:spacing w:after="0" w:line="360" w:lineRule="auto"/>
        <w:jc w:val="both"/>
        <w:rPr>
          <w:rFonts w:ascii="Times New Roman" w:eastAsia="Times New Roman" w:hAnsi="Times New Roman" w:cs="Times New Roman"/>
          <w:color w:val="000000"/>
          <w:sz w:val="24"/>
          <w:szCs w:val="24"/>
          <w:lang w:eastAsia="ru-RU"/>
        </w:rPr>
      </w:pPr>
    </w:p>
    <w:p w14:paraId="08AF4819" w14:textId="77777777" w:rsidR="00267FB7" w:rsidRPr="003315D2" w:rsidRDefault="00267FB7" w:rsidP="00AC7613">
      <w:pPr>
        <w:spacing w:after="0" w:line="360" w:lineRule="auto"/>
        <w:jc w:val="both"/>
        <w:rPr>
          <w:rFonts w:ascii="Times New Roman" w:eastAsia="Times New Roman" w:hAnsi="Times New Roman" w:cs="Times New Roman"/>
          <w:color w:val="000000"/>
          <w:sz w:val="24"/>
          <w:szCs w:val="24"/>
          <w:lang w:eastAsia="ru-RU"/>
        </w:rPr>
      </w:pPr>
    </w:p>
    <w:p w14:paraId="476DA606" w14:textId="77777777" w:rsidR="00267FB7" w:rsidRPr="003315D2" w:rsidRDefault="00267FB7" w:rsidP="00AC7613">
      <w:pPr>
        <w:spacing w:after="0" w:line="360" w:lineRule="auto"/>
        <w:jc w:val="both"/>
        <w:rPr>
          <w:rFonts w:ascii="Times New Roman" w:eastAsia="Times New Roman" w:hAnsi="Times New Roman" w:cs="Times New Roman"/>
          <w:color w:val="000000"/>
          <w:sz w:val="24"/>
          <w:szCs w:val="24"/>
          <w:lang w:eastAsia="ru-RU"/>
        </w:rPr>
      </w:pPr>
    </w:p>
    <w:p w14:paraId="5486FDD5" w14:textId="77777777" w:rsidR="00267FB7" w:rsidRPr="003315D2" w:rsidRDefault="00267FB7" w:rsidP="00AC7613">
      <w:pPr>
        <w:spacing w:after="0" w:line="360" w:lineRule="auto"/>
        <w:jc w:val="both"/>
        <w:rPr>
          <w:rFonts w:ascii="Times New Roman" w:eastAsia="Times New Roman" w:hAnsi="Times New Roman" w:cs="Times New Roman"/>
          <w:color w:val="000000"/>
          <w:sz w:val="24"/>
          <w:szCs w:val="24"/>
          <w:lang w:eastAsia="ru-RU"/>
        </w:rPr>
      </w:pPr>
    </w:p>
    <w:p w14:paraId="59C4C36C" w14:textId="0B215A34" w:rsidR="00C36E24" w:rsidRPr="00221138" w:rsidRDefault="00C36E24" w:rsidP="00C36E24">
      <w:pPr>
        <w:pStyle w:val="1"/>
        <w:spacing w:before="0" w:beforeAutospacing="0" w:after="0" w:afterAutospacing="0" w:line="360" w:lineRule="auto"/>
        <w:jc w:val="right"/>
        <w:rPr>
          <w:sz w:val="28"/>
          <w:szCs w:val="28"/>
        </w:rPr>
      </w:pPr>
      <w:bookmarkStart w:id="863" w:name="100904"/>
      <w:bookmarkStart w:id="864" w:name="_Toc148955116"/>
      <w:bookmarkStart w:id="865" w:name="_Toc149203013"/>
      <w:bookmarkStart w:id="866" w:name="_Toc149639152"/>
      <w:bookmarkStart w:id="867" w:name="_Toc149203135"/>
      <w:bookmarkStart w:id="868" w:name="_Toc531850642"/>
      <w:bookmarkEnd w:id="863"/>
      <w:r w:rsidRPr="00221138">
        <w:rPr>
          <w:sz w:val="28"/>
          <w:szCs w:val="28"/>
        </w:rPr>
        <w:t>Приложение Г</w:t>
      </w:r>
      <w:bookmarkEnd w:id="864"/>
      <w:bookmarkEnd w:id="865"/>
      <w:bookmarkEnd w:id="866"/>
      <w:r w:rsidRPr="00221138">
        <w:rPr>
          <w:sz w:val="28"/>
          <w:szCs w:val="28"/>
        </w:rPr>
        <w:t xml:space="preserve"> </w:t>
      </w:r>
    </w:p>
    <w:p w14:paraId="6C89E76A" w14:textId="77777777" w:rsidR="00C36E24" w:rsidRPr="00221138" w:rsidRDefault="00C36E24" w:rsidP="00C36E24">
      <w:pPr>
        <w:pStyle w:val="1"/>
        <w:spacing w:before="0" w:beforeAutospacing="0" w:after="0" w:afterAutospacing="0" w:line="360" w:lineRule="auto"/>
        <w:jc w:val="center"/>
        <w:rPr>
          <w:color w:val="000000"/>
          <w:sz w:val="28"/>
          <w:szCs w:val="28"/>
          <w:lang w:eastAsia="en-US"/>
        </w:rPr>
      </w:pPr>
      <w:bookmarkStart w:id="869" w:name="_Toc146794796"/>
      <w:bookmarkStart w:id="870" w:name="_Toc149203014"/>
      <w:bookmarkStart w:id="871" w:name="_Toc149639153"/>
      <w:bookmarkStart w:id="872" w:name="_Toc148955117"/>
      <w:r w:rsidRPr="00221138">
        <w:rPr>
          <w:color w:val="000000"/>
          <w:sz w:val="28"/>
          <w:szCs w:val="28"/>
          <w:lang w:eastAsia="en-US"/>
        </w:rPr>
        <w:t>Шкалы оценки, опросники и так далее, приведенные в тексте клинических рекомендаций</w:t>
      </w:r>
      <w:bookmarkEnd w:id="869"/>
      <w:bookmarkEnd w:id="870"/>
      <w:bookmarkEnd w:id="871"/>
    </w:p>
    <w:p w14:paraId="017FBDE8" w14:textId="77777777" w:rsidR="00D86384" w:rsidRPr="00C36E24" w:rsidRDefault="00C36E24" w:rsidP="00C36E24">
      <w:pPr>
        <w:spacing w:after="0" w:line="360" w:lineRule="auto"/>
        <w:jc w:val="center"/>
        <w:rPr>
          <w:rFonts w:ascii="Times New Roman" w:eastAsia="Times New Roman" w:hAnsi="Times New Roman" w:cs="Times New Roman"/>
          <w:b/>
          <w:bCs/>
          <w:sz w:val="26"/>
          <w:szCs w:val="26"/>
          <w:lang w:eastAsia="ru-RU"/>
        </w:rPr>
      </w:pPr>
      <w:bookmarkStart w:id="873" w:name="100905"/>
      <w:bookmarkStart w:id="874" w:name="100907"/>
      <w:bookmarkStart w:id="875" w:name="_Toc149203139"/>
      <w:bookmarkEnd w:id="867"/>
      <w:bookmarkEnd w:id="868"/>
      <w:bookmarkEnd w:id="872"/>
      <w:bookmarkEnd w:id="873"/>
      <w:bookmarkEnd w:id="874"/>
      <w:r w:rsidRPr="00C36E24">
        <w:rPr>
          <w:rFonts w:ascii="Times New Roman" w:eastAsia="Times New Roman" w:hAnsi="Times New Roman" w:cs="Times New Roman"/>
          <w:b/>
          <w:bCs/>
          <w:sz w:val="26"/>
          <w:szCs w:val="26"/>
          <w:lang w:eastAsia="ru-RU"/>
        </w:rPr>
        <w:t>Основные клинические проявления</w:t>
      </w:r>
      <w:bookmarkEnd w:id="875"/>
      <w:r w:rsidRPr="00C36E24">
        <w:rPr>
          <w:rFonts w:ascii="Times New Roman" w:eastAsia="Times New Roman" w:hAnsi="Times New Roman" w:cs="Times New Roman"/>
          <w:b/>
          <w:bCs/>
          <w:sz w:val="26"/>
          <w:szCs w:val="26"/>
          <w:lang w:eastAsia="ru-RU"/>
        </w:rPr>
        <w:t xml:space="preserve"> </w:t>
      </w:r>
      <w:bookmarkStart w:id="876" w:name="_Toc149203140"/>
      <w:r w:rsidRPr="00C36E24">
        <w:rPr>
          <w:rFonts w:ascii="Times New Roman" w:eastAsia="Times New Roman" w:hAnsi="Times New Roman" w:cs="Times New Roman"/>
          <w:b/>
          <w:bCs/>
          <w:sz w:val="26"/>
          <w:szCs w:val="26"/>
          <w:lang w:eastAsia="ru-RU"/>
        </w:rPr>
        <w:t>абстинентного синдрома вследствие употребления опиоидов</w:t>
      </w:r>
      <w:bookmarkEnd w:id="876"/>
      <w:r w:rsidRPr="00C36E24">
        <w:rPr>
          <w:rFonts w:ascii="Times New Roman" w:eastAsia="Times New Roman" w:hAnsi="Times New Roman" w:cs="Times New Roman"/>
          <w:b/>
          <w:bCs/>
          <w:sz w:val="26"/>
          <w:szCs w:val="26"/>
          <w:lang w:eastAsia="ru-RU"/>
        </w:rPr>
        <w:t xml:space="preserve"> </w:t>
      </w:r>
      <w:bookmarkStart w:id="877" w:name="_Toc149203141"/>
      <w:r w:rsidRPr="00C36E24">
        <w:rPr>
          <w:rFonts w:ascii="Times New Roman" w:eastAsia="Times New Roman" w:hAnsi="Times New Roman" w:cs="Times New Roman"/>
          <w:b/>
          <w:bCs/>
          <w:sz w:val="26"/>
          <w:szCs w:val="26"/>
          <w:lang w:eastAsia="ru-RU"/>
        </w:rPr>
        <w:t>(опийного абстинентного синдрома)</w:t>
      </w:r>
      <w:bookmarkEnd w:id="877"/>
    </w:p>
    <w:tbl>
      <w:tblPr>
        <w:tblStyle w:val="a5"/>
        <w:tblW w:w="0" w:type="auto"/>
        <w:tblLook w:val="04A0" w:firstRow="1" w:lastRow="0" w:firstColumn="1" w:lastColumn="0" w:noHBand="0" w:noVBand="1"/>
      </w:tblPr>
      <w:tblGrid>
        <w:gridCol w:w="2651"/>
        <w:gridCol w:w="6693"/>
      </w:tblGrid>
      <w:tr w:rsidR="00D86384" w:rsidRPr="003315D2" w14:paraId="137E60E0" w14:textId="77777777" w:rsidTr="00CE1BE5">
        <w:tc>
          <w:tcPr>
            <w:tcW w:w="0" w:type="auto"/>
            <w:hideMark/>
          </w:tcPr>
          <w:p w14:paraId="1CA50C14"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878" w:name="100908"/>
            <w:bookmarkEnd w:id="878"/>
            <w:r w:rsidRPr="00C36E24">
              <w:rPr>
                <w:rFonts w:ascii="Times New Roman" w:eastAsia="Times New Roman" w:hAnsi="Times New Roman" w:cs="Times New Roman"/>
                <w:b/>
                <w:bCs/>
                <w:sz w:val="24"/>
                <w:szCs w:val="24"/>
                <w:lang w:eastAsia="ru-RU"/>
              </w:rPr>
              <w:t>Категория</w:t>
            </w:r>
          </w:p>
        </w:tc>
        <w:tc>
          <w:tcPr>
            <w:tcW w:w="0" w:type="auto"/>
            <w:hideMark/>
          </w:tcPr>
          <w:p w14:paraId="02CD27D9"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879" w:name="100909"/>
            <w:bookmarkEnd w:id="879"/>
            <w:r w:rsidRPr="00C36E24">
              <w:rPr>
                <w:rFonts w:ascii="Times New Roman" w:eastAsia="Times New Roman" w:hAnsi="Times New Roman" w:cs="Times New Roman"/>
                <w:b/>
                <w:bCs/>
                <w:sz w:val="24"/>
                <w:szCs w:val="24"/>
                <w:lang w:eastAsia="ru-RU"/>
              </w:rPr>
              <w:t>Проявления</w:t>
            </w:r>
          </w:p>
        </w:tc>
      </w:tr>
      <w:tr w:rsidR="00D86384" w:rsidRPr="003315D2" w14:paraId="644BF452" w14:textId="77777777" w:rsidTr="00CE1BE5">
        <w:tc>
          <w:tcPr>
            <w:tcW w:w="0" w:type="auto"/>
            <w:hideMark/>
          </w:tcPr>
          <w:p w14:paraId="72573393"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0" w:name="100910"/>
            <w:bookmarkEnd w:id="880"/>
            <w:r w:rsidRPr="003315D2">
              <w:rPr>
                <w:rFonts w:ascii="Times New Roman" w:eastAsia="Times New Roman" w:hAnsi="Times New Roman" w:cs="Times New Roman"/>
                <w:sz w:val="24"/>
                <w:szCs w:val="24"/>
                <w:lang w:eastAsia="ru-RU"/>
              </w:rPr>
              <w:t>Психопатологические нарушения</w:t>
            </w:r>
          </w:p>
        </w:tc>
        <w:tc>
          <w:tcPr>
            <w:tcW w:w="0" w:type="auto"/>
            <w:hideMark/>
          </w:tcPr>
          <w:p w14:paraId="16627E76"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1" w:name="100911"/>
            <w:bookmarkEnd w:id="881"/>
            <w:r w:rsidRPr="003315D2">
              <w:rPr>
                <w:rFonts w:ascii="Times New Roman" w:eastAsia="Times New Roman" w:hAnsi="Times New Roman" w:cs="Times New Roman"/>
                <w:sz w:val="24"/>
                <w:szCs w:val="24"/>
                <w:lang w:eastAsia="ru-RU"/>
              </w:rPr>
              <w:t>Патологическое влечение к наркотику, которое проявляется:</w:t>
            </w:r>
          </w:p>
          <w:p w14:paraId="5B9A2DE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аффективными нарушениями: тревога, напряженность, раздражительность, дисфория, сопровождающиеся общим недомоганием, чувством дискомфорта, расстройства сна, наиболее тягостным из которых является бессонница, отличающаяся продолжительностью и устойчивостью к проводимой терапии;</w:t>
            </w:r>
          </w:p>
          <w:p w14:paraId="44DF4012"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поведенческими нарушениями: агрессия, психомоторное возбуждение;</w:t>
            </w:r>
          </w:p>
          <w:p w14:paraId="43A9CDE0"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собственно идеаторными расстройствами (мысли о наркотике, непреодолимое желание употребить его и пр.)</w:t>
            </w:r>
          </w:p>
        </w:tc>
      </w:tr>
      <w:tr w:rsidR="00D86384" w:rsidRPr="003315D2" w14:paraId="557AD0CE" w14:textId="77777777" w:rsidTr="00CE1BE5">
        <w:tc>
          <w:tcPr>
            <w:tcW w:w="0" w:type="auto"/>
            <w:hideMark/>
          </w:tcPr>
          <w:p w14:paraId="50E8E7D9"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2" w:name="100912"/>
            <w:bookmarkEnd w:id="882"/>
            <w:r w:rsidRPr="003315D2">
              <w:rPr>
                <w:rFonts w:ascii="Times New Roman" w:eastAsia="Times New Roman" w:hAnsi="Times New Roman" w:cs="Times New Roman"/>
                <w:sz w:val="24"/>
                <w:szCs w:val="24"/>
                <w:lang w:eastAsia="ru-RU"/>
              </w:rPr>
              <w:t>Вегетативные нарушения</w:t>
            </w:r>
          </w:p>
        </w:tc>
        <w:tc>
          <w:tcPr>
            <w:tcW w:w="0" w:type="auto"/>
            <w:hideMark/>
          </w:tcPr>
          <w:p w14:paraId="1213458E"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883" w:name="100913"/>
            <w:bookmarkEnd w:id="883"/>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мидриаз (в интоксикации </w:t>
            </w: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миоз);</w:t>
            </w:r>
          </w:p>
          <w:p w14:paraId="08600446"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зевота, слезотечение, ринорея с частым чиханием, диарея, повышенная потливость, озноб, пилоэрекция ("гусиная кожа");</w:t>
            </w:r>
          </w:p>
          <w:p w14:paraId="6690A0EF"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повышение температуры тела, учащение сердцебиения, артериальная гипертензия.</w:t>
            </w:r>
          </w:p>
        </w:tc>
      </w:tr>
      <w:tr w:rsidR="00D86384" w:rsidRPr="003315D2" w14:paraId="0AE325E6" w14:textId="77777777" w:rsidTr="00CE1BE5">
        <w:tc>
          <w:tcPr>
            <w:tcW w:w="0" w:type="auto"/>
            <w:hideMark/>
          </w:tcPr>
          <w:p w14:paraId="63A962D3"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4" w:name="100914"/>
            <w:bookmarkEnd w:id="884"/>
            <w:r w:rsidRPr="003315D2">
              <w:rPr>
                <w:rFonts w:ascii="Times New Roman" w:eastAsia="Times New Roman" w:hAnsi="Times New Roman" w:cs="Times New Roman"/>
                <w:sz w:val="24"/>
                <w:szCs w:val="24"/>
                <w:lang w:eastAsia="ru-RU"/>
              </w:rPr>
              <w:t>Болевой симптомокомплекс</w:t>
            </w:r>
          </w:p>
        </w:tc>
        <w:tc>
          <w:tcPr>
            <w:tcW w:w="0" w:type="auto"/>
            <w:hideMark/>
          </w:tcPr>
          <w:p w14:paraId="74411962"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5" w:name="100915"/>
            <w:bookmarkEnd w:id="885"/>
            <w:r w:rsidRPr="003315D2">
              <w:rPr>
                <w:rFonts w:ascii="Times New Roman" w:eastAsia="Times New Roman" w:hAnsi="Times New Roman" w:cs="Times New Roman"/>
                <w:sz w:val="24"/>
                <w:szCs w:val="24"/>
                <w:lang w:eastAsia="ru-RU"/>
              </w:rPr>
              <w:t>"Ломка" на жаргоне наркоманов.</w:t>
            </w:r>
          </w:p>
          <w:p w14:paraId="0077B18D"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На вторые сутки после последнего приема наркотиков появляются мышечные и суставные боли в конечностях, спине, иногда распространяющиеся по всему телу, описываемые больными как "выкручивающие". Нередко имеют место боли в </w:t>
            </w:r>
            <w:r w:rsidRPr="003315D2">
              <w:rPr>
                <w:rFonts w:ascii="Times New Roman" w:eastAsia="Times New Roman" w:hAnsi="Times New Roman" w:cs="Times New Roman"/>
                <w:sz w:val="24"/>
                <w:szCs w:val="24"/>
                <w:lang w:eastAsia="ru-RU"/>
              </w:rPr>
              <w:lastRenderedPageBreak/>
              <w:t>животе. Болезненные расстройства крайне тягостны и мучительны, могут принимать характер сенестопатий.</w:t>
            </w:r>
          </w:p>
        </w:tc>
      </w:tr>
      <w:tr w:rsidR="00D86384" w:rsidRPr="003315D2" w14:paraId="1503169F" w14:textId="77777777" w:rsidTr="00CE1BE5">
        <w:tc>
          <w:tcPr>
            <w:tcW w:w="0" w:type="auto"/>
            <w:hideMark/>
          </w:tcPr>
          <w:p w14:paraId="47319A75"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86" w:name="100916"/>
            <w:bookmarkEnd w:id="886"/>
            <w:r w:rsidRPr="003315D2">
              <w:rPr>
                <w:rFonts w:ascii="Times New Roman" w:eastAsia="Times New Roman" w:hAnsi="Times New Roman" w:cs="Times New Roman"/>
                <w:sz w:val="24"/>
                <w:szCs w:val="24"/>
                <w:lang w:eastAsia="ru-RU"/>
              </w:rPr>
              <w:lastRenderedPageBreak/>
              <w:t>Неврологические нарушения</w:t>
            </w:r>
          </w:p>
        </w:tc>
        <w:tc>
          <w:tcPr>
            <w:tcW w:w="0" w:type="auto"/>
            <w:hideMark/>
          </w:tcPr>
          <w:p w14:paraId="54FF5ECB"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887" w:name="100917"/>
            <w:bookmarkEnd w:id="887"/>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мелкоразмашистый горизонтальный нистагм;</w:t>
            </w:r>
          </w:p>
          <w:p w14:paraId="63E483A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пирамидные и мозжечковые нарушения;</w:t>
            </w:r>
          </w:p>
          <w:p w14:paraId="509AE1A6"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мышечная гипотония;</w:t>
            </w:r>
          </w:p>
          <w:p w14:paraId="60CF8A8C"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угнетение сухожильных рефлексов.</w:t>
            </w:r>
          </w:p>
        </w:tc>
      </w:tr>
    </w:tbl>
    <w:p w14:paraId="32878B9C"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15039BD8"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467E5B7A"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78881F06"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191B22DE"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1155186"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69E56854"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20E058E0" w14:textId="77777777" w:rsidR="005B67A2" w:rsidRDefault="005B67A2" w:rsidP="00AC7613">
      <w:pPr>
        <w:spacing w:after="0" w:line="360" w:lineRule="auto"/>
        <w:jc w:val="both"/>
        <w:rPr>
          <w:rFonts w:ascii="Times New Roman" w:eastAsia="Times New Roman" w:hAnsi="Times New Roman" w:cs="Times New Roman"/>
          <w:color w:val="000000"/>
          <w:sz w:val="24"/>
          <w:szCs w:val="24"/>
          <w:lang w:eastAsia="ru-RU"/>
        </w:rPr>
      </w:pPr>
    </w:p>
    <w:p w14:paraId="59BE549A" w14:textId="77777777" w:rsidR="00C36E24" w:rsidRPr="003315D2" w:rsidRDefault="00C36E24" w:rsidP="00AC7613">
      <w:pPr>
        <w:spacing w:after="0" w:line="360" w:lineRule="auto"/>
        <w:jc w:val="both"/>
        <w:rPr>
          <w:rFonts w:ascii="Times New Roman" w:eastAsia="Times New Roman" w:hAnsi="Times New Roman" w:cs="Times New Roman"/>
          <w:color w:val="000000"/>
          <w:sz w:val="24"/>
          <w:szCs w:val="24"/>
          <w:lang w:eastAsia="ru-RU"/>
        </w:rPr>
      </w:pPr>
    </w:p>
    <w:p w14:paraId="75C07FDE" w14:textId="77777777" w:rsidR="00C36E24" w:rsidRDefault="00C36E24" w:rsidP="00AC7613">
      <w:pPr>
        <w:spacing w:after="0" w:line="360" w:lineRule="auto"/>
        <w:jc w:val="both"/>
        <w:rPr>
          <w:rFonts w:ascii="Times New Roman" w:eastAsia="Times New Roman" w:hAnsi="Times New Roman" w:cs="Times New Roman"/>
          <w:sz w:val="24"/>
          <w:szCs w:val="24"/>
          <w:lang w:eastAsia="ru-RU"/>
        </w:rPr>
      </w:pPr>
      <w:bookmarkStart w:id="888" w:name="100918"/>
      <w:bookmarkStart w:id="889" w:name="100919"/>
      <w:bookmarkStart w:id="890" w:name="_Toc149203143"/>
      <w:bookmarkEnd w:id="888"/>
      <w:bookmarkEnd w:id="889"/>
    </w:p>
    <w:p w14:paraId="74F66560" w14:textId="77777777" w:rsidR="00D86384" w:rsidRPr="00C36E24" w:rsidRDefault="00C36E24" w:rsidP="00C36E24">
      <w:pPr>
        <w:spacing w:after="0" w:line="360" w:lineRule="auto"/>
        <w:jc w:val="center"/>
        <w:rPr>
          <w:rFonts w:ascii="Times New Roman" w:eastAsia="Times New Roman" w:hAnsi="Times New Roman" w:cs="Times New Roman"/>
          <w:b/>
          <w:bCs/>
          <w:sz w:val="26"/>
          <w:szCs w:val="26"/>
          <w:lang w:eastAsia="ru-RU"/>
        </w:rPr>
      </w:pPr>
      <w:r w:rsidRPr="00C36E24">
        <w:rPr>
          <w:rFonts w:ascii="Times New Roman" w:eastAsia="Times New Roman" w:hAnsi="Times New Roman" w:cs="Times New Roman"/>
          <w:b/>
          <w:bCs/>
          <w:sz w:val="26"/>
          <w:szCs w:val="26"/>
          <w:lang w:eastAsia="ru-RU"/>
        </w:rPr>
        <w:t>Основные клинические проявления</w:t>
      </w:r>
      <w:bookmarkEnd w:id="890"/>
      <w:r w:rsidRPr="00C36E24">
        <w:rPr>
          <w:rFonts w:ascii="Times New Roman" w:eastAsia="Times New Roman" w:hAnsi="Times New Roman" w:cs="Times New Roman"/>
          <w:b/>
          <w:bCs/>
          <w:sz w:val="26"/>
          <w:szCs w:val="26"/>
          <w:lang w:eastAsia="ru-RU"/>
        </w:rPr>
        <w:t xml:space="preserve"> </w:t>
      </w:r>
      <w:bookmarkStart w:id="891" w:name="_Toc149203144"/>
      <w:r w:rsidRPr="00C36E24">
        <w:rPr>
          <w:rFonts w:ascii="Times New Roman" w:eastAsia="Times New Roman" w:hAnsi="Times New Roman" w:cs="Times New Roman"/>
          <w:b/>
          <w:bCs/>
          <w:sz w:val="26"/>
          <w:szCs w:val="26"/>
          <w:lang w:eastAsia="ru-RU"/>
        </w:rPr>
        <w:t>абстинентного синдрома вследствие</w:t>
      </w:r>
      <w:bookmarkEnd w:id="891"/>
    </w:p>
    <w:p w14:paraId="2B9C0C49" w14:textId="77777777" w:rsidR="00D86384" w:rsidRPr="00C36E24" w:rsidRDefault="00C36E24" w:rsidP="00C36E24">
      <w:pPr>
        <w:spacing w:after="0" w:line="360" w:lineRule="auto"/>
        <w:jc w:val="center"/>
        <w:rPr>
          <w:rFonts w:ascii="Times New Roman" w:eastAsia="Times New Roman" w:hAnsi="Times New Roman" w:cs="Times New Roman"/>
          <w:b/>
          <w:bCs/>
          <w:sz w:val="26"/>
          <w:szCs w:val="26"/>
          <w:lang w:eastAsia="ru-RU"/>
        </w:rPr>
      </w:pPr>
      <w:bookmarkStart w:id="892" w:name="_Toc149203145"/>
      <w:r w:rsidRPr="00C36E24">
        <w:rPr>
          <w:rFonts w:ascii="Times New Roman" w:eastAsia="Times New Roman" w:hAnsi="Times New Roman" w:cs="Times New Roman"/>
          <w:b/>
          <w:bCs/>
          <w:sz w:val="26"/>
          <w:szCs w:val="26"/>
          <w:lang w:eastAsia="ru-RU"/>
        </w:rPr>
        <w:t>употребления каннабиноидов</w:t>
      </w:r>
      <w:bookmarkEnd w:id="892"/>
    </w:p>
    <w:tbl>
      <w:tblPr>
        <w:tblStyle w:val="a5"/>
        <w:tblW w:w="0" w:type="auto"/>
        <w:tblLook w:val="04A0" w:firstRow="1" w:lastRow="0" w:firstColumn="1" w:lastColumn="0" w:noHBand="0" w:noVBand="1"/>
      </w:tblPr>
      <w:tblGrid>
        <w:gridCol w:w="2781"/>
        <w:gridCol w:w="6563"/>
      </w:tblGrid>
      <w:tr w:rsidR="00D86384" w:rsidRPr="003315D2" w14:paraId="33AB14CB" w14:textId="77777777" w:rsidTr="00CE1BE5">
        <w:tc>
          <w:tcPr>
            <w:tcW w:w="0" w:type="auto"/>
            <w:hideMark/>
          </w:tcPr>
          <w:p w14:paraId="1C902277"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893" w:name="100920"/>
            <w:bookmarkEnd w:id="893"/>
            <w:r w:rsidRPr="00C36E24">
              <w:rPr>
                <w:rFonts w:ascii="Times New Roman" w:eastAsia="Times New Roman" w:hAnsi="Times New Roman" w:cs="Times New Roman"/>
                <w:b/>
                <w:bCs/>
                <w:sz w:val="24"/>
                <w:szCs w:val="24"/>
                <w:lang w:eastAsia="ru-RU"/>
              </w:rPr>
              <w:t>Категория</w:t>
            </w:r>
          </w:p>
        </w:tc>
        <w:tc>
          <w:tcPr>
            <w:tcW w:w="0" w:type="auto"/>
            <w:hideMark/>
          </w:tcPr>
          <w:p w14:paraId="6086EFD1"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894" w:name="100921"/>
            <w:bookmarkEnd w:id="894"/>
            <w:r w:rsidRPr="00C36E24">
              <w:rPr>
                <w:rFonts w:ascii="Times New Roman" w:eastAsia="Times New Roman" w:hAnsi="Times New Roman" w:cs="Times New Roman"/>
                <w:b/>
                <w:bCs/>
                <w:sz w:val="24"/>
                <w:szCs w:val="24"/>
                <w:lang w:eastAsia="ru-RU"/>
              </w:rPr>
              <w:t>Проявления</w:t>
            </w:r>
          </w:p>
        </w:tc>
      </w:tr>
      <w:tr w:rsidR="00D86384" w:rsidRPr="003315D2" w14:paraId="0C2DD6CD" w14:textId="77777777" w:rsidTr="00CE1BE5">
        <w:tc>
          <w:tcPr>
            <w:tcW w:w="0" w:type="auto"/>
            <w:hideMark/>
          </w:tcPr>
          <w:p w14:paraId="454990DA"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95" w:name="100922"/>
            <w:bookmarkEnd w:id="895"/>
            <w:r w:rsidRPr="003315D2">
              <w:rPr>
                <w:rFonts w:ascii="Times New Roman" w:eastAsia="Times New Roman" w:hAnsi="Times New Roman" w:cs="Times New Roman"/>
                <w:sz w:val="24"/>
                <w:szCs w:val="24"/>
                <w:lang w:eastAsia="ru-RU"/>
              </w:rPr>
              <w:t>Психопатологические нарушения</w:t>
            </w:r>
          </w:p>
        </w:tc>
        <w:tc>
          <w:tcPr>
            <w:tcW w:w="0" w:type="auto"/>
            <w:hideMark/>
          </w:tcPr>
          <w:p w14:paraId="3246E49F"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96" w:name="100923"/>
            <w:bookmarkEnd w:id="896"/>
            <w:r w:rsidRPr="003315D2">
              <w:rPr>
                <w:rFonts w:ascii="Times New Roman" w:eastAsia="Times New Roman" w:hAnsi="Times New Roman" w:cs="Times New Roman"/>
                <w:sz w:val="24"/>
                <w:szCs w:val="24"/>
                <w:lang w:eastAsia="ru-RU"/>
              </w:rPr>
              <w:t>Патологическое влечение к наркотику, которое проявляется:</w:t>
            </w:r>
          </w:p>
          <w:p w14:paraId="64BD710A"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аффективными нарушениями: тревога, сопровождающаяся мышечной слабостью, недомоганием, чувством дискомфорта, расстройства сна;</w:t>
            </w:r>
          </w:p>
          <w:p w14:paraId="52A67F3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собственно идеаторными расстройствами (мысли о наркотике, непреодолимое желание употребить его и пр.)</w:t>
            </w:r>
          </w:p>
          <w:p w14:paraId="586A96F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поведенческие нарушения (агрессия, негативизм к лечению) проявляются при тяжелом течении абстинентного синдрома.</w:t>
            </w:r>
          </w:p>
        </w:tc>
      </w:tr>
      <w:tr w:rsidR="00D86384" w:rsidRPr="003315D2" w14:paraId="5AEAD4F4" w14:textId="77777777" w:rsidTr="00CE1BE5">
        <w:tc>
          <w:tcPr>
            <w:tcW w:w="0" w:type="auto"/>
            <w:hideMark/>
          </w:tcPr>
          <w:p w14:paraId="559626E0"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97" w:name="100924"/>
            <w:bookmarkEnd w:id="897"/>
            <w:r w:rsidRPr="003315D2">
              <w:rPr>
                <w:rFonts w:ascii="Times New Roman" w:eastAsia="Times New Roman" w:hAnsi="Times New Roman" w:cs="Times New Roman"/>
                <w:sz w:val="24"/>
                <w:szCs w:val="24"/>
                <w:lang w:eastAsia="ru-RU"/>
              </w:rPr>
              <w:t>Вегетативные нарушения</w:t>
            </w:r>
          </w:p>
        </w:tc>
        <w:tc>
          <w:tcPr>
            <w:tcW w:w="0" w:type="auto"/>
            <w:hideMark/>
          </w:tcPr>
          <w:p w14:paraId="7C5E4640"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898" w:name="100925"/>
            <w:bookmarkEnd w:id="898"/>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умеренный миоз (в интоксикации </w:t>
            </w: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мидриаз);</w:t>
            </w:r>
          </w:p>
          <w:p w14:paraId="47B9EE26"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зевота, озноб, мышечная слабость;</w:t>
            </w:r>
          </w:p>
          <w:p w14:paraId="42F20D08"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учащение сердцебиения и дыхания, артериальная гипертензия.</w:t>
            </w:r>
          </w:p>
        </w:tc>
      </w:tr>
      <w:tr w:rsidR="00D86384" w:rsidRPr="003315D2" w14:paraId="107A608A" w14:textId="77777777" w:rsidTr="00CE1BE5">
        <w:tc>
          <w:tcPr>
            <w:tcW w:w="0" w:type="auto"/>
            <w:hideMark/>
          </w:tcPr>
          <w:p w14:paraId="7DF887CD"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899" w:name="100926"/>
            <w:bookmarkEnd w:id="899"/>
            <w:r w:rsidRPr="003315D2">
              <w:rPr>
                <w:rFonts w:ascii="Times New Roman" w:eastAsia="Times New Roman" w:hAnsi="Times New Roman" w:cs="Times New Roman"/>
                <w:sz w:val="24"/>
                <w:szCs w:val="24"/>
                <w:lang w:eastAsia="ru-RU"/>
              </w:rPr>
              <w:t>Неврологические нарушения</w:t>
            </w:r>
          </w:p>
        </w:tc>
        <w:tc>
          <w:tcPr>
            <w:tcW w:w="0" w:type="auto"/>
            <w:hideMark/>
          </w:tcPr>
          <w:p w14:paraId="427ECAA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00" w:name="100927"/>
            <w:bookmarkEnd w:id="900"/>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мелкий тремор;</w:t>
            </w:r>
          </w:p>
          <w:p w14:paraId="1530E97F"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гиперрефлексия, возможны фибриллярные подергивания.</w:t>
            </w:r>
          </w:p>
        </w:tc>
      </w:tr>
      <w:tr w:rsidR="00D86384" w:rsidRPr="003315D2" w14:paraId="649B8281" w14:textId="77777777" w:rsidTr="00CE1BE5">
        <w:tc>
          <w:tcPr>
            <w:tcW w:w="0" w:type="auto"/>
            <w:hideMark/>
          </w:tcPr>
          <w:p w14:paraId="41D658D6"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01" w:name="100928"/>
            <w:bookmarkEnd w:id="901"/>
            <w:r w:rsidRPr="003315D2">
              <w:rPr>
                <w:rFonts w:ascii="Times New Roman" w:eastAsia="Times New Roman" w:hAnsi="Times New Roman" w:cs="Times New Roman"/>
                <w:sz w:val="24"/>
                <w:szCs w:val="24"/>
                <w:lang w:eastAsia="ru-RU"/>
              </w:rPr>
              <w:t>Сенестопатии</w:t>
            </w:r>
          </w:p>
        </w:tc>
        <w:tc>
          <w:tcPr>
            <w:tcW w:w="0" w:type="auto"/>
            <w:hideMark/>
          </w:tcPr>
          <w:p w14:paraId="571AE740"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02" w:name="100929"/>
            <w:bookmarkEnd w:id="902"/>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характерны для тяжелого течения абстинентного синдрома:</w:t>
            </w:r>
          </w:p>
          <w:p w14:paraId="3E267677"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вычурные, своеобразные ощущения тяжести и давления в груди, сжатия и сдавливания головы; на коже и под кожей ощущение жжения, неприятного покалывания, дергания, ползания.</w:t>
            </w:r>
          </w:p>
        </w:tc>
      </w:tr>
    </w:tbl>
    <w:p w14:paraId="3CEA6F72"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08C2476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203AE05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0DBE195E"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50DFECDC"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398E993A"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2E990FBA"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0FD1B40"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90B476F"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50C0375A"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79186337"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37A327EC"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093F54CA"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5DA48ADE"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0C705D6A"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DBC5B29"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E0221D0" w14:textId="77777777" w:rsidR="00A00BA9" w:rsidRPr="003315D2" w:rsidRDefault="00A00BA9" w:rsidP="00AC7613">
      <w:pPr>
        <w:spacing w:after="0" w:line="360" w:lineRule="auto"/>
        <w:jc w:val="both"/>
        <w:rPr>
          <w:rFonts w:ascii="Times New Roman" w:eastAsia="Times New Roman" w:hAnsi="Times New Roman" w:cs="Times New Roman"/>
          <w:color w:val="000000"/>
          <w:sz w:val="24"/>
          <w:szCs w:val="24"/>
          <w:lang w:eastAsia="ru-RU"/>
        </w:rPr>
      </w:pPr>
    </w:p>
    <w:p w14:paraId="42D8144F" w14:textId="77777777" w:rsidR="00C36E24" w:rsidRDefault="00C36E24" w:rsidP="00AC7613">
      <w:pPr>
        <w:spacing w:after="0" w:line="360" w:lineRule="auto"/>
        <w:jc w:val="both"/>
        <w:rPr>
          <w:rFonts w:ascii="Times New Roman" w:eastAsia="Times New Roman" w:hAnsi="Times New Roman" w:cs="Times New Roman"/>
          <w:sz w:val="24"/>
          <w:szCs w:val="24"/>
          <w:lang w:eastAsia="ru-RU"/>
        </w:rPr>
      </w:pPr>
      <w:bookmarkStart w:id="903" w:name="100930"/>
      <w:bookmarkStart w:id="904" w:name="_Toc149203146"/>
      <w:bookmarkEnd w:id="903"/>
    </w:p>
    <w:p w14:paraId="768FFC2E" w14:textId="77777777" w:rsidR="00C36E24" w:rsidRDefault="00C36E24" w:rsidP="00AC7613">
      <w:pPr>
        <w:spacing w:after="0" w:line="360" w:lineRule="auto"/>
        <w:jc w:val="both"/>
        <w:rPr>
          <w:rFonts w:ascii="Times New Roman" w:eastAsia="Times New Roman" w:hAnsi="Times New Roman" w:cs="Times New Roman"/>
          <w:sz w:val="24"/>
          <w:szCs w:val="24"/>
          <w:lang w:eastAsia="ru-RU"/>
        </w:rPr>
      </w:pPr>
    </w:p>
    <w:p w14:paraId="0CCA569E" w14:textId="77777777" w:rsidR="00D86384" w:rsidRPr="00C36E24" w:rsidRDefault="00C36E24" w:rsidP="00C36E24">
      <w:pPr>
        <w:spacing w:after="0" w:line="360" w:lineRule="auto"/>
        <w:jc w:val="center"/>
        <w:rPr>
          <w:rFonts w:ascii="Times New Roman" w:eastAsia="Times New Roman" w:hAnsi="Times New Roman" w:cs="Times New Roman"/>
          <w:b/>
          <w:bCs/>
          <w:sz w:val="26"/>
          <w:szCs w:val="26"/>
          <w:lang w:eastAsia="ru-RU"/>
        </w:rPr>
      </w:pPr>
      <w:bookmarkStart w:id="905" w:name="100931"/>
      <w:bookmarkStart w:id="906" w:name="_Toc149203147"/>
      <w:bookmarkEnd w:id="904"/>
      <w:bookmarkEnd w:id="905"/>
      <w:r w:rsidRPr="00C36E24">
        <w:rPr>
          <w:rFonts w:ascii="Times New Roman" w:eastAsia="Times New Roman" w:hAnsi="Times New Roman" w:cs="Times New Roman"/>
          <w:b/>
          <w:bCs/>
          <w:sz w:val="26"/>
          <w:szCs w:val="26"/>
          <w:lang w:eastAsia="ru-RU"/>
        </w:rPr>
        <w:t>Основные клинические проявления</w:t>
      </w:r>
      <w:bookmarkEnd w:id="906"/>
      <w:r>
        <w:rPr>
          <w:rFonts w:ascii="Times New Roman" w:eastAsia="Times New Roman" w:hAnsi="Times New Roman" w:cs="Times New Roman"/>
          <w:b/>
          <w:bCs/>
          <w:sz w:val="26"/>
          <w:szCs w:val="26"/>
          <w:lang w:eastAsia="ru-RU"/>
        </w:rPr>
        <w:t xml:space="preserve"> </w:t>
      </w:r>
      <w:bookmarkStart w:id="907" w:name="_Toc149203148"/>
      <w:r w:rsidRPr="00C36E24">
        <w:rPr>
          <w:rFonts w:ascii="Times New Roman" w:eastAsia="Times New Roman" w:hAnsi="Times New Roman" w:cs="Times New Roman"/>
          <w:b/>
          <w:bCs/>
          <w:sz w:val="26"/>
          <w:szCs w:val="26"/>
          <w:lang w:eastAsia="ru-RU"/>
        </w:rPr>
        <w:t>абстинентного синдрома вследствие употребления</w:t>
      </w:r>
      <w:bookmarkEnd w:id="907"/>
      <w:r>
        <w:rPr>
          <w:rFonts w:ascii="Times New Roman" w:eastAsia="Times New Roman" w:hAnsi="Times New Roman" w:cs="Times New Roman"/>
          <w:b/>
          <w:bCs/>
          <w:sz w:val="26"/>
          <w:szCs w:val="26"/>
          <w:lang w:eastAsia="ru-RU"/>
        </w:rPr>
        <w:t xml:space="preserve"> </w:t>
      </w:r>
      <w:bookmarkStart w:id="908" w:name="_Toc149203149"/>
      <w:r w:rsidRPr="00C36E24">
        <w:rPr>
          <w:rFonts w:ascii="Times New Roman" w:eastAsia="Times New Roman" w:hAnsi="Times New Roman" w:cs="Times New Roman"/>
          <w:b/>
          <w:bCs/>
          <w:sz w:val="26"/>
          <w:szCs w:val="26"/>
          <w:lang w:eastAsia="ru-RU"/>
        </w:rPr>
        <w:t>седативных или снотворных средств</w:t>
      </w:r>
      <w:bookmarkEnd w:id="908"/>
    </w:p>
    <w:tbl>
      <w:tblPr>
        <w:tblStyle w:val="a5"/>
        <w:tblW w:w="0" w:type="auto"/>
        <w:tblLook w:val="04A0" w:firstRow="1" w:lastRow="0" w:firstColumn="1" w:lastColumn="0" w:noHBand="0" w:noVBand="1"/>
      </w:tblPr>
      <w:tblGrid>
        <w:gridCol w:w="2712"/>
        <w:gridCol w:w="6632"/>
      </w:tblGrid>
      <w:tr w:rsidR="00D86384" w:rsidRPr="003315D2" w14:paraId="41944900" w14:textId="77777777" w:rsidTr="00CE1BE5">
        <w:tc>
          <w:tcPr>
            <w:tcW w:w="0" w:type="auto"/>
            <w:hideMark/>
          </w:tcPr>
          <w:p w14:paraId="4969A013"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909" w:name="100932"/>
            <w:bookmarkEnd w:id="909"/>
            <w:r w:rsidRPr="00C36E24">
              <w:rPr>
                <w:rFonts w:ascii="Times New Roman" w:eastAsia="Times New Roman" w:hAnsi="Times New Roman" w:cs="Times New Roman"/>
                <w:b/>
                <w:bCs/>
                <w:sz w:val="24"/>
                <w:szCs w:val="24"/>
                <w:lang w:eastAsia="ru-RU"/>
              </w:rPr>
              <w:t>Категория</w:t>
            </w:r>
          </w:p>
        </w:tc>
        <w:tc>
          <w:tcPr>
            <w:tcW w:w="0" w:type="auto"/>
            <w:hideMark/>
          </w:tcPr>
          <w:p w14:paraId="742EC6FA" w14:textId="77777777" w:rsidR="00D86384" w:rsidRPr="00C36E24" w:rsidRDefault="00D86384" w:rsidP="00C36E24">
            <w:pPr>
              <w:spacing w:after="0" w:line="240" w:lineRule="auto"/>
              <w:jc w:val="center"/>
              <w:rPr>
                <w:rFonts w:ascii="Times New Roman" w:eastAsia="Times New Roman" w:hAnsi="Times New Roman" w:cs="Times New Roman"/>
                <w:b/>
                <w:bCs/>
                <w:sz w:val="24"/>
                <w:szCs w:val="24"/>
                <w:lang w:eastAsia="ru-RU"/>
              </w:rPr>
            </w:pPr>
            <w:bookmarkStart w:id="910" w:name="100933"/>
            <w:bookmarkEnd w:id="910"/>
            <w:r w:rsidRPr="00C36E24">
              <w:rPr>
                <w:rFonts w:ascii="Times New Roman" w:eastAsia="Times New Roman" w:hAnsi="Times New Roman" w:cs="Times New Roman"/>
                <w:b/>
                <w:bCs/>
                <w:sz w:val="24"/>
                <w:szCs w:val="24"/>
                <w:lang w:eastAsia="ru-RU"/>
              </w:rPr>
              <w:t>Проявления</w:t>
            </w:r>
          </w:p>
        </w:tc>
      </w:tr>
      <w:tr w:rsidR="00D86384" w:rsidRPr="003315D2" w14:paraId="6E0951BB" w14:textId="77777777" w:rsidTr="00CE1BE5">
        <w:tc>
          <w:tcPr>
            <w:tcW w:w="0" w:type="auto"/>
            <w:hideMark/>
          </w:tcPr>
          <w:p w14:paraId="70C1594B"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11" w:name="100934"/>
            <w:bookmarkEnd w:id="911"/>
            <w:r w:rsidRPr="003315D2">
              <w:rPr>
                <w:rFonts w:ascii="Times New Roman" w:eastAsia="Times New Roman" w:hAnsi="Times New Roman" w:cs="Times New Roman"/>
                <w:sz w:val="24"/>
                <w:szCs w:val="24"/>
                <w:lang w:eastAsia="ru-RU"/>
              </w:rPr>
              <w:t>Психопатологические нарушения</w:t>
            </w:r>
          </w:p>
        </w:tc>
        <w:tc>
          <w:tcPr>
            <w:tcW w:w="0" w:type="auto"/>
            <w:hideMark/>
          </w:tcPr>
          <w:p w14:paraId="448B7959"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12" w:name="100935"/>
            <w:bookmarkEnd w:id="912"/>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влечение к приему препаратов отличается стойкостью, проявляется аффективной симптоматикой депрессивного спектра и собственно</w:t>
            </w:r>
            <w:r w:rsidR="00AF6DB2">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идеаторными расстройствами (мысли о наркотике, непреодолимое желание употребить его и пр.);</w:t>
            </w:r>
          </w:p>
          <w:p w14:paraId="35BB22C6"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тревога, страх;</w:t>
            </w:r>
          </w:p>
          <w:p w14:paraId="6731DECB"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дисфория, раздражительность, напряженность;</w:t>
            </w:r>
          </w:p>
          <w:p w14:paraId="7F3CFBEA"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чувство дискомфорта;</w:t>
            </w:r>
          </w:p>
          <w:p w14:paraId="61994EF8"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деперсонализация;</w:t>
            </w:r>
          </w:p>
          <w:p w14:paraId="51776FD0"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расстройства сна</w:t>
            </w:r>
          </w:p>
        </w:tc>
      </w:tr>
      <w:tr w:rsidR="00D86384" w:rsidRPr="003315D2" w14:paraId="77ACFC45" w14:textId="77777777" w:rsidTr="00CE1BE5">
        <w:tc>
          <w:tcPr>
            <w:tcW w:w="0" w:type="auto"/>
            <w:hideMark/>
          </w:tcPr>
          <w:p w14:paraId="76916499"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13" w:name="100936"/>
            <w:bookmarkEnd w:id="913"/>
            <w:r w:rsidRPr="003315D2">
              <w:rPr>
                <w:rFonts w:ascii="Times New Roman" w:eastAsia="Times New Roman" w:hAnsi="Times New Roman" w:cs="Times New Roman"/>
                <w:sz w:val="24"/>
                <w:szCs w:val="24"/>
                <w:lang w:eastAsia="ru-RU"/>
              </w:rPr>
              <w:t>Соматовегетативные нарушения</w:t>
            </w:r>
          </w:p>
        </w:tc>
        <w:tc>
          <w:tcPr>
            <w:tcW w:w="0" w:type="auto"/>
            <w:hideMark/>
          </w:tcPr>
          <w:p w14:paraId="42CD308D"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14" w:name="100937"/>
            <w:bookmarkEnd w:id="914"/>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снижение аппетита;</w:t>
            </w:r>
          </w:p>
          <w:p w14:paraId="54CC6B8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зевота, озноб, мышечная слабость;</w:t>
            </w:r>
          </w:p>
          <w:p w14:paraId="414555B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тахикардия, артериальная гипертензия;</w:t>
            </w:r>
          </w:p>
          <w:p w14:paraId="1BF5E7C8"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ортостатическая гипотония;</w:t>
            </w:r>
          </w:p>
          <w:p w14:paraId="43C9B421"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потливость;</w:t>
            </w:r>
          </w:p>
          <w:p w14:paraId="2C1032FA"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бледность кожных покровов,</w:t>
            </w:r>
          </w:p>
          <w:p w14:paraId="04806442"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потливость,</w:t>
            </w:r>
          </w:p>
          <w:p w14:paraId="4C92FDBC"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боли в желудке, рвота,</w:t>
            </w:r>
          </w:p>
          <w:p w14:paraId="3E1CF342"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летучие боли в крупных суставах</w:t>
            </w:r>
          </w:p>
        </w:tc>
      </w:tr>
      <w:tr w:rsidR="00D86384" w:rsidRPr="003315D2" w14:paraId="5035CEEA" w14:textId="77777777" w:rsidTr="00CE1BE5">
        <w:tc>
          <w:tcPr>
            <w:tcW w:w="0" w:type="auto"/>
            <w:hideMark/>
          </w:tcPr>
          <w:p w14:paraId="4256E657"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15" w:name="100938"/>
            <w:bookmarkEnd w:id="915"/>
            <w:r w:rsidRPr="003315D2">
              <w:rPr>
                <w:rFonts w:ascii="Times New Roman" w:eastAsia="Times New Roman" w:hAnsi="Times New Roman" w:cs="Times New Roman"/>
                <w:sz w:val="24"/>
                <w:szCs w:val="24"/>
                <w:lang w:eastAsia="ru-RU"/>
              </w:rPr>
              <w:t>Неврологические нарушения</w:t>
            </w:r>
          </w:p>
        </w:tc>
        <w:tc>
          <w:tcPr>
            <w:tcW w:w="0" w:type="auto"/>
            <w:hideMark/>
          </w:tcPr>
          <w:p w14:paraId="1ACF7A70"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16" w:name="100939"/>
            <w:bookmarkEnd w:id="916"/>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мидриаз (в интоксикации </w:t>
            </w: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миоз);</w:t>
            </w:r>
          </w:p>
          <w:p w14:paraId="2498E492"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нистагм;</w:t>
            </w:r>
          </w:p>
          <w:p w14:paraId="18856C44"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мелкий тремор;</w:t>
            </w:r>
          </w:p>
          <w:p w14:paraId="51971B28"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мышечное напряжение;</w:t>
            </w:r>
          </w:p>
          <w:p w14:paraId="2CF9BF0D"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судороги икроножных мышц;</w:t>
            </w:r>
          </w:p>
          <w:p w14:paraId="04231052"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гиперрефлексия</w:t>
            </w:r>
          </w:p>
        </w:tc>
      </w:tr>
      <w:tr w:rsidR="00D86384" w:rsidRPr="003315D2" w14:paraId="7E29C17A" w14:textId="77777777" w:rsidTr="00CE1BE5">
        <w:tc>
          <w:tcPr>
            <w:tcW w:w="0" w:type="auto"/>
            <w:hideMark/>
          </w:tcPr>
          <w:p w14:paraId="3B4FB888"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17" w:name="100940"/>
            <w:bookmarkEnd w:id="917"/>
            <w:r w:rsidRPr="003315D2">
              <w:rPr>
                <w:rFonts w:ascii="Times New Roman" w:eastAsia="Times New Roman" w:hAnsi="Times New Roman" w:cs="Times New Roman"/>
                <w:sz w:val="24"/>
                <w:szCs w:val="24"/>
                <w:lang w:eastAsia="ru-RU"/>
              </w:rPr>
              <w:t>Характерные осложнения</w:t>
            </w:r>
          </w:p>
        </w:tc>
        <w:tc>
          <w:tcPr>
            <w:tcW w:w="0" w:type="auto"/>
            <w:hideMark/>
          </w:tcPr>
          <w:p w14:paraId="7C6704DB"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18" w:name="100941"/>
            <w:bookmarkEnd w:id="918"/>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судорожные припадки</w:t>
            </w:r>
          </w:p>
          <w:p w14:paraId="17324264"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психоз делириозной структуры</w:t>
            </w:r>
          </w:p>
        </w:tc>
      </w:tr>
    </w:tbl>
    <w:p w14:paraId="22F06CA5"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7C84AB36"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08A93C71"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5F807E69"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5F7E674C"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0F4DB0B2"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32804739"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7E393623"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73DED426"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467DA453"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5D15DAFE"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2A7F301F"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6C65D3AD"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19767974" w14:textId="77777777" w:rsidR="00C36E24" w:rsidRDefault="00C36E24" w:rsidP="00AC7613">
      <w:pPr>
        <w:spacing w:after="0" w:line="360" w:lineRule="auto"/>
        <w:jc w:val="both"/>
        <w:rPr>
          <w:rFonts w:ascii="Times New Roman" w:eastAsia="Times New Roman" w:hAnsi="Times New Roman" w:cs="Times New Roman"/>
          <w:sz w:val="24"/>
          <w:szCs w:val="24"/>
          <w:lang w:eastAsia="ru-RU"/>
        </w:rPr>
      </w:pPr>
      <w:bookmarkStart w:id="919" w:name="100942"/>
      <w:bookmarkStart w:id="920" w:name="_Toc149203150"/>
      <w:bookmarkEnd w:id="919"/>
    </w:p>
    <w:p w14:paraId="711E164D" w14:textId="77777777" w:rsidR="00D86384" w:rsidRPr="00C36E24" w:rsidRDefault="00C36E24" w:rsidP="00C36E24">
      <w:pPr>
        <w:spacing w:after="0" w:line="360" w:lineRule="auto"/>
        <w:jc w:val="center"/>
        <w:rPr>
          <w:rFonts w:ascii="Times New Roman" w:eastAsia="Times New Roman" w:hAnsi="Times New Roman" w:cs="Times New Roman"/>
          <w:b/>
          <w:bCs/>
          <w:sz w:val="26"/>
          <w:szCs w:val="26"/>
          <w:lang w:eastAsia="ru-RU"/>
        </w:rPr>
      </w:pPr>
      <w:bookmarkStart w:id="921" w:name="100943"/>
      <w:bookmarkStart w:id="922" w:name="_Toc149203151"/>
      <w:bookmarkEnd w:id="920"/>
      <w:bookmarkEnd w:id="921"/>
      <w:r w:rsidRPr="00C36E24">
        <w:rPr>
          <w:rFonts w:ascii="Times New Roman" w:eastAsia="Times New Roman" w:hAnsi="Times New Roman" w:cs="Times New Roman"/>
          <w:b/>
          <w:bCs/>
          <w:sz w:val="26"/>
          <w:szCs w:val="26"/>
          <w:lang w:eastAsia="ru-RU"/>
        </w:rPr>
        <w:t>Основные клинические проявления</w:t>
      </w:r>
      <w:bookmarkEnd w:id="922"/>
      <w:r>
        <w:rPr>
          <w:rFonts w:ascii="Times New Roman" w:eastAsia="Times New Roman" w:hAnsi="Times New Roman" w:cs="Times New Roman"/>
          <w:b/>
          <w:bCs/>
          <w:sz w:val="26"/>
          <w:szCs w:val="26"/>
          <w:lang w:eastAsia="ru-RU"/>
        </w:rPr>
        <w:t xml:space="preserve"> </w:t>
      </w:r>
      <w:bookmarkStart w:id="923" w:name="_Toc149203152"/>
      <w:r w:rsidRPr="00C36E24">
        <w:rPr>
          <w:rFonts w:ascii="Times New Roman" w:eastAsia="Times New Roman" w:hAnsi="Times New Roman" w:cs="Times New Roman"/>
          <w:b/>
          <w:bCs/>
          <w:sz w:val="26"/>
          <w:szCs w:val="26"/>
          <w:lang w:eastAsia="ru-RU"/>
        </w:rPr>
        <w:t>абстинентного синдрома вследствие употребления</w:t>
      </w:r>
      <w:bookmarkEnd w:id="923"/>
      <w:r>
        <w:rPr>
          <w:rFonts w:ascii="Times New Roman" w:eastAsia="Times New Roman" w:hAnsi="Times New Roman" w:cs="Times New Roman"/>
          <w:b/>
          <w:bCs/>
          <w:sz w:val="26"/>
          <w:szCs w:val="26"/>
          <w:lang w:eastAsia="ru-RU"/>
        </w:rPr>
        <w:t xml:space="preserve"> </w:t>
      </w:r>
      <w:bookmarkStart w:id="924" w:name="_Toc149203153"/>
      <w:r w:rsidRPr="00C36E24">
        <w:rPr>
          <w:rFonts w:ascii="Times New Roman" w:eastAsia="Times New Roman" w:hAnsi="Times New Roman" w:cs="Times New Roman"/>
          <w:b/>
          <w:bCs/>
          <w:sz w:val="26"/>
          <w:szCs w:val="26"/>
          <w:lang w:eastAsia="ru-RU"/>
        </w:rPr>
        <w:t>психостимуляторов (кокаин и другие психостимуляторы)</w:t>
      </w:r>
      <w:bookmarkEnd w:id="924"/>
    </w:p>
    <w:tbl>
      <w:tblPr>
        <w:tblStyle w:val="a5"/>
        <w:tblW w:w="0" w:type="auto"/>
        <w:tblLook w:val="04A0" w:firstRow="1" w:lastRow="0" w:firstColumn="1" w:lastColumn="0" w:noHBand="0" w:noVBand="1"/>
      </w:tblPr>
      <w:tblGrid>
        <w:gridCol w:w="2954"/>
        <w:gridCol w:w="6390"/>
      </w:tblGrid>
      <w:tr w:rsidR="00D86384" w:rsidRPr="003315D2" w14:paraId="2ECF800F" w14:textId="77777777" w:rsidTr="00CE1BE5">
        <w:tc>
          <w:tcPr>
            <w:tcW w:w="0" w:type="auto"/>
            <w:hideMark/>
          </w:tcPr>
          <w:p w14:paraId="2A4A8CE6"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25" w:name="100944"/>
            <w:bookmarkEnd w:id="925"/>
            <w:r w:rsidRPr="003315D2">
              <w:rPr>
                <w:rFonts w:ascii="Times New Roman" w:eastAsia="Times New Roman" w:hAnsi="Times New Roman" w:cs="Times New Roman"/>
                <w:sz w:val="24"/>
                <w:szCs w:val="24"/>
                <w:lang w:eastAsia="ru-RU"/>
              </w:rPr>
              <w:t>Категория</w:t>
            </w:r>
          </w:p>
        </w:tc>
        <w:tc>
          <w:tcPr>
            <w:tcW w:w="0" w:type="auto"/>
            <w:hideMark/>
          </w:tcPr>
          <w:p w14:paraId="090C1007"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26" w:name="100945"/>
            <w:bookmarkEnd w:id="926"/>
            <w:r w:rsidRPr="003315D2">
              <w:rPr>
                <w:rFonts w:ascii="Times New Roman" w:eastAsia="Times New Roman" w:hAnsi="Times New Roman" w:cs="Times New Roman"/>
                <w:sz w:val="24"/>
                <w:szCs w:val="24"/>
                <w:lang w:eastAsia="ru-RU"/>
              </w:rPr>
              <w:t>Проявления</w:t>
            </w:r>
          </w:p>
        </w:tc>
      </w:tr>
      <w:tr w:rsidR="00D86384" w:rsidRPr="003315D2" w14:paraId="0F4ACA80" w14:textId="77777777" w:rsidTr="00CE1BE5">
        <w:tc>
          <w:tcPr>
            <w:tcW w:w="0" w:type="auto"/>
            <w:hideMark/>
          </w:tcPr>
          <w:p w14:paraId="69709D08"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27" w:name="100946"/>
            <w:bookmarkEnd w:id="927"/>
            <w:r w:rsidRPr="003315D2">
              <w:rPr>
                <w:rFonts w:ascii="Times New Roman" w:eastAsia="Times New Roman" w:hAnsi="Times New Roman" w:cs="Times New Roman"/>
                <w:sz w:val="24"/>
                <w:szCs w:val="24"/>
                <w:lang w:eastAsia="ru-RU"/>
              </w:rPr>
              <w:t>Психопатологические нарушения</w:t>
            </w:r>
          </w:p>
        </w:tc>
        <w:tc>
          <w:tcPr>
            <w:tcW w:w="0" w:type="auto"/>
            <w:hideMark/>
          </w:tcPr>
          <w:p w14:paraId="20453717"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28" w:name="100947"/>
            <w:bookmarkEnd w:id="928"/>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влечение к приему препаратов отличается стойкостью, проявляется, как правило, дисфорией.</w:t>
            </w:r>
          </w:p>
          <w:p w14:paraId="1A5F388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дисфория, раздражительность, напряженность;</w:t>
            </w:r>
          </w:p>
          <w:p w14:paraId="5207B42F"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идеи отношения, преследования;</w:t>
            </w:r>
          </w:p>
          <w:p w14:paraId="0C984A91"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чувство дискомфорта;</w:t>
            </w:r>
          </w:p>
          <w:p w14:paraId="497147D6"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тревога, страх;</w:t>
            </w:r>
          </w:p>
          <w:p w14:paraId="19DDA833"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суицидальные мысли;</w:t>
            </w:r>
          </w:p>
          <w:p w14:paraId="678A5CA1"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расстройства сна (бессонница или сонливость);</w:t>
            </w:r>
          </w:p>
          <w:p w14:paraId="42107DDB"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повышенный аппетит;</w:t>
            </w:r>
          </w:p>
          <w:p w14:paraId="0DB90D9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астенический симптомокомплекс (усталость, разбитость, заторможенность, др.) на выходе из абстинентного синдрома</w:t>
            </w:r>
          </w:p>
        </w:tc>
      </w:tr>
      <w:tr w:rsidR="00D86384" w:rsidRPr="003315D2" w14:paraId="0116F8F9" w14:textId="77777777" w:rsidTr="00CE1BE5">
        <w:tc>
          <w:tcPr>
            <w:tcW w:w="0" w:type="auto"/>
            <w:hideMark/>
          </w:tcPr>
          <w:p w14:paraId="43473AE9" w14:textId="77777777" w:rsidR="00D86384" w:rsidRPr="003315D2" w:rsidRDefault="00D86384" w:rsidP="00C36E24">
            <w:pPr>
              <w:spacing w:after="0" w:line="240" w:lineRule="auto"/>
              <w:jc w:val="both"/>
              <w:rPr>
                <w:rFonts w:ascii="Times New Roman" w:eastAsia="Times New Roman" w:hAnsi="Times New Roman" w:cs="Times New Roman"/>
                <w:sz w:val="24"/>
                <w:szCs w:val="24"/>
                <w:lang w:eastAsia="ru-RU"/>
              </w:rPr>
            </w:pPr>
            <w:bookmarkStart w:id="929" w:name="100948"/>
            <w:bookmarkEnd w:id="929"/>
            <w:r w:rsidRPr="003315D2">
              <w:rPr>
                <w:rFonts w:ascii="Times New Roman" w:eastAsia="Times New Roman" w:hAnsi="Times New Roman" w:cs="Times New Roman"/>
                <w:sz w:val="24"/>
                <w:szCs w:val="24"/>
                <w:lang w:eastAsia="ru-RU"/>
              </w:rPr>
              <w:t>Неврологические нарушения</w:t>
            </w:r>
          </w:p>
        </w:tc>
        <w:tc>
          <w:tcPr>
            <w:tcW w:w="0" w:type="auto"/>
            <w:hideMark/>
          </w:tcPr>
          <w:p w14:paraId="1EABCF2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bookmarkStart w:id="930" w:name="100949"/>
            <w:bookmarkEnd w:id="930"/>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умеренный миоз (в интоксикации </w:t>
            </w: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мидриаз);</w:t>
            </w:r>
          </w:p>
          <w:p w14:paraId="4036716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нарушение координации движений,</w:t>
            </w:r>
          </w:p>
          <w:p w14:paraId="03A8F6F4"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нистагм;</w:t>
            </w:r>
          </w:p>
          <w:p w14:paraId="04169828"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сниженный мышечный тонус;</w:t>
            </w:r>
          </w:p>
          <w:p w14:paraId="71D7DBC5" w14:textId="77777777" w:rsidR="00D86384" w:rsidRPr="003315D2" w:rsidRDefault="003315D2" w:rsidP="00C36E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гиперрефлексия</w:t>
            </w:r>
          </w:p>
        </w:tc>
      </w:tr>
    </w:tbl>
    <w:p w14:paraId="695A2B37"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4338D71D"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76A15BA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274734D9"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71C32E70"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67D97512"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1C6D3372"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245B5237"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5E6DCB7D"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35246D80"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5189A157"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27FF5847"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09EA7530"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029E5A4E"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0FFB07BA"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2C64368D"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1B8D90BF"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20F6BAD7" w14:textId="77777777" w:rsidR="00EC065E"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346AA093" w14:textId="77777777" w:rsidR="006A4FAE" w:rsidRPr="003315D2" w:rsidRDefault="006A4FAE" w:rsidP="00AC7613">
      <w:pPr>
        <w:spacing w:after="0" w:line="360" w:lineRule="auto"/>
        <w:jc w:val="both"/>
        <w:rPr>
          <w:rFonts w:ascii="Times New Roman" w:eastAsia="Times New Roman" w:hAnsi="Times New Roman" w:cs="Times New Roman"/>
          <w:color w:val="000000"/>
          <w:sz w:val="24"/>
          <w:szCs w:val="24"/>
          <w:lang w:eastAsia="ru-RU"/>
        </w:rPr>
      </w:pPr>
    </w:p>
    <w:p w14:paraId="799EF267" w14:textId="77777777" w:rsidR="00EC065E" w:rsidRPr="003315D2" w:rsidRDefault="00EC065E" w:rsidP="00AC7613">
      <w:pPr>
        <w:spacing w:after="0" w:line="360" w:lineRule="auto"/>
        <w:jc w:val="both"/>
        <w:rPr>
          <w:rFonts w:ascii="Times New Roman" w:eastAsia="Times New Roman" w:hAnsi="Times New Roman" w:cs="Times New Roman"/>
          <w:color w:val="000000"/>
          <w:sz w:val="24"/>
          <w:szCs w:val="24"/>
          <w:lang w:eastAsia="ru-RU"/>
        </w:rPr>
      </w:pPr>
    </w:p>
    <w:p w14:paraId="61C652CD" w14:textId="77777777" w:rsidR="00D86384" w:rsidRPr="003829DB" w:rsidRDefault="003829DB" w:rsidP="003829DB">
      <w:pPr>
        <w:spacing w:after="0" w:line="360" w:lineRule="auto"/>
        <w:jc w:val="center"/>
        <w:rPr>
          <w:rFonts w:ascii="Times New Roman" w:eastAsia="Times New Roman" w:hAnsi="Times New Roman" w:cs="Times New Roman"/>
          <w:b/>
          <w:bCs/>
          <w:sz w:val="26"/>
          <w:szCs w:val="26"/>
          <w:lang w:eastAsia="ru-RU"/>
        </w:rPr>
      </w:pPr>
      <w:bookmarkStart w:id="931" w:name="100950"/>
      <w:bookmarkStart w:id="932" w:name="100951"/>
      <w:bookmarkStart w:id="933" w:name="_Toc149203155"/>
      <w:bookmarkEnd w:id="931"/>
      <w:bookmarkEnd w:id="932"/>
      <w:r w:rsidRPr="003829DB">
        <w:rPr>
          <w:rFonts w:ascii="Times New Roman" w:eastAsia="Times New Roman" w:hAnsi="Times New Roman" w:cs="Times New Roman"/>
          <w:b/>
          <w:bCs/>
          <w:sz w:val="26"/>
          <w:szCs w:val="26"/>
          <w:lang w:eastAsia="ru-RU"/>
        </w:rPr>
        <w:t>Основные клинические проявления</w:t>
      </w:r>
      <w:bookmarkEnd w:id="933"/>
      <w:r>
        <w:rPr>
          <w:rFonts w:ascii="Times New Roman" w:eastAsia="Times New Roman" w:hAnsi="Times New Roman" w:cs="Times New Roman"/>
          <w:b/>
          <w:bCs/>
          <w:sz w:val="26"/>
          <w:szCs w:val="26"/>
          <w:lang w:eastAsia="ru-RU"/>
        </w:rPr>
        <w:t xml:space="preserve"> </w:t>
      </w:r>
      <w:bookmarkStart w:id="934" w:name="_Toc149203156"/>
      <w:r w:rsidRPr="003829DB">
        <w:rPr>
          <w:rFonts w:ascii="Times New Roman" w:eastAsia="Times New Roman" w:hAnsi="Times New Roman" w:cs="Times New Roman"/>
          <w:b/>
          <w:bCs/>
          <w:sz w:val="26"/>
          <w:szCs w:val="26"/>
          <w:lang w:eastAsia="ru-RU"/>
        </w:rPr>
        <w:t>абстинентного синдрома вследствие употребления ингалянтов</w:t>
      </w:r>
      <w:bookmarkEnd w:id="934"/>
    </w:p>
    <w:tbl>
      <w:tblPr>
        <w:tblStyle w:val="a5"/>
        <w:tblW w:w="9828" w:type="dxa"/>
        <w:tblLayout w:type="fixed"/>
        <w:tblLook w:val="04A0" w:firstRow="1" w:lastRow="0" w:firstColumn="1" w:lastColumn="0" w:noHBand="0" w:noVBand="1"/>
      </w:tblPr>
      <w:tblGrid>
        <w:gridCol w:w="2088"/>
        <w:gridCol w:w="5490"/>
        <w:gridCol w:w="2250"/>
      </w:tblGrid>
      <w:tr w:rsidR="005B67A2" w:rsidRPr="003315D2" w14:paraId="5AFDB141" w14:textId="77777777" w:rsidTr="004D0D47">
        <w:tc>
          <w:tcPr>
            <w:tcW w:w="7578" w:type="dxa"/>
            <w:gridSpan w:val="2"/>
            <w:vAlign w:val="center"/>
          </w:tcPr>
          <w:p w14:paraId="10636635" w14:textId="77777777" w:rsidR="005B67A2" w:rsidRPr="003829DB" w:rsidRDefault="005B67A2" w:rsidP="003829DB">
            <w:pPr>
              <w:spacing w:after="0" w:line="240" w:lineRule="auto"/>
              <w:jc w:val="center"/>
              <w:rPr>
                <w:rFonts w:ascii="Times New Roman" w:eastAsia="Times New Roman" w:hAnsi="Times New Roman" w:cs="Times New Roman"/>
                <w:b/>
                <w:bCs/>
                <w:color w:val="000000"/>
                <w:sz w:val="24"/>
                <w:szCs w:val="24"/>
                <w:lang w:eastAsia="ru-RU"/>
              </w:rPr>
            </w:pPr>
            <w:bookmarkStart w:id="935" w:name="100952"/>
            <w:bookmarkStart w:id="936" w:name="100960"/>
            <w:bookmarkStart w:id="937" w:name="100961"/>
            <w:bookmarkEnd w:id="935"/>
            <w:bookmarkEnd w:id="936"/>
            <w:bookmarkEnd w:id="937"/>
            <w:r w:rsidRPr="003829DB">
              <w:rPr>
                <w:rFonts w:ascii="Times New Roman" w:eastAsia="Times New Roman" w:hAnsi="Times New Roman" w:cs="Times New Roman"/>
                <w:b/>
                <w:bCs/>
                <w:color w:val="000000"/>
                <w:sz w:val="24"/>
                <w:szCs w:val="24"/>
                <w:lang w:eastAsia="ru-RU"/>
              </w:rPr>
              <w:t>Категория</w:t>
            </w:r>
          </w:p>
        </w:tc>
        <w:tc>
          <w:tcPr>
            <w:tcW w:w="2250" w:type="dxa"/>
            <w:vAlign w:val="center"/>
          </w:tcPr>
          <w:p w14:paraId="5054A9AA" w14:textId="77777777" w:rsidR="005B67A2" w:rsidRPr="003829DB" w:rsidRDefault="005B67A2" w:rsidP="003829DB">
            <w:pPr>
              <w:spacing w:after="0" w:line="240" w:lineRule="auto"/>
              <w:jc w:val="center"/>
              <w:rPr>
                <w:rFonts w:ascii="Times New Roman" w:eastAsia="Times New Roman" w:hAnsi="Times New Roman" w:cs="Times New Roman"/>
                <w:b/>
                <w:bCs/>
                <w:color w:val="000000"/>
                <w:sz w:val="24"/>
                <w:szCs w:val="24"/>
                <w:lang w:eastAsia="ru-RU"/>
              </w:rPr>
            </w:pPr>
            <w:r w:rsidRPr="003829DB">
              <w:rPr>
                <w:rFonts w:ascii="Times New Roman" w:eastAsia="Times New Roman" w:hAnsi="Times New Roman" w:cs="Times New Roman"/>
                <w:b/>
                <w:bCs/>
                <w:color w:val="000000"/>
                <w:sz w:val="24"/>
                <w:szCs w:val="24"/>
                <w:lang w:eastAsia="ru-RU"/>
              </w:rPr>
              <w:t>Проявления</w:t>
            </w:r>
          </w:p>
        </w:tc>
      </w:tr>
      <w:tr w:rsidR="00FC2819" w:rsidRPr="003315D2" w14:paraId="6A21D00C" w14:textId="77777777" w:rsidTr="004D0D47">
        <w:tc>
          <w:tcPr>
            <w:tcW w:w="7578" w:type="dxa"/>
            <w:gridSpan w:val="2"/>
          </w:tcPr>
          <w:p w14:paraId="5185E3ED"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1. Психопатологические нарушения</w:t>
            </w:r>
          </w:p>
        </w:tc>
        <w:tc>
          <w:tcPr>
            <w:tcW w:w="2250" w:type="dxa"/>
            <w:vMerge w:val="restart"/>
          </w:tcPr>
          <w:p w14:paraId="1885E8B8" w14:textId="77777777" w:rsidR="00FC2819" w:rsidRPr="003315D2" w:rsidRDefault="003315D2" w:rsidP="003829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C2819" w:rsidRPr="003315D2">
              <w:rPr>
                <w:rFonts w:ascii="Times New Roman" w:eastAsia="Times New Roman" w:hAnsi="Times New Roman" w:cs="Times New Roman"/>
                <w:color w:val="000000"/>
                <w:sz w:val="24"/>
                <w:szCs w:val="24"/>
                <w:lang w:eastAsia="ru-RU"/>
              </w:rPr>
              <w:t xml:space="preserve"> влечение к приему препаратов проявляется чаще идеаторными расстройствами (мысли о наркотике, непреодолимое желание употребить его и пр.);</w:t>
            </w:r>
          </w:p>
          <w:p w14:paraId="643DAAB7" w14:textId="77777777" w:rsidR="00FC2819" w:rsidRPr="003315D2" w:rsidRDefault="003315D2" w:rsidP="003829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C2819" w:rsidRPr="003315D2">
              <w:rPr>
                <w:rFonts w:ascii="Times New Roman" w:eastAsia="Times New Roman" w:hAnsi="Times New Roman" w:cs="Times New Roman"/>
                <w:color w:val="000000"/>
                <w:sz w:val="24"/>
                <w:szCs w:val="24"/>
                <w:lang w:eastAsia="ru-RU"/>
              </w:rPr>
              <w:t xml:space="preserve"> дисфория, </w:t>
            </w:r>
          </w:p>
          <w:p w14:paraId="2CCB2073"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раздражительность, напряженность;</w:t>
            </w:r>
          </w:p>
          <w:p w14:paraId="07A899D2" w14:textId="77777777" w:rsidR="00FC2819" w:rsidRPr="003315D2" w:rsidRDefault="003315D2" w:rsidP="003829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C2819" w:rsidRPr="003315D2">
              <w:rPr>
                <w:rFonts w:ascii="Times New Roman" w:eastAsia="Times New Roman" w:hAnsi="Times New Roman" w:cs="Times New Roman"/>
                <w:color w:val="000000"/>
                <w:sz w:val="24"/>
                <w:szCs w:val="24"/>
                <w:lang w:eastAsia="ru-RU"/>
              </w:rPr>
              <w:t xml:space="preserve"> расстройства сна</w:t>
            </w:r>
          </w:p>
        </w:tc>
      </w:tr>
      <w:tr w:rsidR="00FC2819" w:rsidRPr="003315D2" w14:paraId="7D1D29FC" w14:textId="77777777" w:rsidTr="004D0D47">
        <w:tc>
          <w:tcPr>
            <w:tcW w:w="2088" w:type="dxa"/>
            <w:vAlign w:val="center"/>
          </w:tcPr>
          <w:p w14:paraId="2E37567E"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Составляющие алкоритма</w:t>
            </w:r>
          </w:p>
        </w:tc>
        <w:tc>
          <w:tcPr>
            <w:tcW w:w="5490" w:type="dxa"/>
            <w:vAlign w:val="center"/>
          </w:tcPr>
          <w:p w14:paraId="1BFDFC76"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Описание</w:t>
            </w:r>
          </w:p>
        </w:tc>
        <w:tc>
          <w:tcPr>
            <w:tcW w:w="2250" w:type="dxa"/>
            <w:vMerge/>
          </w:tcPr>
          <w:p w14:paraId="79CB08CA"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p>
        </w:tc>
      </w:tr>
      <w:tr w:rsidR="00FC2819" w:rsidRPr="003315D2" w14:paraId="1A40390D" w14:textId="77777777" w:rsidTr="004D0D47">
        <w:tc>
          <w:tcPr>
            <w:tcW w:w="2088" w:type="dxa"/>
          </w:tcPr>
          <w:p w14:paraId="62E0AB72"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Условия проведения теста</w:t>
            </w:r>
          </w:p>
        </w:tc>
        <w:tc>
          <w:tcPr>
            <w:tcW w:w="5490" w:type="dxa"/>
          </w:tcPr>
          <w:p w14:paraId="601E1AD7"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1. Кушетка или кровать</w:t>
            </w:r>
          </w:p>
          <w:p w14:paraId="7DF88F8E"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2. Возможность мониторирования АД, ЧСС, др.</w:t>
            </w:r>
          </w:p>
          <w:p w14:paraId="43A8388A"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3. Возможность при необходимости проведения ИВЛ</w:t>
            </w:r>
          </w:p>
          <w:p w14:paraId="278DED03"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4. Наличие препаратов для купирования </w:t>
            </w:r>
          </w:p>
          <w:p w14:paraId="0ACA4EA1"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опийного абстинентного синдрома:</w:t>
            </w:r>
          </w:p>
          <w:p w14:paraId="0E37355B"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Седативные</w:t>
            </w:r>
          </w:p>
          <w:p w14:paraId="7706A6BE"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Ненаркотические анальгетики</w:t>
            </w:r>
          </w:p>
          <w:p w14:paraId="5537BA30"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Противорвотные</w:t>
            </w:r>
          </w:p>
          <w:p w14:paraId="55EEA452"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Антигистаминные</w:t>
            </w:r>
          </w:p>
          <w:p w14:paraId="3F22B24F" w14:textId="77777777" w:rsidR="00FC2819" w:rsidRPr="003315D2" w:rsidRDefault="003315D2" w:rsidP="003829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др.</w:t>
            </w:r>
          </w:p>
        </w:tc>
        <w:tc>
          <w:tcPr>
            <w:tcW w:w="2250" w:type="dxa"/>
            <w:vMerge/>
          </w:tcPr>
          <w:p w14:paraId="311F5658"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p>
        </w:tc>
      </w:tr>
      <w:tr w:rsidR="00FC2819" w:rsidRPr="003315D2" w14:paraId="2AD09B96" w14:textId="77777777" w:rsidTr="004D0D47">
        <w:tc>
          <w:tcPr>
            <w:tcW w:w="2088" w:type="dxa"/>
          </w:tcPr>
          <w:p w14:paraId="2CD95B5A"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Методика проведения теста</w:t>
            </w:r>
          </w:p>
        </w:tc>
        <w:tc>
          <w:tcPr>
            <w:tcW w:w="5490" w:type="dxa"/>
          </w:tcPr>
          <w:p w14:paraId="299244F1"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1. Осуществляется надежный венозный доступ</w:t>
            </w:r>
          </w:p>
          <w:p w14:paraId="6B6BA2B2"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2. Подсоединяется монитор</w:t>
            </w:r>
          </w:p>
          <w:p w14:paraId="1B4D7C01"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3. Пациенту объясняется суть теста</w:t>
            </w:r>
          </w:p>
          <w:p w14:paraId="069AF73A"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4. Первое введение: налоксон в дозе 0,2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0,4 мг вводится внутривенно (в/в) в течение 30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45 секунд</w:t>
            </w:r>
          </w:p>
          <w:p w14:paraId="020B1CC7"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5. Ведется наблюдение за пациентом в течение 5 минут, фиксируются АД, пульс, кожные реакции, диаметр зрачка, субъективные ощущения пациента.</w:t>
            </w:r>
          </w:p>
          <w:p w14:paraId="7F5BB450"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6. Повторное введение: при отсутствии реакции на первое введение налоксона, препарат вводят повторно в/в в дозе 0,4 мг и продолжают наблюдение за пациентом в течение 15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30 минут.</w:t>
            </w:r>
          </w:p>
          <w:p w14:paraId="7C215FD7"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sz w:val="24"/>
                <w:szCs w:val="24"/>
                <w:lang w:eastAsia="ru-RU"/>
              </w:rPr>
              <w:lastRenderedPageBreak/>
              <w:t xml:space="preserve">7. Препарат предпочтительно вводить в/в, но если венозный доступ затруднен, то можно вводить препарат подкожно (п/к) или внутримышечно (в/м) в дозе 0,4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0,8 мг. В этом случае реакция оценивается в течение 15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20 минут.</w:t>
            </w:r>
          </w:p>
        </w:tc>
        <w:tc>
          <w:tcPr>
            <w:tcW w:w="2250" w:type="dxa"/>
            <w:vMerge/>
          </w:tcPr>
          <w:p w14:paraId="2766B8E9"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p>
        </w:tc>
      </w:tr>
      <w:tr w:rsidR="005B67A2" w:rsidRPr="003315D2" w14:paraId="26E4C0ED" w14:textId="77777777" w:rsidTr="004D0D47">
        <w:tc>
          <w:tcPr>
            <w:tcW w:w="2088" w:type="dxa"/>
          </w:tcPr>
          <w:p w14:paraId="1FED9446" w14:textId="77777777" w:rsidR="005B67A2"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Оценка теста</w:t>
            </w:r>
          </w:p>
        </w:tc>
        <w:tc>
          <w:tcPr>
            <w:tcW w:w="5490" w:type="dxa"/>
          </w:tcPr>
          <w:p w14:paraId="785DFF8B" w14:textId="77777777" w:rsidR="00FC2819" w:rsidRPr="003315D2" w:rsidRDefault="00FC281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1. Тест считается отрицательным, если отсутствуют объективные и субъективные реакции на первое/ повторное введение налоксона;</w:t>
            </w:r>
          </w:p>
          <w:p w14:paraId="49216797" w14:textId="77777777" w:rsidR="005B67A2"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sz w:val="24"/>
                <w:szCs w:val="24"/>
                <w:lang w:eastAsia="ru-RU"/>
              </w:rPr>
              <w:t>2. Тест считается положительным, если непосредственно после введения налоксона развиваются субъективные и объективные реакции. Обязательно подтверждение субъективных ощущений объективными данными</w:t>
            </w:r>
          </w:p>
        </w:tc>
        <w:tc>
          <w:tcPr>
            <w:tcW w:w="2250" w:type="dxa"/>
          </w:tcPr>
          <w:p w14:paraId="218FDB82" w14:textId="77777777" w:rsidR="005B67A2" w:rsidRPr="003315D2" w:rsidRDefault="005B67A2" w:rsidP="003829DB">
            <w:pPr>
              <w:spacing w:after="0" w:line="240" w:lineRule="auto"/>
              <w:jc w:val="both"/>
              <w:rPr>
                <w:rFonts w:ascii="Times New Roman" w:eastAsia="Times New Roman" w:hAnsi="Times New Roman" w:cs="Times New Roman"/>
                <w:color w:val="000000"/>
                <w:sz w:val="24"/>
                <w:szCs w:val="24"/>
                <w:lang w:eastAsia="ru-RU"/>
              </w:rPr>
            </w:pPr>
          </w:p>
        </w:tc>
      </w:tr>
      <w:tr w:rsidR="00FC2819" w:rsidRPr="003315D2" w14:paraId="27F501A0" w14:textId="77777777" w:rsidTr="004D0D47">
        <w:tc>
          <w:tcPr>
            <w:tcW w:w="7578" w:type="dxa"/>
            <w:gridSpan w:val="2"/>
          </w:tcPr>
          <w:p w14:paraId="30CA0E81" w14:textId="77777777" w:rsidR="00FC2819" w:rsidRPr="003315D2" w:rsidRDefault="00FC281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2. Соматовегетативные нарушения</w:t>
            </w:r>
          </w:p>
        </w:tc>
        <w:tc>
          <w:tcPr>
            <w:tcW w:w="2250" w:type="dxa"/>
          </w:tcPr>
          <w:p w14:paraId="529B2C80"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снижение аппетита;</w:t>
            </w:r>
          </w:p>
          <w:p w14:paraId="260708D6" w14:textId="77777777" w:rsidR="00FC281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бледность кожных покровов,</w:t>
            </w:r>
          </w:p>
          <w:p w14:paraId="76EAC784" w14:textId="77777777" w:rsidR="00FC2819" w:rsidRPr="003315D2" w:rsidRDefault="003315D2" w:rsidP="003829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00FC2819" w:rsidRPr="003315D2">
              <w:rPr>
                <w:rFonts w:ascii="Times New Roman" w:eastAsia="Times New Roman" w:hAnsi="Times New Roman" w:cs="Times New Roman"/>
                <w:sz w:val="24"/>
                <w:szCs w:val="24"/>
                <w:lang w:eastAsia="ru-RU"/>
              </w:rPr>
              <w:t xml:space="preserve"> летучие боли в крупных суставах</w:t>
            </w:r>
          </w:p>
        </w:tc>
      </w:tr>
      <w:tr w:rsidR="00735379" w:rsidRPr="003315D2" w14:paraId="6504082E" w14:textId="77777777" w:rsidTr="004D0D47">
        <w:tc>
          <w:tcPr>
            <w:tcW w:w="7578" w:type="dxa"/>
            <w:gridSpan w:val="2"/>
          </w:tcPr>
          <w:p w14:paraId="7D4C1589" w14:textId="77777777" w:rsidR="00735379" w:rsidRPr="003315D2" w:rsidRDefault="00735379" w:rsidP="003829DB">
            <w:pPr>
              <w:spacing w:after="0" w:line="240" w:lineRule="auto"/>
              <w:jc w:val="both"/>
              <w:rPr>
                <w:rFonts w:ascii="Times New Roman" w:eastAsia="Times New Roman" w:hAnsi="Times New Roman" w:cs="Times New Roman"/>
                <w:color w:val="000000"/>
                <w:sz w:val="24"/>
                <w:szCs w:val="24"/>
                <w:lang w:eastAsia="ru-RU"/>
              </w:rPr>
            </w:pPr>
            <w:r w:rsidRPr="003315D2">
              <w:rPr>
                <w:rFonts w:ascii="Times New Roman" w:eastAsia="Times New Roman" w:hAnsi="Times New Roman" w:cs="Times New Roman"/>
                <w:color w:val="000000"/>
                <w:sz w:val="24"/>
                <w:szCs w:val="24"/>
                <w:lang w:eastAsia="ru-RU"/>
              </w:rPr>
              <w:t>3. Неврологические нарушения</w:t>
            </w:r>
          </w:p>
        </w:tc>
        <w:tc>
          <w:tcPr>
            <w:tcW w:w="2250" w:type="dxa"/>
          </w:tcPr>
          <w:p w14:paraId="6AE334BC" w14:textId="77777777" w:rsidR="0073537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5379" w:rsidRPr="003315D2">
              <w:rPr>
                <w:rFonts w:ascii="Times New Roman" w:eastAsia="Times New Roman" w:hAnsi="Times New Roman" w:cs="Times New Roman"/>
                <w:sz w:val="24"/>
                <w:szCs w:val="24"/>
                <w:lang w:eastAsia="ru-RU"/>
              </w:rPr>
              <w:t xml:space="preserve"> миоз </w:t>
            </w:r>
          </w:p>
          <w:p w14:paraId="296AF5D4" w14:textId="77777777" w:rsidR="00735379" w:rsidRPr="003315D2" w:rsidRDefault="00735379" w:rsidP="003829DB">
            <w:pPr>
              <w:spacing w:after="0" w:line="240" w:lineRule="auto"/>
              <w:jc w:val="both"/>
              <w:rPr>
                <w:rFonts w:ascii="Times New Roman" w:eastAsia="Times New Roman" w:hAnsi="Times New Roman" w:cs="Times New Roman"/>
                <w:sz w:val="24"/>
                <w:szCs w:val="24"/>
                <w:lang w:eastAsia="ru-RU"/>
              </w:rPr>
            </w:pPr>
            <w:r w:rsidRPr="003315D2">
              <w:rPr>
                <w:rFonts w:ascii="Times New Roman" w:eastAsia="Times New Roman" w:hAnsi="Times New Roman" w:cs="Times New Roman"/>
                <w:sz w:val="24"/>
                <w:szCs w:val="24"/>
                <w:lang w:eastAsia="ru-RU"/>
              </w:rPr>
              <w:t xml:space="preserve">(в интоксикации </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 xml:space="preserve"> мидриаз);</w:t>
            </w:r>
          </w:p>
          <w:p w14:paraId="07657E4A" w14:textId="77777777" w:rsidR="0073537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5379" w:rsidRPr="003315D2">
              <w:rPr>
                <w:rFonts w:ascii="Times New Roman" w:eastAsia="Times New Roman" w:hAnsi="Times New Roman" w:cs="Times New Roman"/>
                <w:sz w:val="24"/>
                <w:szCs w:val="24"/>
                <w:lang w:eastAsia="ru-RU"/>
              </w:rPr>
              <w:t xml:space="preserve"> нистагм;</w:t>
            </w:r>
          </w:p>
          <w:p w14:paraId="5BAAA02B" w14:textId="77777777" w:rsidR="0073537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5379" w:rsidRPr="003315D2">
              <w:rPr>
                <w:rFonts w:ascii="Times New Roman" w:eastAsia="Times New Roman" w:hAnsi="Times New Roman" w:cs="Times New Roman"/>
                <w:sz w:val="24"/>
                <w:szCs w:val="24"/>
                <w:lang w:eastAsia="ru-RU"/>
              </w:rPr>
              <w:t>мышечное напряжение;</w:t>
            </w:r>
          </w:p>
          <w:p w14:paraId="3BCF6FCE" w14:textId="77777777" w:rsidR="0073537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5379" w:rsidRPr="003315D2">
              <w:rPr>
                <w:rFonts w:ascii="Times New Roman" w:eastAsia="Times New Roman" w:hAnsi="Times New Roman" w:cs="Times New Roman"/>
                <w:sz w:val="24"/>
                <w:szCs w:val="24"/>
                <w:lang w:eastAsia="ru-RU"/>
              </w:rPr>
              <w:t>судороги икроножных мышц;</w:t>
            </w:r>
          </w:p>
          <w:p w14:paraId="2001180A" w14:textId="77777777" w:rsidR="00735379" w:rsidRPr="003315D2" w:rsidRDefault="003315D2" w:rsidP="003829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5379" w:rsidRPr="003315D2">
              <w:rPr>
                <w:rFonts w:ascii="Times New Roman" w:eastAsia="Times New Roman" w:hAnsi="Times New Roman" w:cs="Times New Roman"/>
                <w:sz w:val="24"/>
                <w:szCs w:val="24"/>
                <w:lang w:eastAsia="ru-RU"/>
              </w:rPr>
              <w:t xml:space="preserve"> гиперрефлексия</w:t>
            </w:r>
          </w:p>
        </w:tc>
      </w:tr>
    </w:tbl>
    <w:p w14:paraId="66BAB0AA" w14:textId="77777777" w:rsidR="005B67A2" w:rsidRPr="003315D2" w:rsidRDefault="005B67A2" w:rsidP="003829DB">
      <w:pPr>
        <w:spacing w:after="0" w:line="240" w:lineRule="auto"/>
        <w:jc w:val="both"/>
        <w:rPr>
          <w:rFonts w:ascii="Times New Roman" w:eastAsia="Times New Roman" w:hAnsi="Times New Roman" w:cs="Times New Roman"/>
          <w:color w:val="000000"/>
          <w:sz w:val="24"/>
          <w:szCs w:val="24"/>
          <w:lang w:eastAsia="ru-RU"/>
        </w:rPr>
      </w:pPr>
    </w:p>
    <w:p w14:paraId="23184F70" w14:textId="77777777" w:rsidR="00550F47" w:rsidRPr="003315D2" w:rsidRDefault="00550F47" w:rsidP="003829DB">
      <w:pPr>
        <w:spacing w:after="0" w:line="240" w:lineRule="auto"/>
        <w:jc w:val="both"/>
        <w:rPr>
          <w:rFonts w:ascii="Times New Roman" w:eastAsia="Times New Roman" w:hAnsi="Times New Roman" w:cs="Times New Roman"/>
          <w:color w:val="000000"/>
          <w:sz w:val="24"/>
          <w:szCs w:val="24"/>
          <w:lang w:eastAsia="ru-RU"/>
        </w:rPr>
      </w:pPr>
      <w:bookmarkStart w:id="938" w:name="101012"/>
      <w:bookmarkEnd w:id="938"/>
    </w:p>
    <w:p w14:paraId="76AC41D1" w14:textId="77777777" w:rsidR="00550F47" w:rsidRPr="003315D2" w:rsidRDefault="00550F47" w:rsidP="003829DB">
      <w:pPr>
        <w:spacing w:after="0" w:line="240" w:lineRule="auto"/>
        <w:jc w:val="both"/>
        <w:rPr>
          <w:rFonts w:ascii="Times New Roman" w:eastAsia="Times New Roman" w:hAnsi="Times New Roman" w:cs="Times New Roman"/>
          <w:color w:val="000000"/>
          <w:sz w:val="24"/>
          <w:szCs w:val="24"/>
          <w:lang w:eastAsia="ru-RU"/>
        </w:rPr>
      </w:pPr>
    </w:p>
    <w:p w14:paraId="4965EFBA"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66AA95B3"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93DD9C8"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14D89AC3"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54B5DACB"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5F97812D"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5243769C"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012A21A8"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4859DB7C"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A45F964"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297D525D"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47CD75E1"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0300624"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D685EE8"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680DBD3A"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722136D4"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7F415E45"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09CA75A1"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70F5F01"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63BC8812"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52BD0B28"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961D799" w14:textId="77777777" w:rsidR="006576F3"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7998C8CB" w14:textId="77777777" w:rsidR="003829DB" w:rsidRDefault="003829DB" w:rsidP="00AC7613">
      <w:pPr>
        <w:spacing w:after="0" w:line="360" w:lineRule="auto"/>
        <w:jc w:val="both"/>
        <w:rPr>
          <w:rFonts w:ascii="Times New Roman" w:eastAsia="Times New Roman" w:hAnsi="Times New Roman" w:cs="Times New Roman"/>
          <w:color w:val="000000"/>
          <w:sz w:val="24"/>
          <w:szCs w:val="24"/>
          <w:lang w:eastAsia="ru-RU"/>
        </w:rPr>
      </w:pPr>
    </w:p>
    <w:p w14:paraId="755C0722" w14:textId="77777777" w:rsidR="003829DB" w:rsidRDefault="003829DB" w:rsidP="00AC7613">
      <w:pPr>
        <w:spacing w:after="0" w:line="360" w:lineRule="auto"/>
        <w:jc w:val="both"/>
        <w:rPr>
          <w:rFonts w:ascii="Times New Roman" w:eastAsia="Times New Roman" w:hAnsi="Times New Roman" w:cs="Times New Roman"/>
          <w:color w:val="000000"/>
          <w:sz w:val="24"/>
          <w:szCs w:val="24"/>
          <w:lang w:eastAsia="ru-RU"/>
        </w:rPr>
      </w:pPr>
    </w:p>
    <w:p w14:paraId="668A9910" w14:textId="77777777" w:rsidR="003829DB" w:rsidRDefault="003829DB" w:rsidP="00AC7613">
      <w:pPr>
        <w:spacing w:after="0" w:line="360" w:lineRule="auto"/>
        <w:jc w:val="both"/>
        <w:rPr>
          <w:rFonts w:ascii="Times New Roman" w:eastAsia="Times New Roman" w:hAnsi="Times New Roman" w:cs="Times New Roman"/>
          <w:color w:val="000000"/>
          <w:sz w:val="24"/>
          <w:szCs w:val="24"/>
          <w:lang w:eastAsia="ru-RU"/>
        </w:rPr>
      </w:pPr>
    </w:p>
    <w:p w14:paraId="6E1EE270" w14:textId="77777777" w:rsidR="003829DB" w:rsidRPr="003315D2" w:rsidRDefault="003829DB" w:rsidP="00AC7613">
      <w:pPr>
        <w:spacing w:after="0" w:line="360" w:lineRule="auto"/>
        <w:jc w:val="both"/>
        <w:rPr>
          <w:rFonts w:ascii="Times New Roman" w:eastAsia="Times New Roman" w:hAnsi="Times New Roman" w:cs="Times New Roman"/>
          <w:color w:val="000000"/>
          <w:sz w:val="24"/>
          <w:szCs w:val="24"/>
          <w:lang w:eastAsia="ru-RU"/>
        </w:rPr>
      </w:pPr>
    </w:p>
    <w:p w14:paraId="31E1C48C" w14:textId="77777777" w:rsidR="006576F3" w:rsidRPr="003315D2" w:rsidRDefault="006576F3" w:rsidP="00AC7613">
      <w:pPr>
        <w:spacing w:after="0" w:line="360" w:lineRule="auto"/>
        <w:jc w:val="both"/>
        <w:rPr>
          <w:rFonts w:ascii="Times New Roman" w:eastAsia="Times New Roman" w:hAnsi="Times New Roman" w:cs="Times New Roman"/>
          <w:color w:val="000000"/>
          <w:sz w:val="24"/>
          <w:szCs w:val="24"/>
          <w:lang w:eastAsia="ru-RU"/>
        </w:rPr>
      </w:pPr>
    </w:p>
    <w:p w14:paraId="3D3DEB07" w14:textId="77777777" w:rsidR="00D86384" w:rsidRPr="003829DB" w:rsidRDefault="003829DB" w:rsidP="003829DB">
      <w:pPr>
        <w:spacing w:after="0" w:line="360" w:lineRule="auto"/>
        <w:jc w:val="center"/>
        <w:rPr>
          <w:rFonts w:ascii="Times New Roman" w:eastAsia="Times New Roman" w:hAnsi="Times New Roman" w:cs="Times New Roman"/>
          <w:b/>
          <w:bCs/>
          <w:color w:val="000000"/>
          <w:sz w:val="26"/>
          <w:szCs w:val="26"/>
          <w:lang w:eastAsia="ru-RU"/>
        </w:rPr>
      </w:pPr>
      <w:bookmarkStart w:id="939" w:name="101013"/>
      <w:bookmarkStart w:id="940" w:name="101027"/>
      <w:bookmarkEnd w:id="939"/>
      <w:bookmarkEnd w:id="940"/>
      <w:r w:rsidRPr="003829DB">
        <w:rPr>
          <w:rFonts w:ascii="Times New Roman" w:eastAsia="Times New Roman" w:hAnsi="Times New Roman" w:cs="Times New Roman"/>
          <w:b/>
          <w:bCs/>
          <w:color w:val="000000"/>
          <w:sz w:val="26"/>
          <w:szCs w:val="26"/>
          <w:lang w:eastAsia="ru-RU"/>
        </w:rPr>
        <w:t>Алгоритм Наранжо</w:t>
      </w:r>
    </w:p>
    <w:tbl>
      <w:tblPr>
        <w:tblStyle w:val="a5"/>
        <w:tblW w:w="0" w:type="auto"/>
        <w:tblLook w:val="04A0" w:firstRow="1" w:lastRow="0" w:firstColumn="1" w:lastColumn="0" w:noHBand="0" w:noVBand="1"/>
      </w:tblPr>
      <w:tblGrid>
        <w:gridCol w:w="563"/>
        <w:gridCol w:w="6183"/>
        <w:gridCol w:w="507"/>
        <w:gridCol w:w="628"/>
        <w:gridCol w:w="1463"/>
      </w:tblGrid>
      <w:tr w:rsidR="00D86384" w:rsidRPr="003315D2" w14:paraId="52DBF46E" w14:textId="77777777" w:rsidTr="00FB44E2">
        <w:tc>
          <w:tcPr>
            <w:tcW w:w="0" w:type="auto"/>
            <w:hideMark/>
          </w:tcPr>
          <w:p w14:paraId="0B6E3FEA"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941" w:name="101028"/>
            <w:bookmarkEnd w:id="941"/>
            <w:r w:rsidRPr="003829DB">
              <w:rPr>
                <w:rFonts w:ascii="Times New Roman" w:eastAsia="Times New Roman" w:hAnsi="Times New Roman" w:cs="Times New Roman"/>
                <w:b/>
                <w:bCs/>
                <w:sz w:val="24"/>
                <w:szCs w:val="24"/>
                <w:lang w:eastAsia="ru-RU"/>
              </w:rPr>
              <w:t>NN</w:t>
            </w:r>
          </w:p>
        </w:tc>
        <w:tc>
          <w:tcPr>
            <w:tcW w:w="0" w:type="auto"/>
            <w:hideMark/>
          </w:tcPr>
          <w:p w14:paraId="1F96BBB7"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942" w:name="101029"/>
            <w:bookmarkEnd w:id="942"/>
            <w:r w:rsidRPr="003829DB">
              <w:rPr>
                <w:rFonts w:ascii="Times New Roman" w:eastAsia="Times New Roman" w:hAnsi="Times New Roman" w:cs="Times New Roman"/>
                <w:b/>
                <w:bCs/>
                <w:sz w:val="24"/>
                <w:szCs w:val="24"/>
                <w:lang w:eastAsia="ru-RU"/>
              </w:rPr>
              <w:t>Вопросы</w:t>
            </w:r>
          </w:p>
        </w:tc>
        <w:tc>
          <w:tcPr>
            <w:tcW w:w="0" w:type="auto"/>
            <w:hideMark/>
          </w:tcPr>
          <w:p w14:paraId="74AC2ECC"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943" w:name="101030"/>
            <w:bookmarkEnd w:id="943"/>
            <w:r w:rsidRPr="003829DB">
              <w:rPr>
                <w:rFonts w:ascii="Times New Roman" w:eastAsia="Times New Roman" w:hAnsi="Times New Roman" w:cs="Times New Roman"/>
                <w:b/>
                <w:bCs/>
                <w:sz w:val="24"/>
                <w:szCs w:val="24"/>
                <w:lang w:eastAsia="ru-RU"/>
              </w:rPr>
              <w:t>Да</w:t>
            </w:r>
          </w:p>
        </w:tc>
        <w:tc>
          <w:tcPr>
            <w:tcW w:w="0" w:type="auto"/>
            <w:hideMark/>
          </w:tcPr>
          <w:p w14:paraId="0C8C47B7"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944" w:name="101031"/>
            <w:bookmarkEnd w:id="944"/>
            <w:r w:rsidRPr="003829DB">
              <w:rPr>
                <w:rFonts w:ascii="Times New Roman" w:eastAsia="Times New Roman" w:hAnsi="Times New Roman" w:cs="Times New Roman"/>
                <w:b/>
                <w:bCs/>
                <w:sz w:val="24"/>
                <w:szCs w:val="24"/>
                <w:lang w:eastAsia="ru-RU"/>
              </w:rPr>
              <w:t>Нет</w:t>
            </w:r>
          </w:p>
        </w:tc>
        <w:tc>
          <w:tcPr>
            <w:tcW w:w="0" w:type="auto"/>
            <w:hideMark/>
          </w:tcPr>
          <w:p w14:paraId="7CA7F7D7"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945" w:name="101032"/>
            <w:bookmarkEnd w:id="945"/>
            <w:r w:rsidRPr="003829DB">
              <w:rPr>
                <w:rFonts w:ascii="Times New Roman" w:eastAsia="Times New Roman" w:hAnsi="Times New Roman" w:cs="Times New Roman"/>
                <w:b/>
                <w:bCs/>
                <w:sz w:val="24"/>
                <w:szCs w:val="24"/>
                <w:lang w:eastAsia="ru-RU"/>
              </w:rPr>
              <w:t>Неизвестно</w:t>
            </w:r>
          </w:p>
        </w:tc>
      </w:tr>
      <w:tr w:rsidR="00D86384" w:rsidRPr="003315D2" w14:paraId="1C0CC318" w14:textId="77777777" w:rsidTr="00FB44E2">
        <w:tc>
          <w:tcPr>
            <w:tcW w:w="0" w:type="auto"/>
            <w:hideMark/>
          </w:tcPr>
          <w:p w14:paraId="5B3D0D94"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46" w:name="101033"/>
            <w:bookmarkEnd w:id="946"/>
            <w:r w:rsidRPr="003315D2">
              <w:rPr>
                <w:rFonts w:ascii="Times New Roman" w:eastAsia="Times New Roman" w:hAnsi="Times New Roman" w:cs="Times New Roman"/>
                <w:sz w:val="24"/>
                <w:szCs w:val="24"/>
                <w:lang w:eastAsia="ru-RU"/>
              </w:rPr>
              <w:t>1</w:t>
            </w:r>
          </w:p>
        </w:tc>
        <w:tc>
          <w:tcPr>
            <w:tcW w:w="0" w:type="auto"/>
            <w:hideMark/>
          </w:tcPr>
          <w:p w14:paraId="503EDD00"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47" w:name="101034"/>
            <w:bookmarkEnd w:id="947"/>
            <w:r w:rsidRPr="003315D2">
              <w:rPr>
                <w:rFonts w:ascii="Times New Roman" w:eastAsia="Times New Roman" w:hAnsi="Times New Roman" w:cs="Times New Roman"/>
                <w:sz w:val="24"/>
                <w:szCs w:val="24"/>
                <w:lang w:eastAsia="ru-RU"/>
              </w:rPr>
              <w:t>Были ли ранее достоверные сообщения об этом НЯ?</w:t>
            </w:r>
          </w:p>
        </w:tc>
        <w:tc>
          <w:tcPr>
            <w:tcW w:w="0" w:type="auto"/>
            <w:hideMark/>
          </w:tcPr>
          <w:p w14:paraId="16B13AF8"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48" w:name="101035"/>
            <w:bookmarkEnd w:id="948"/>
            <w:r w:rsidRPr="003315D2">
              <w:rPr>
                <w:rFonts w:ascii="Times New Roman" w:eastAsia="Times New Roman" w:hAnsi="Times New Roman" w:cs="Times New Roman"/>
                <w:sz w:val="24"/>
                <w:szCs w:val="24"/>
                <w:lang w:eastAsia="ru-RU"/>
              </w:rPr>
              <w:t>1</w:t>
            </w:r>
          </w:p>
        </w:tc>
        <w:tc>
          <w:tcPr>
            <w:tcW w:w="0" w:type="auto"/>
            <w:hideMark/>
          </w:tcPr>
          <w:p w14:paraId="282FFA23"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49" w:name="101036"/>
            <w:bookmarkEnd w:id="949"/>
            <w:r w:rsidRPr="003315D2">
              <w:rPr>
                <w:rFonts w:ascii="Times New Roman" w:eastAsia="Times New Roman" w:hAnsi="Times New Roman" w:cs="Times New Roman"/>
                <w:sz w:val="24"/>
                <w:szCs w:val="24"/>
                <w:lang w:eastAsia="ru-RU"/>
              </w:rPr>
              <w:t>0</w:t>
            </w:r>
          </w:p>
        </w:tc>
        <w:tc>
          <w:tcPr>
            <w:tcW w:w="0" w:type="auto"/>
            <w:hideMark/>
          </w:tcPr>
          <w:p w14:paraId="539BD37A"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50" w:name="101037"/>
            <w:bookmarkEnd w:id="950"/>
            <w:r w:rsidRPr="003315D2">
              <w:rPr>
                <w:rFonts w:ascii="Times New Roman" w:eastAsia="Times New Roman" w:hAnsi="Times New Roman" w:cs="Times New Roman"/>
                <w:sz w:val="24"/>
                <w:szCs w:val="24"/>
                <w:lang w:eastAsia="ru-RU"/>
              </w:rPr>
              <w:t>0</w:t>
            </w:r>
          </w:p>
        </w:tc>
      </w:tr>
      <w:tr w:rsidR="00D86384" w:rsidRPr="003315D2" w14:paraId="094030BE" w14:textId="77777777" w:rsidTr="00FB44E2">
        <w:tc>
          <w:tcPr>
            <w:tcW w:w="0" w:type="auto"/>
            <w:hideMark/>
          </w:tcPr>
          <w:p w14:paraId="30A5260B"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51" w:name="101038"/>
            <w:bookmarkEnd w:id="951"/>
            <w:r w:rsidRPr="003315D2">
              <w:rPr>
                <w:rFonts w:ascii="Times New Roman" w:eastAsia="Times New Roman" w:hAnsi="Times New Roman" w:cs="Times New Roman"/>
                <w:sz w:val="24"/>
                <w:szCs w:val="24"/>
                <w:lang w:eastAsia="ru-RU"/>
              </w:rPr>
              <w:t>2</w:t>
            </w:r>
          </w:p>
        </w:tc>
        <w:tc>
          <w:tcPr>
            <w:tcW w:w="0" w:type="auto"/>
            <w:hideMark/>
          </w:tcPr>
          <w:p w14:paraId="4AB141EC"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52" w:name="101039"/>
            <w:bookmarkEnd w:id="952"/>
            <w:r w:rsidRPr="003315D2">
              <w:rPr>
                <w:rFonts w:ascii="Times New Roman" w:eastAsia="Times New Roman" w:hAnsi="Times New Roman" w:cs="Times New Roman"/>
                <w:sz w:val="24"/>
                <w:szCs w:val="24"/>
                <w:lang w:eastAsia="ru-RU"/>
              </w:rPr>
              <w:t>НЯ возникло после введения (приема) подозреваемого лекарства?</w:t>
            </w:r>
          </w:p>
        </w:tc>
        <w:tc>
          <w:tcPr>
            <w:tcW w:w="0" w:type="auto"/>
            <w:hideMark/>
          </w:tcPr>
          <w:p w14:paraId="0D3AD0FB"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53" w:name="101040"/>
            <w:bookmarkEnd w:id="953"/>
            <w:r w:rsidRPr="003315D2">
              <w:rPr>
                <w:rFonts w:ascii="Times New Roman" w:eastAsia="Times New Roman" w:hAnsi="Times New Roman" w:cs="Times New Roman"/>
                <w:sz w:val="24"/>
                <w:szCs w:val="24"/>
                <w:lang w:eastAsia="ru-RU"/>
              </w:rPr>
              <w:t>2</w:t>
            </w:r>
          </w:p>
        </w:tc>
        <w:tc>
          <w:tcPr>
            <w:tcW w:w="0" w:type="auto"/>
            <w:hideMark/>
          </w:tcPr>
          <w:p w14:paraId="246FE349" w14:textId="77777777" w:rsidR="00D86384" w:rsidRPr="003315D2" w:rsidRDefault="003315D2" w:rsidP="003829DB">
            <w:pPr>
              <w:spacing w:after="0" w:line="240" w:lineRule="auto"/>
              <w:jc w:val="center"/>
              <w:rPr>
                <w:rFonts w:ascii="Times New Roman" w:eastAsia="Times New Roman" w:hAnsi="Times New Roman" w:cs="Times New Roman"/>
                <w:sz w:val="24"/>
                <w:szCs w:val="24"/>
                <w:lang w:eastAsia="ru-RU"/>
              </w:rPr>
            </w:pPr>
            <w:bookmarkStart w:id="954" w:name="101041"/>
            <w:bookmarkEnd w:id="954"/>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1</w:t>
            </w:r>
          </w:p>
        </w:tc>
        <w:tc>
          <w:tcPr>
            <w:tcW w:w="0" w:type="auto"/>
            <w:hideMark/>
          </w:tcPr>
          <w:p w14:paraId="736F208A"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55" w:name="101042"/>
            <w:bookmarkEnd w:id="955"/>
            <w:r w:rsidRPr="003315D2">
              <w:rPr>
                <w:rFonts w:ascii="Times New Roman" w:eastAsia="Times New Roman" w:hAnsi="Times New Roman" w:cs="Times New Roman"/>
                <w:sz w:val="24"/>
                <w:szCs w:val="24"/>
                <w:lang w:eastAsia="ru-RU"/>
              </w:rPr>
              <w:t>0</w:t>
            </w:r>
          </w:p>
        </w:tc>
      </w:tr>
      <w:tr w:rsidR="00D86384" w:rsidRPr="003315D2" w14:paraId="2B02B20A" w14:textId="77777777" w:rsidTr="00FB44E2">
        <w:tc>
          <w:tcPr>
            <w:tcW w:w="0" w:type="auto"/>
            <w:hideMark/>
          </w:tcPr>
          <w:p w14:paraId="7E9A9DFF"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56" w:name="101043"/>
            <w:bookmarkEnd w:id="956"/>
            <w:r w:rsidRPr="003315D2">
              <w:rPr>
                <w:rFonts w:ascii="Times New Roman" w:eastAsia="Times New Roman" w:hAnsi="Times New Roman" w:cs="Times New Roman"/>
                <w:sz w:val="24"/>
                <w:szCs w:val="24"/>
                <w:lang w:eastAsia="ru-RU"/>
              </w:rPr>
              <w:t>3</w:t>
            </w:r>
          </w:p>
        </w:tc>
        <w:tc>
          <w:tcPr>
            <w:tcW w:w="0" w:type="auto"/>
            <w:hideMark/>
          </w:tcPr>
          <w:p w14:paraId="0CAC2997"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57" w:name="101044"/>
            <w:bookmarkEnd w:id="957"/>
            <w:r w:rsidRPr="003315D2">
              <w:rPr>
                <w:rFonts w:ascii="Times New Roman" w:eastAsia="Times New Roman" w:hAnsi="Times New Roman" w:cs="Times New Roman"/>
                <w:sz w:val="24"/>
                <w:szCs w:val="24"/>
                <w:lang w:eastAsia="ru-RU"/>
              </w:rPr>
              <w:t>Улучшилось ли состояние испытуемого (проявления НЯ) после прекращения приема препарата или после введения специфического антидота?</w:t>
            </w:r>
          </w:p>
        </w:tc>
        <w:tc>
          <w:tcPr>
            <w:tcW w:w="0" w:type="auto"/>
            <w:hideMark/>
          </w:tcPr>
          <w:p w14:paraId="43C43356"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58" w:name="101045"/>
            <w:bookmarkEnd w:id="958"/>
            <w:r w:rsidRPr="003315D2">
              <w:rPr>
                <w:rFonts w:ascii="Times New Roman" w:eastAsia="Times New Roman" w:hAnsi="Times New Roman" w:cs="Times New Roman"/>
                <w:sz w:val="24"/>
                <w:szCs w:val="24"/>
                <w:lang w:eastAsia="ru-RU"/>
              </w:rPr>
              <w:t>1</w:t>
            </w:r>
          </w:p>
        </w:tc>
        <w:tc>
          <w:tcPr>
            <w:tcW w:w="0" w:type="auto"/>
            <w:hideMark/>
          </w:tcPr>
          <w:p w14:paraId="58F24DE5"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59" w:name="101046"/>
            <w:bookmarkEnd w:id="959"/>
            <w:r w:rsidRPr="003315D2">
              <w:rPr>
                <w:rFonts w:ascii="Times New Roman" w:eastAsia="Times New Roman" w:hAnsi="Times New Roman" w:cs="Times New Roman"/>
                <w:sz w:val="24"/>
                <w:szCs w:val="24"/>
                <w:lang w:eastAsia="ru-RU"/>
              </w:rPr>
              <w:t>0</w:t>
            </w:r>
          </w:p>
        </w:tc>
        <w:tc>
          <w:tcPr>
            <w:tcW w:w="0" w:type="auto"/>
            <w:hideMark/>
          </w:tcPr>
          <w:p w14:paraId="62A33A5B"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60" w:name="101047"/>
            <w:bookmarkEnd w:id="960"/>
            <w:r w:rsidRPr="003315D2">
              <w:rPr>
                <w:rFonts w:ascii="Times New Roman" w:eastAsia="Times New Roman" w:hAnsi="Times New Roman" w:cs="Times New Roman"/>
                <w:sz w:val="24"/>
                <w:szCs w:val="24"/>
                <w:lang w:eastAsia="ru-RU"/>
              </w:rPr>
              <w:t>0</w:t>
            </w:r>
          </w:p>
        </w:tc>
      </w:tr>
      <w:tr w:rsidR="00D86384" w:rsidRPr="003315D2" w14:paraId="75AFE525" w14:textId="77777777" w:rsidTr="00FB44E2">
        <w:tc>
          <w:tcPr>
            <w:tcW w:w="0" w:type="auto"/>
            <w:hideMark/>
          </w:tcPr>
          <w:p w14:paraId="21750293"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61" w:name="101048"/>
            <w:bookmarkEnd w:id="961"/>
            <w:r w:rsidRPr="003315D2">
              <w:rPr>
                <w:rFonts w:ascii="Times New Roman" w:eastAsia="Times New Roman" w:hAnsi="Times New Roman" w:cs="Times New Roman"/>
                <w:sz w:val="24"/>
                <w:szCs w:val="24"/>
                <w:lang w:eastAsia="ru-RU"/>
              </w:rPr>
              <w:t>4</w:t>
            </w:r>
          </w:p>
        </w:tc>
        <w:tc>
          <w:tcPr>
            <w:tcW w:w="0" w:type="auto"/>
            <w:hideMark/>
          </w:tcPr>
          <w:p w14:paraId="20F08C2F"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62" w:name="101049"/>
            <w:bookmarkEnd w:id="962"/>
            <w:r w:rsidRPr="003315D2">
              <w:rPr>
                <w:rFonts w:ascii="Times New Roman" w:eastAsia="Times New Roman" w:hAnsi="Times New Roman" w:cs="Times New Roman"/>
                <w:sz w:val="24"/>
                <w:szCs w:val="24"/>
                <w:lang w:eastAsia="ru-RU"/>
              </w:rPr>
              <w:t>Возобновилось ли НЯ после повторного введения препарата?</w:t>
            </w:r>
          </w:p>
        </w:tc>
        <w:tc>
          <w:tcPr>
            <w:tcW w:w="0" w:type="auto"/>
            <w:hideMark/>
          </w:tcPr>
          <w:p w14:paraId="473EA531"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63" w:name="101050"/>
            <w:bookmarkEnd w:id="963"/>
            <w:r w:rsidRPr="003315D2">
              <w:rPr>
                <w:rFonts w:ascii="Times New Roman" w:eastAsia="Times New Roman" w:hAnsi="Times New Roman" w:cs="Times New Roman"/>
                <w:sz w:val="24"/>
                <w:szCs w:val="24"/>
                <w:lang w:eastAsia="ru-RU"/>
              </w:rPr>
              <w:t>2</w:t>
            </w:r>
          </w:p>
        </w:tc>
        <w:tc>
          <w:tcPr>
            <w:tcW w:w="0" w:type="auto"/>
            <w:hideMark/>
          </w:tcPr>
          <w:p w14:paraId="49541288" w14:textId="77777777" w:rsidR="00D86384" w:rsidRPr="003315D2" w:rsidRDefault="003315D2" w:rsidP="003829DB">
            <w:pPr>
              <w:spacing w:after="0" w:line="240" w:lineRule="auto"/>
              <w:jc w:val="center"/>
              <w:rPr>
                <w:rFonts w:ascii="Times New Roman" w:eastAsia="Times New Roman" w:hAnsi="Times New Roman" w:cs="Times New Roman"/>
                <w:sz w:val="24"/>
                <w:szCs w:val="24"/>
                <w:lang w:eastAsia="ru-RU"/>
              </w:rPr>
            </w:pPr>
            <w:bookmarkStart w:id="964" w:name="101051"/>
            <w:bookmarkEnd w:id="964"/>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1</w:t>
            </w:r>
          </w:p>
        </w:tc>
        <w:tc>
          <w:tcPr>
            <w:tcW w:w="0" w:type="auto"/>
            <w:hideMark/>
          </w:tcPr>
          <w:p w14:paraId="3957BB0E"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65" w:name="101052"/>
            <w:bookmarkEnd w:id="965"/>
            <w:r w:rsidRPr="003315D2">
              <w:rPr>
                <w:rFonts w:ascii="Times New Roman" w:eastAsia="Times New Roman" w:hAnsi="Times New Roman" w:cs="Times New Roman"/>
                <w:sz w:val="24"/>
                <w:szCs w:val="24"/>
                <w:lang w:eastAsia="ru-RU"/>
              </w:rPr>
              <w:t>0</w:t>
            </w:r>
          </w:p>
        </w:tc>
      </w:tr>
      <w:tr w:rsidR="00D86384" w:rsidRPr="003315D2" w14:paraId="041B16AF" w14:textId="77777777" w:rsidTr="00FB44E2">
        <w:tc>
          <w:tcPr>
            <w:tcW w:w="0" w:type="auto"/>
            <w:hideMark/>
          </w:tcPr>
          <w:p w14:paraId="77F6AD35"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66" w:name="101053"/>
            <w:bookmarkEnd w:id="966"/>
            <w:r w:rsidRPr="003315D2">
              <w:rPr>
                <w:rFonts w:ascii="Times New Roman" w:eastAsia="Times New Roman" w:hAnsi="Times New Roman" w:cs="Times New Roman"/>
                <w:sz w:val="24"/>
                <w:szCs w:val="24"/>
                <w:lang w:eastAsia="ru-RU"/>
              </w:rPr>
              <w:t>5</w:t>
            </w:r>
          </w:p>
        </w:tc>
        <w:tc>
          <w:tcPr>
            <w:tcW w:w="0" w:type="auto"/>
            <w:hideMark/>
          </w:tcPr>
          <w:p w14:paraId="4D5FB254"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67" w:name="101054"/>
            <w:bookmarkEnd w:id="967"/>
            <w:r w:rsidRPr="003315D2">
              <w:rPr>
                <w:rFonts w:ascii="Times New Roman" w:eastAsia="Times New Roman" w:hAnsi="Times New Roman" w:cs="Times New Roman"/>
                <w:sz w:val="24"/>
                <w:szCs w:val="24"/>
                <w:lang w:eastAsia="ru-RU"/>
              </w:rPr>
              <w:t>Есть ли еще причины (кроме подозреваемого лекарства), которые могли вызвать НЯ?</w:t>
            </w:r>
          </w:p>
        </w:tc>
        <w:tc>
          <w:tcPr>
            <w:tcW w:w="0" w:type="auto"/>
            <w:hideMark/>
          </w:tcPr>
          <w:p w14:paraId="6B4925E4" w14:textId="77777777" w:rsidR="00D86384" w:rsidRPr="003315D2" w:rsidRDefault="003315D2" w:rsidP="003829DB">
            <w:pPr>
              <w:spacing w:after="0" w:line="240" w:lineRule="auto"/>
              <w:jc w:val="center"/>
              <w:rPr>
                <w:rFonts w:ascii="Times New Roman" w:eastAsia="Times New Roman" w:hAnsi="Times New Roman" w:cs="Times New Roman"/>
                <w:sz w:val="24"/>
                <w:szCs w:val="24"/>
                <w:lang w:eastAsia="ru-RU"/>
              </w:rPr>
            </w:pPr>
            <w:bookmarkStart w:id="968" w:name="101055"/>
            <w:bookmarkEnd w:id="968"/>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1</w:t>
            </w:r>
          </w:p>
        </w:tc>
        <w:tc>
          <w:tcPr>
            <w:tcW w:w="0" w:type="auto"/>
            <w:hideMark/>
          </w:tcPr>
          <w:p w14:paraId="703F92D0"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69" w:name="101056"/>
            <w:bookmarkEnd w:id="969"/>
            <w:r w:rsidRPr="003315D2">
              <w:rPr>
                <w:rFonts w:ascii="Times New Roman" w:eastAsia="Times New Roman" w:hAnsi="Times New Roman" w:cs="Times New Roman"/>
                <w:sz w:val="24"/>
                <w:szCs w:val="24"/>
                <w:lang w:eastAsia="ru-RU"/>
              </w:rPr>
              <w:t>2</w:t>
            </w:r>
          </w:p>
        </w:tc>
        <w:tc>
          <w:tcPr>
            <w:tcW w:w="0" w:type="auto"/>
            <w:hideMark/>
          </w:tcPr>
          <w:p w14:paraId="51F0207C"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0" w:name="101057"/>
            <w:bookmarkEnd w:id="970"/>
            <w:r w:rsidRPr="003315D2">
              <w:rPr>
                <w:rFonts w:ascii="Times New Roman" w:eastAsia="Times New Roman" w:hAnsi="Times New Roman" w:cs="Times New Roman"/>
                <w:sz w:val="24"/>
                <w:szCs w:val="24"/>
                <w:lang w:eastAsia="ru-RU"/>
              </w:rPr>
              <w:t>0</w:t>
            </w:r>
          </w:p>
        </w:tc>
      </w:tr>
      <w:tr w:rsidR="00D86384" w:rsidRPr="003315D2" w14:paraId="2EECFC7A" w14:textId="77777777" w:rsidTr="00FB44E2">
        <w:tc>
          <w:tcPr>
            <w:tcW w:w="0" w:type="auto"/>
            <w:hideMark/>
          </w:tcPr>
          <w:p w14:paraId="1E41DEB0"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71" w:name="101058"/>
            <w:bookmarkEnd w:id="971"/>
            <w:r w:rsidRPr="003315D2">
              <w:rPr>
                <w:rFonts w:ascii="Times New Roman" w:eastAsia="Times New Roman" w:hAnsi="Times New Roman" w:cs="Times New Roman"/>
                <w:sz w:val="24"/>
                <w:szCs w:val="24"/>
                <w:lang w:eastAsia="ru-RU"/>
              </w:rPr>
              <w:t>6</w:t>
            </w:r>
          </w:p>
        </w:tc>
        <w:tc>
          <w:tcPr>
            <w:tcW w:w="0" w:type="auto"/>
            <w:hideMark/>
          </w:tcPr>
          <w:p w14:paraId="6008D8BB"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72" w:name="101059"/>
            <w:bookmarkEnd w:id="972"/>
            <w:r w:rsidRPr="003315D2">
              <w:rPr>
                <w:rFonts w:ascii="Times New Roman" w:eastAsia="Times New Roman" w:hAnsi="Times New Roman" w:cs="Times New Roman"/>
                <w:sz w:val="24"/>
                <w:szCs w:val="24"/>
                <w:lang w:eastAsia="ru-RU"/>
              </w:rPr>
              <w:t>Было ли лекарство обнаружено в крови (или других жидкостях) в концентрациях, известных как токсические?</w:t>
            </w:r>
          </w:p>
        </w:tc>
        <w:tc>
          <w:tcPr>
            <w:tcW w:w="0" w:type="auto"/>
            <w:hideMark/>
          </w:tcPr>
          <w:p w14:paraId="4E6F731F"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3" w:name="101060"/>
            <w:bookmarkEnd w:id="973"/>
            <w:r w:rsidRPr="003315D2">
              <w:rPr>
                <w:rFonts w:ascii="Times New Roman" w:eastAsia="Times New Roman" w:hAnsi="Times New Roman" w:cs="Times New Roman"/>
                <w:sz w:val="24"/>
                <w:szCs w:val="24"/>
                <w:lang w:eastAsia="ru-RU"/>
              </w:rPr>
              <w:t>1</w:t>
            </w:r>
          </w:p>
        </w:tc>
        <w:tc>
          <w:tcPr>
            <w:tcW w:w="0" w:type="auto"/>
            <w:hideMark/>
          </w:tcPr>
          <w:p w14:paraId="24A04966"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4" w:name="101061"/>
            <w:bookmarkEnd w:id="974"/>
            <w:r w:rsidRPr="003315D2">
              <w:rPr>
                <w:rFonts w:ascii="Times New Roman" w:eastAsia="Times New Roman" w:hAnsi="Times New Roman" w:cs="Times New Roman"/>
                <w:sz w:val="24"/>
                <w:szCs w:val="24"/>
                <w:lang w:eastAsia="ru-RU"/>
              </w:rPr>
              <w:t>0</w:t>
            </w:r>
          </w:p>
        </w:tc>
        <w:tc>
          <w:tcPr>
            <w:tcW w:w="0" w:type="auto"/>
            <w:hideMark/>
          </w:tcPr>
          <w:p w14:paraId="342C9F6E"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5" w:name="101062"/>
            <w:bookmarkEnd w:id="975"/>
            <w:r w:rsidRPr="003315D2">
              <w:rPr>
                <w:rFonts w:ascii="Times New Roman" w:eastAsia="Times New Roman" w:hAnsi="Times New Roman" w:cs="Times New Roman"/>
                <w:sz w:val="24"/>
                <w:szCs w:val="24"/>
                <w:lang w:eastAsia="ru-RU"/>
              </w:rPr>
              <w:t>0</w:t>
            </w:r>
          </w:p>
        </w:tc>
      </w:tr>
      <w:tr w:rsidR="00D86384" w:rsidRPr="003315D2" w14:paraId="66FE49E1" w14:textId="77777777" w:rsidTr="00FB44E2">
        <w:tc>
          <w:tcPr>
            <w:tcW w:w="0" w:type="auto"/>
            <w:hideMark/>
          </w:tcPr>
          <w:p w14:paraId="549EB307"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76" w:name="101063"/>
            <w:bookmarkEnd w:id="976"/>
            <w:r w:rsidRPr="003315D2">
              <w:rPr>
                <w:rFonts w:ascii="Times New Roman" w:eastAsia="Times New Roman" w:hAnsi="Times New Roman" w:cs="Times New Roman"/>
                <w:sz w:val="24"/>
                <w:szCs w:val="24"/>
                <w:lang w:eastAsia="ru-RU"/>
              </w:rPr>
              <w:t>7</w:t>
            </w:r>
          </w:p>
        </w:tc>
        <w:tc>
          <w:tcPr>
            <w:tcW w:w="0" w:type="auto"/>
            <w:hideMark/>
          </w:tcPr>
          <w:p w14:paraId="67470428"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77" w:name="101064"/>
            <w:bookmarkEnd w:id="977"/>
            <w:r w:rsidRPr="003315D2">
              <w:rPr>
                <w:rFonts w:ascii="Times New Roman" w:eastAsia="Times New Roman" w:hAnsi="Times New Roman" w:cs="Times New Roman"/>
                <w:sz w:val="24"/>
                <w:szCs w:val="24"/>
                <w:lang w:eastAsia="ru-RU"/>
              </w:rPr>
              <w:t>Было ли НЯ более тяжелым после увеличения дозы и менее тяжелым после ее уменьшения?</w:t>
            </w:r>
          </w:p>
        </w:tc>
        <w:tc>
          <w:tcPr>
            <w:tcW w:w="0" w:type="auto"/>
            <w:hideMark/>
          </w:tcPr>
          <w:p w14:paraId="2A7772F6"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8" w:name="101065"/>
            <w:bookmarkEnd w:id="978"/>
            <w:r w:rsidRPr="003315D2">
              <w:rPr>
                <w:rFonts w:ascii="Times New Roman" w:eastAsia="Times New Roman" w:hAnsi="Times New Roman" w:cs="Times New Roman"/>
                <w:sz w:val="24"/>
                <w:szCs w:val="24"/>
                <w:lang w:eastAsia="ru-RU"/>
              </w:rPr>
              <w:t>1</w:t>
            </w:r>
          </w:p>
        </w:tc>
        <w:tc>
          <w:tcPr>
            <w:tcW w:w="0" w:type="auto"/>
            <w:hideMark/>
          </w:tcPr>
          <w:p w14:paraId="43820795"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79" w:name="101066"/>
            <w:bookmarkEnd w:id="979"/>
            <w:r w:rsidRPr="003315D2">
              <w:rPr>
                <w:rFonts w:ascii="Times New Roman" w:eastAsia="Times New Roman" w:hAnsi="Times New Roman" w:cs="Times New Roman"/>
                <w:sz w:val="24"/>
                <w:szCs w:val="24"/>
                <w:lang w:eastAsia="ru-RU"/>
              </w:rPr>
              <w:t>0</w:t>
            </w:r>
          </w:p>
        </w:tc>
        <w:tc>
          <w:tcPr>
            <w:tcW w:w="0" w:type="auto"/>
            <w:hideMark/>
          </w:tcPr>
          <w:p w14:paraId="6E69AC27"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0" w:name="101067"/>
            <w:bookmarkEnd w:id="980"/>
            <w:r w:rsidRPr="003315D2">
              <w:rPr>
                <w:rFonts w:ascii="Times New Roman" w:eastAsia="Times New Roman" w:hAnsi="Times New Roman" w:cs="Times New Roman"/>
                <w:sz w:val="24"/>
                <w:szCs w:val="24"/>
                <w:lang w:eastAsia="ru-RU"/>
              </w:rPr>
              <w:t>0</w:t>
            </w:r>
          </w:p>
        </w:tc>
      </w:tr>
      <w:tr w:rsidR="00D86384" w:rsidRPr="003315D2" w14:paraId="4FE50CB2" w14:textId="77777777" w:rsidTr="00FB44E2">
        <w:tc>
          <w:tcPr>
            <w:tcW w:w="0" w:type="auto"/>
            <w:hideMark/>
          </w:tcPr>
          <w:p w14:paraId="4465245D"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81" w:name="101068"/>
            <w:bookmarkEnd w:id="981"/>
            <w:r w:rsidRPr="003315D2">
              <w:rPr>
                <w:rFonts w:ascii="Times New Roman" w:eastAsia="Times New Roman" w:hAnsi="Times New Roman" w:cs="Times New Roman"/>
                <w:sz w:val="24"/>
                <w:szCs w:val="24"/>
                <w:lang w:eastAsia="ru-RU"/>
              </w:rPr>
              <w:t>8</w:t>
            </w:r>
          </w:p>
        </w:tc>
        <w:tc>
          <w:tcPr>
            <w:tcW w:w="0" w:type="auto"/>
            <w:hideMark/>
          </w:tcPr>
          <w:p w14:paraId="7730E5A3"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82" w:name="101069"/>
            <w:bookmarkEnd w:id="982"/>
            <w:r w:rsidRPr="003315D2">
              <w:rPr>
                <w:rFonts w:ascii="Times New Roman" w:eastAsia="Times New Roman" w:hAnsi="Times New Roman" w:cs="Times New Roman"/>
                <w:sz w:val="24"/>
                <w:szCs w:val="24"/>
                <w:lang w:eastAsia="ru-RU"/>
              </w:rPr>
              <w:t>Отмечал ли испытуемый аналогичную реакцию на то же или подобное лекарство при прежних его приемах?</w:t>
            </w:r>
          </w:p>
        </w:tc>
        <w:tc>
          <w:tcPr>
            <w:tcW w:w="0" w:type="auto"/>
            <w:hideMark/>
          </w:tcPr>
          <w:p w14:paraId="29E6A6F6"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3" w:name="101070"/>
            <w:bookmarkEnd w:id="983"/>
            <w:r w:rsidRPr="003315D2">
              <w:rPr>
                <w:rFonts w:ascii="Times New Roman" w:eastAsia="Times New Roman" w:hAnsi="Times New Roman" w:cs="Times New Roman"/>
                <w:sz w:val="24"/>
                <w:szCs w:val="24"/>
                <w:lang w:eastAsia="ru-RU"/>
              </w:rPr>
              <w:t>1</w:t>
            </w:r>
          </w:p>
        </w:tc>
        <w:tc>
          <w:tcPr>
            <w:tcW w:w="0" w:type="auto"/>
            <w:hideMark/>
          </w:tcPr>
          <w:p w14:paraId="109FF1E1"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4" w:name="101071"/>
            <w:bookmarkEnd w:id="984"/>
            <w:r w:rsidRPr="003315D2">
              <w:rPr>
                <w:rFonts w:ascii="Times New Roman" w:eastAsia="Times New Roman" w:hAnsi="Times New Roman" w:cs="Times New Roman"/>
                <w:sz w:val="24"/>
                <w:szCs w:val="24"/>
                <w:lang w:eastAsia="ru-RU"/>
              </w:rPr>
              <w:t>0</w:t>
            </w:r>
          </w:p>
        </w:tc>
        <w:tc>
          <w:tcPr>
            <w:tcW w:w="0" w:type="auto"/>
            <w:hideMark/>
          </w:tcPr>
          <w:p w14:paraId="630EF54A"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5" w:name="101072"/>
            <w:bookmarkEnd w:id="985"/>
            <w:r w:rsidRPr="003315D2">
              <w:rPr>
                <w:rFonts w:ascii="Times New Roman" w:eastAsia="Times New Roman" w:hAnsi="Times New Roman" w:cs="Times New Roman"/>
                <w:sz w:val="24"/>
                <w:szCs w:val="24"/>
                <w:lang w:eastAsia="ru-RU"/>
              </w:rPr>
              <w:t>0</w:t>
            </w:r>
          </w:p>
        </w:tc>
      </w:tr>
      <w:tr w:rsidR="00D86384" w:rsidRPr="003315D2" w14:paraId="13E02AEB" w14:textId="77777777" w:rsidTr="00FB44E2">
        <w:tc>
          <w:tcPr>
            <w:tcW w:w="0" w:type="auto"/>
            <w:hideMark/>
          </w:tcPr>
          <w:p w14:paraId="2124E953"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86" w:name="101073"/>
            <w:bookmarkEnd w:id="986"/>
            <w:r w:rsidRPr="003315D2">
              <w:rPr>
                <w:rFonts w:ascii="Times New Roman" w:eastAsia="Times New Roman" w:hAnsi="Times New Roman" w:cs="Times New Roman"/>
                <w:sz w:val="24"/>
                <w:szCs w:val="24"/>
                <w:lang w:eastAsia="ru-RU"/>
              </w:rPr>
              <w:t>9</w:t>
            </w:r>
          </w:p>
        </w:tc>
        <w:tc>
          <w:tcPr>
            <w:tcW w:w="0" w:type="auto"/>
            <w:hideMark/>
          </w:tcPr>
          <w:p w14:paraId="2017D4C5"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87" w:name="101074"/>
            <w:bookmarkEnd w:id="987"/>
            <w:r w:rsidRPr="003315D2">
              <w:rPr>
                <w:rFonts w:ascii="Times New Roman" w:eastAsia="Times New Roman" w:hAnsi="Times New Roman" w:cs="Times New Roman"/>
                <w:sz w:val="24"/>
                <w:szCs w:val="24"/>
                <w:lang w:eastAsia="ru-RU"/>
              </w:rPr>
              <w:t>Было ли НЯ подтверждено объективно?</w:t>
            </w:r>
          </w:p>
        </w:tc>
        <w:tc>
          <w:tcPr>
            <w:tcW w:w="0" w:type="auto"/>
            <w:hideMark/>
          </w:tcPr>
          <w:p w14:paraId="4D4A4535"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8" w:name="101075"/>
            <w:bookmarkEnd w:id="988"/>
            <w:r w:rsidRPr="003315D2">
              <w:rPr>
                <w:rFonts w:ascii="Times New Roman" w:eastAsia="Times New Roman" w:hAnsi="Times New Roman" w:cs="Times New Roman"/>
                <w:sz w:val="24"/>
                <w:szCs w:val="24"/>
                <w:lang w:eastAsia="ru-RU"/>
              </w:rPr>
              <w:t>1</w:t>
            </w:r>
          </w:p>
        </w:tc>
        <w:tc>
          <w:tcPr>
            <w:tcW w:w="0" w:type="auto"/>
            <w:hideMark/>
          </w:tcPr>
          <w:p w14:paraId="354DF293"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89" w:name="101076"/>
            <w:bookmarkEnd w:id="989"/>
            <w:r w:rsidRPr="003315D2">
              <w:rPr>
                <w:rFonts w:ascii="Times New Roman" w:eastAsia="Times New Roman" w:hAnsi="Times New Roman" w:cs="Times New Roman"/>
                <w:sz w:val="24"/>
                <w:szCs w:val="24"/>
                <w:lang w:eastAsia="ru-RU"/>
              </w:rPr>
              <w:t>0</w:t>
            </w:r>
          </w:p>
        </w:tc>
        <w:tc>
          <w:tcPr>
            <w:tcW w:w="0" w:type="auto"/>
            <w:hideMark/>
          </w:tcPr>
          <w:p w14:paraId="0A5FAF99"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90" w:name="101077"/>
            <w:bookmarkEnd w:id="990"/>
            <w:r w:rsidRPr="003315D2">
              <w:rPr>
                <w:rFonts w:ascii="Times New Roman" w:eastAsia="Times New Roman" w:hAnsi="Times New Roman" w:cs="Times New Roman"/>
                <w:sz w:val="24"/>
                <w:szCs w:val="24"/>
                <w:lang w:eastAsia="ru-RU"/>
              </w:rPr>
              <w:t>0</w:t>
            </w:r>
          </w:p>
        </w:tc>
      </w:tr>
      <w:tr w:rsidR="00D86384" w:rsidRPr="003315D2" w14:paraId="1EEE9ABD" w14:textId="77777777" w:rsidTr="00FB44E2">
        <w:tc>
          <w:tcPr>
            <w:tcW w:w="0" w:type="auto"/>
            <w:hideMark/>
          </w:tcPr>
          <w:p w14:paraId="19DB44E7"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91" w:name="101078"/>
            <w:bookmarkEnd w:id="991"/>
            <w:r w:rsidRPr="003315D2">
              <w:rPr>
                <w:rFonts w:ascii="Times New Roman" w:eastAsia="Times New Roman" w:hAnsi="Times New Roman" w:cs="Times New Roman"/>
                <w:sz w:val="24"/>
                <w:szCs w:val="24"/>
                <w:lang w:eastAsia="ru-RU"/>
              </w:rPr>
              <w:t>10</w:t>
            </w:r>
          </w:p>
        </w:tc>
        <w:tc>
          <w:tcPr>
            <w:tcW w:w="0" w:type="auto"/>
            <w:hideMark/>
          </w:tcPr>
          <w:p w14:paraId="0BEF08FE"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992" w:name="101079"/>
            <w:bookmarkEnd w:id="992"/>
            <w:r w:rsidRPr="003315D2">
              <w:rPr>
                <w:rFonts w:ascii="Times New Roman" w:eastAsia="Times New Roman" w:hAnsi="Times New Roman" w:cs="Times New Roman"/>
                <w:sz w:val="24"/>
                <w:szCs w:val="24"/>
                <w:lang w:eastAsia="ru-RU"/>
              </w:rPr>
              <w:t>Отмечалось ли повторение НЯ после назначения плацебо?</w:t>
            </w:r>
          </w:p>
        </w:tc>
        <w:tc>
          <w:tcPr>
            <w:tcW w:w="0" w:type="auto"/>
            <w:hideMark/>
          </w:tcPr>
          <w:p w14:paraId="6C38BF27" w14:textId="77777777" w:rsidR="00D86384" w:rsidRPr="003315D2" w:rsidRDefault="003315D2" w:rsidP="003829DB">
            <w:pPr>
              <w:spacing w:after="0" w:line="240" w:lineRule="auto"/>
              <w:jc w:val="center"/>
              <w:rPr>
                <w:rFonts w:ascii="Times New Roman" w:eastAsia="Times New Roman" w:hAnsi="Times New Roman" w:cs="Times New Roman"/>
                <w:sz w:val="24"/>
                <w:szCs w:val="24"/>
                <w:lang w:eastAsia="ru-RU"/>
              </w:rPr>
            </w:pPr>
            <w:bookmarkStart w:id="993" w:name="101080"/>
            <w:bookmarkEnd w:id="993"/>
            <w:r>
              <w:rPr>
                <w:rFonts w:ascii="Times New Roman" w:eastAsia="Times New Roman" w:hAnsi="Times New Roman" w:cs="Times New Roman"/>
                <w:sz w:val="24"/>
                <w:szCs w:val="24"/>
                <w:lang w:eastAsia="ru-RU"/>
              </w:rPr>
              <w:t>–</w:t>
            </w:r>
            <w:r w:rsidR="00D86384" w:rsidRPr="003315D2">
              <w:rPr>
                <w:rFonts w:ascii="Times New Roman" w:eastAsia="Times New Roman" w:hAnsi="Times New Roman" w:cs="Times New Roman"/>
                <w:sz w:val="24"/>
                <w:szCs w:val="24"/>
                <w:lang w:eastAsia="ru-RU"/>
              </w:rPr>
              <w:t xml:space="preserve"> 1</w:t>
            </w:r>
          </w:p>
        </w:tc>
        <w:tc>
          <w:tcPr>
            <w:tcW w:w="0" w:type="auto"/>
            <w:hideMark/>
          </w:tcPr>
          <w:p w14:paraId="580A34ED"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94" w:name="101081"/>
            <w:bookmarkEnd w:id="994"/>
            <w:r w:rsidRPr="003315D2">
              <w:rPr>
                <w:rFonts w:ascii="Times New Roman" w:eastAsia="Times New Roman" w:hAnsi="Times New Roman" w:cs="Times New Roman"/>
                <w:sz w:val="24"/>
                <w:szCs w:val="24"/>
                <w:lang w:eastAsia="ru-RU"/>
              </w:rPr>
              <w:t>1</w:t>
            </w:r>
          </w:p>
        </w:tc>
        <w:tc>
          <w:tcPr>
            <w:tcW w:w="0" w:type="auto"/>
            <w:hideMark/>
          </w:tcPr>
          <w:p w14:paraId="1A9D4862" w14:textId="77777777" w:rsidR="00D86384" w:rsidRPr="003315D2" w:rsidRDefault="00D86384" w:rsidP="003829DB">
            <w:pPr>
              <w:spacing w:after="0" w:line="240" w:lineRule="auto"/>
              <w:jc w:val="center"/>
              <w:rPr>
                <w:rFonts w:ascii="Times New Roman" w:eastAsia="Times New Roman" w:hAnsi="Times New Roman" w:cs="Times New Roman"/>
                <w:sz w:val="24"/>
                <w:szCs w:val="24"/>
                <w:lang w:eastAsia="ru-RU"/>
              </w:rPr>
            </w:pPr>
            <w:bookmarkStart w:id="995" w:name="101082"/>
            <w:bookmarkEnd w:id="995"/>
            <w:r w:rsidRPr="003315D2">
              <w:rPr>
                <w:rFonts w:ascii="Times New Roman" w:eastAsia="Times New Roman" w:hAnsi="Times New Roman" w:cs="Times New Roman"/>
                <w:sz w:val="24"/>
                <w:szCs w:val="24"/>
                <w:lang w:eastAsia="ru-RU"/>
              </w:rPr>
              <w:t>0</w:t>
            </w:r>
          </w:p>
        </w:tc>
      </w:tr>
    </w:tbl>
    <w:p w14:paraId="42B314E9" w14:textId="77777777" w:rsidR="00D86384" w:rsidRPr="003315D2" w:rsidRDefault="00D86384" w:rsidP="003829DB">
      <w:pPr>
        <w:spacing w:after="0" w:line="360" w:lineRule="auto"/>
        <w:ind w:firstLine="709"/>
        <w:jc w:val="both"/>
        <w:rPr>
          <w:rFonts w:ascii="Times New Roman" w:eastAsia="Times New Roman" w:hAnsi="Times New Roman" w:cs="Times New Roman"/>
          <w:color w:val="000000"/>
          <w:sz w:val="24"/>
          <w:szCs w:val="24"/>
          <w:lang w:eastAsia="ru-RU"/>
        </w:rPr>
      </w:pPr>
      <w:bookmarkStart w:id="996" w:name="101083"/>
      <w:bookmarkEnd w:id="996"/>
      <w:r w:rsidRPr="003315D2">
        <w:rPr>
          <w:rFonts w:ascii="Times New Roman" w:eastAsia="Times New Roman" w:hAnsi="Times New Roman" w:cs="Times New Roman"/>
          <w:color w:val="000000"/>
          <w:sz w:val="24"/>
          <w:szCs w:val="24"/>
          <w:lang w:eastAsia="ru-RU"/>
        </w:rPr>
        <w:t>Примечание:</w:t>
      </w:r>
      <w:r w:rsidR="0075058D" w:rsidRPr="003315D2">
        <w:rPr>
          <w:rFonts w:ascii="Times New Roman" w:eastAsia="Times New Roman" w:hAnsi="Times New Roman" w:cs="Times New Roman"/>
          <w:color w:val="000000"/>
          <w:sz w:val="24"/>
          <w:szCs w:val="24"/>
          <w:lang w:eastAsia="ru-RU"/>
        </w:rPr>
        <w:t xml:space="preserve"> </w:t>
      </w:r>
      <w:bookmarkStart w:id="997" w:name="101084"/>
      <w:bookmarkEnd w:id="997"/>
      <w:r w:rsidRPr="003315D2">
        <w:rPr>
          <w:rFonts w:ascii="Times New Roman" w:eastAsia="Times New Roman" w:hAnsi="Times New Roman" w:cs="Times New Roman"/>
          <w:color w:val="000000"/>
          <w:sz w:val="24"/>
          <w:szCs w:val="24"/>
          <w:lang w:eastAsia="ru-RU"/>
        </w:rPr>
        <w:t xml:space="preserve">НЯ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нежелательное явление.</w:t>
      </w:r>
    </w:p>
    <w:p w14:paraId="6B35F6B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10470D5F"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10D8BA39"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p>
    <w:p w14:paraId="656CE5D6"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1DBA2760"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09853F2E"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57D58F1E"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36E04FB6"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565EBC7A"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0B71797A"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1B4DF90A"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1957C58F"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5742B904"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35C0C5E4"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3F7483D6"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73F27192"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36FBDD29" w14:textId="77777777" w:rsidR="0075058D" w:rsidRPr="003315D2"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77602FC1" w14:textId="77777777" w:rsidR="0075058D" w:rsidRDefault="0075058D" w:rsidP="00AC7613">
      <w:pPr>
        <w:spacing w:after="0" w:line="360" w:lineRule="auto"/>
        <w:jc w:val="both"/>
        <w:rPr>
          <w:rFonts w:ascii="Times New Roman" w:eastAsia="Times New Roman" w:hAnsi="Times New Roman" w:cs="Times New Roman"/>
          <w:color w:val="000000"/>
          <w:sz w:val="24"/>
          <w:szCs w:val="24"/>
          <w:lang w:eastAsia="ru-RU"/>
        </w:rPr>
      </w:pPr>
    </w:p>
    <w:p w14:paraId="4014F25A" w14:textId="77777777" w:rsidR="003829DB" w:rsidRPr="003315D2" w:rsidRDefault="003829DB" w:rsidP="00AC7613">
      <w:pPr>
        <w:spacing w:after="0" w:line="360" w:lineRule="auto"/>
        <w:jc w:val="both"/>
        <w:rPr>
          <w:rFonts w:ascii="Times New Roman" w:eastAsia="Times New Roman" w:hAnsi="Times New Roman" w:cs="Times New Roman"/>
          <w:color w:val="000000"/>
          <w:sz w:val="24"/>
          <w:szCs w:val="24"/>
          <w:lang w:eastAsia="ru-RU"/>
        </w:rPr>
      </w:pPr>
    </w:p>
    <w:p w14:paraId="7EA24E9E" w14:textId="77777777" w:rsidR="00D86384" w:rsidRPr="003829DB" w:rsidRDefault="003829DB" w:rsidP="003829DB">
      <w:pPr>
        <w:spacing w:after="0" w:line="360" w:lineRule="auto"/>
        <w:jc w:val="center"/>
        <w:rPr>
          <w:rFonts w:ascii="Times New Roman" w:eastAsia="Times New Roman" w:hAnsi="Times New Roman" w:cs="Times New Roman"/>
          <w:b/>
          <w:bCs/>
          <w:sz w:val="26"/>
          <w:szCs w:val="26"/>
          <w:lang w:eastAsia="ru-RU"/>
        </w:rPr>
      </w:pPr>
      <w:bookmarkStart w:id="998" w:name="101085"/>
      <w:bookmarkStart w:id="999" w:name="101086"/>
      <w:bookmarkStart w:id="1000" w:name="_Toc149203160"/>
      <w:bookmarkEnd w:id="998"/>
      <w:bookmarkEnd w:id="999"/>
      <w:r w:rsidRPr="003829DB">
        <w:rPr>
          <w:rFonts w:ascii="Times New Roman" w:eastAsia="Times New Roman" w:hAnsi="Times New Roman" w:cs="Times New Roman"/>
          <w:b/>
          <w:bCs/>
          <w:sz w:val="26"/>
          <w:szCs w:val="26"/>
          <w:lang w:eastAsia="ru-RU"/>
        </w:rPr>
        <w:t>Взаимодействие</w:t>
      </w:r>
      <w:bookmarkEnd w:id="1000"/>
      <w:r>
        <w:rPr>
          <w:rFonts w:ascii="Times New Roman" w:eastAsia="Times New Roman" w:hAnsi="Times New Roman" w:cs="Times New Roman"/>
          <w:b/>
          <w:bCs/>
          <w:sz w:val="26"/>
          <w:szCs w:val="26"/>
          <w:lang w:eastAsia="ru-RU"/>
        </w:rPr>
        <w:t xml:space="preserve"> </w:t>
      </w:r>
      <w:bookmarkStart w:id="1001" w:name="_Toc149203161"/>
      <w:r w:rsidRPr="003829DB">
        <w:rPr>
          <w:rFonts w:ascii="Times New Roman" w:eastAsia="Times New Roman" w:hAnsi="Times New Roman" w:cs="Times New Roman"/>
          <w:b/>
          <w:bCs/>
          <w:sz w:val="26"/>
          <w:szCs w:val="26"/>
          <w:lang w:eastAsia="ru-RU"/>
        </w:rPr>
        <w:t>нейротрансмиттера с рецептором и вызываемые</w:t>
      </w:r>
      <w:bookmarkEnd w:id="1001"/>
    </w:p>
    <w:p w14:paraId="33AF0121" w14:textId="77777777" w:rsidR="00D86384" w:rsidRPr="003829DB" w:rsidRDefault="003829DB" w:rsidP="003829DB">
      <w:pPr>
        <w:spacing w:after="0" w:line="360" w:lineRule="auto"/>
        <w:jc w:val="center"/>
        <w:rPr>
          <w:rFonts w:ascii="Times New Roman" w:eastAsia="Times New Roman" w:hAnsi="Times New Roman" w:cs="Times New Roman"/>
          <w:b/>
          <w:bCs/>
          <w:sz w:val="26"/>
          <w:szCs w:val="26"/>
          <w:lang w:eastAsia="ru-RU"/>
        </w:rPr>
      </w:pPr>
      <w:bookmarkStart w:id="1002" w:name="_Toc149203162"/>
      <w:r w:rsidRPr="003829DB">
        <w:rPr>
          <w:rFonts w:ascii="Times New Roman" w:eastAsia="Times New Roman" w:hAnsi="Times New Roman" w:cs="Times New Roman"/>
          <w:b/>
          <w:bCs/>
          <w:sz w:val="26"/>
          <w:szCs w:val="26"/>
          <w:lang w:eastAsia="ru-RU"/>
        </w:rPr>
        <w:t>клинические эффекты</w:t>
      </w:r>
      <w:bookmarkEnd w:id="1002"/>
    </w:p>
    <w:tbl>
      <w:tblPr>
        <w:tblStyle w:val="a5"/>
        <w:tblW w:w="0" w:type="auto"/>
        <w:tblLook w:val="04A0" w:firstRow="1" w:lastRow="0" w:firstColumn="1" w:lastColumn="0" w:noHBand="0" w:noVBand="1"/>
      </w:tblPr>
      <w:tblGrid>
        <w:gridCol w:w="2295"/>
        <w:gridCol w:w="2898"/>
        <w:gridCol w:w="4151"/>
      </w:tblGrid>
      <w:tr w:rsidR="00D86384" w:rsidRPr="003315D2" w14:paraId="18C612A8" w14:textId="77777777" w:rsidTr="00FB44E2">
        <w:tc>
          <w:tcPr>
            <w:tcW w:w="0" w:type="auto"/>
            <w:hideMark/>
          </w:tcPr>
          <w:p w14:paraId="5BCB2109"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1003" w:name="101087"/>
            <w:bookmarkEnd w:id="1003"/>
            <w:r w:rsidRPr="003829DB">
              <w:rPr>
                <w:rFonts w:ascii="Times New Roman" w:eastAsia="Times New Roman" w:hAnsi="Times New Roman" w:cs="Times New Roman"/>
                <w:b/>
                <w:bCs/>
                <w:sz w:val="24"/>
                <w:szCs w:val="24"/>
                <w:lang w:eastAsia="ru-RU"/>
              </w:rPr>
              <w:t>Нейротрансмиттер</w:t>
            </w:r>
          </w:p>
        </w:tc>
        <w:tc>
          <w:tcPr>
            <w:tcW w:w="0" w:type="auto"/>
            <w:hideMark/>
          </w:tcPr>
          <w:p w14:paraId="1ABF2C24"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1004" w:name="101088"/>
            <w:bookmarkEnd w:id="1004"/>
            <w:r w:rsidRPr="003829DB">
              <w:rPr>
                <w:rFonts w:ascii="Times New Roman" w:eastAsia="Times New Roman" w:hAnsi="Times New Roman" w:cs="Times New Roman"/>
                <w:b/>
                <w:bCs/>
                <w:sz w:val="24"/>
                <w:szCs w:val="24"/>
                <w:lang w:eastAsia="ru-RU"/>
              </w:rPr>
              <w:t>Рецептор</w:t>
            </w:r>
          </w:p>
        </w:tc>
        <w:tc>
          <w:tcPr>
            <w:tcW w:w="0" w:type="auto"/>
            <w:hideMark/>
          </w:tcPr>
          <w:p w14:paraId="330D1AB3" w14:textId="77777777" w:rsidR="00D86384" w:rsidRPr="003829DB" w:rsidRDefault="00D86384" w:rsidP="003829DB">
            <w:pPr>
              <w:spacing w:after="0" w:line="240" w:lineRule="auto"/>
              <w:jc w:val="center"/>
              <w:rPr>
                <w:rFonts w:ascii="Times New Roman" w:eastAsia="Times New Roman" w:hAnsi="Times New Roman" w:cs="Times New Roman"/>
                <w:b/>
                <w:bCs/>
                <w:sz w:val="24"/>
                <w:szCs w:val="24"/>
                <w:lang w:eastAsia="ru-RU"/>
              </w:rPr>
            </w:pPr>
            <w:bookmarkStart w:id="1005" w:name="101089"/>
            <w:bookmarkEnd w:id="1005"/>
            <w:r w:rsidRPr="003829DB">
              <w:rPr>
                <w:rFonts w:ascii="Times New Roman" w:eastAsia="Times New Roman" w:hAnsi="Times New Roman" w:cs="Times New Roman"/>
                <w:b/>
                <w:bCs/>
                <w:sz w:val="24"/>
                <w:szCs w:val="24"/>
                <w:lang w:eastAsia="ru-RU"/>
              </w:rPr>
              <w:t>Клинические эффекты</w:t>
            </w:r>
          </w:p>
        </w:tc>
      </w:tr>
      <w:tr w:rsidR="00D86384" w:rsidRPr="003315D2" w14:paraId="72D5C9CB" w14:textId="77777777" w:rsidTr="00FB44E2">
        <w:tc>
          <w:tcPr>
            <w:tcW w:w="0" w:type="auto"/>
            <w:hideMark/>
          </w:tcPr>
          <w:p w14:paraId="01C67168"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06" w:name="101090"/>
            <w:bookmarkEnd w:id="1006"/>
            <w:r w:rsidRPr="003315D2">
              <w:rPr>
                <w:rFonts w:ascii="Times New Roman" w:eastAsia="Times New Roman" w:hAnsi="Times New Roman" w:cs="Times New Roman"/>
                <w:sz w:val="24"/>
                <w:szCs w:val="24"/>
                <w:lang w:eastAsia="ru-RU"/>
              </w:rPr>
              <w:t>Ацетилхолин</w:t>
            </w:r>
          </w:p>
        </w:tc>
        <w:tc>
          <w:tcPr>
            <w:tcW w:w="0" w:type="auto"/>
            <w:hideMark/>
          </w:tcPr>
          <w:p w14:paraId="34F94300"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07" w:name="101091"/>
            <w:bookmarkEnd w:id="1007"/>
            <w:r w:rsidRPr="003315D2">
              <w:rPr>
                <w:rFonts w:ascii="Times New Roman" w:eastAsia="Times New Roman" w:hAnsi="Times New Roman" w:cs="Times New Roman"/>
                <w:sz w:val="24"/>
                <w:szCs w:val="24"/>
                <w:lang w:eastAsia="ru-RU"/>
              </w:rPr>
              <w:t>Никотиновые и мускариновые рецепторы</w:t>
            </w:r>
          </w:p>
        </w:tc>
        <w:tc>
          <w:tcPr>
            <w:tcW w:w="0" w:type="auto"/>
            <w:hideMark/>
          </w:tcPr>
          <w:p w14:paraId="598C34E3"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08" w:name="101092"/>
            <w:bookmarkEnd w:id="1008"/>
            <w:r w:rsidRPr="003315D2">
              <w:rPr>
                <w:rFonts w:ascii="Times New Roman" w:eastAsia="Times New Roman" w:hAnsi="Times New Roman" w:cs="Times New Roman"/>
                <w:sz w:val="24"/>
                <w:szCs w:val="24"/>
                <w:lang w:eastAsia="ru-RU"/>
              </w:rPr>
              <w:t>Координация, кратковременная память, когнитивные функции, REM</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фаза сна</w:t>
            </w:r>
          </w:p>
        </w:tc>
      </w:tr>
      <w:tr w:rsidR="00D86384" w:rsidRPr="003315D2" w14:paraId="16264710" w14:textId="77777777" w:rsidTr="00FB44E2">
        <w:tc>
          <w:tcPr>
            <w:tcW w:w="0" w:type="auto"/>
            <w:hideMark/>
          </w:tcPr>
          <w:p w14:paraId="0EAB6F14"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09" w:name="101093"/>
            <w:bookmarkEnd w:id="1009"/>
            <w:r w:rsidRPr="003315D2">
              <w:rPr>
                <w:rFonts w:ascii="Times New Roman" w:eastAsia="Times New Roman" w:hAnsi="Times New Roman" w:cs="Times New Roman"/>
                <w:sz w:val="24"/>
                <w:szCs w:val="24"/>
                <w:lang w:eastAsia="ru-RU"/>
              </w:rPr>
              <w:t>Дофамин</w:t>
            </w:r>
          </w:p>
        </w:tc>
        <w:tc>
          <w:tcPr>
            <w:tcW w:w="0" w:type="auto"/>
            <w:hideMark/>
          </w:tcPr>
          <w:p w14:paraId="61D10F55"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0" w:name="101094"/>
            <w:bookmarkEnd w:id="1010"/>
            <w:r w:rsidRPr="003315D2">
              <w:rPr>
                <w:rFonts w:ascii="Times New Roman" w:eastAsia="Times New Roman" w:hAnsi="Times New Roman" w:cs="Times New Roman"/>
                <w:sz w:val="24"/>
                <w:szCs w:val="24"/>
                <w:lang w:eastAsia="ru-RU"/>
              </w:rPr>
              <w:t>Дофаминовые</w:t>
            </w:r>
          </w:p>
        </w:tc>
        <w:tc>
          <w:tcPr>
            <w:tcW w:w="0" w:type="auto"/>
            <w:hideMark/>
          </w:tcPr>
          <w:p w14:paraId="2C460B25"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1" w:name="101095"/>
            <w:bookmarkEnd w:id="1011"/>
            <w:r w:rsidRPr="003315D2">
              <w:rPr>
                <w:rFonts w:ascii="Times New Roman" w:eastAsia="Times New Roman" w:hAnsi="Times New Roman" w:cs="Times New Roman"/>
                <w:sz w:val="24"/>
                <w:szCs w:val="24"/>
                <w:lang w:eastAsia="ru-RU"/>
              </w:rPr>
              <w:t>Познавательная деятельность, регуляция двигательной активности, рабочая память</w:t>
            </w:r>
          </w:p>
        </w:tc>
      </w:tr>
      <w:tr w:rsidR="00D86384" w:rsidRPr="003315D2" w14:paraId="7BFD0B91" w14:textId="77777777" w:rsidTr="00FB44E2">
        <w:tc>
          <w:tcPr>
            <w:tcW w:w="0" w:type="auto"/>
            <w:hideMark/>
          </w:tcPr>
          <w:p w14:paraId="5580E244"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2" w:name="101096"/>
            <w:bookmarkEnd w:id="1012"/>
            <w:r w:rsidRPr="003315D2">
              <w:rPr>
                <w:rFonts w:ascii="Times New Roman" w:eastAsia="Times New Roman" w:hAnsi="Times New Roman" w:cs="Times New Roman"/>
                <w:sz w:val="24"/>
                <w:szCs w:val="24"/>
                <w:lang w:eastAsia="ru-RU"/>
              </w:rPr>
              <w:t>ГАМК</w:t>
            </w:r>
          </w:p>
        </w:tc>
        <w:tc>
          <w:tcPr>
            <w:tcW w:w="0" w:type="auto"/>
            <w:hideMark/>
          </w:tcPr>
          <w:p w14:paraId="4C75200C"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3" w:name="101097"/>
            <w:bookmarkEnd w:id="1013"/>
            <w:r w:rsidRPr="003315D2">
              <w:rPr>
                <w:rFonts w:ascii="Times New Roman" w:eastAsia="Times New Roman" w:hAnsi="Times New Roman" w:cs="Times New Roman"/>
                <w:sz w:val="24"/>
                <w:szCs w:val="24"/>
                <w:lang w:eastAsia="ru-RU"/>
              </w:rPr>
              <w:t>ГАМК</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рецепторы</w:t>
            </w:r>
          </w:p>
        </w:tc>
        <w:tc>
          <w:tcPr>
            <w:tcW w:w="0" w:type="auto"/>
            <w:hideMark/>
          </w:tcPr>
          <w:p w14:paraId="445B41ED"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4" w:name="101098"/>
            <w:bookmarkEnd w:id="1014"/>
            <w:r w:rsidRPr="003315D2">
              <w:rPr>
                <w:rFonts w:ascii="Times New Roman" w:eastAsia="Times New Roman" w:hAnsi="Times New Roman" w:cs="Times New Roman"/>
                <w:sz w:val="24"/>
                <w:szCs w:val="24"/>
                <w:lang w:eastAsia="ru-RU"/>
              </w:rPr>
              <w:t>Торможение активности коры, регуляция работы мозжечка, гиппокампа и лимбической системы</w:t>
            </w:r>
          </w:p>
        </w:tc>
      </w:tr>
      <w:tr w:rsidR="00D86384" w:rsidRPr="003315D2" w14:paraId="384E80B4" w14:textId="77777777" w:rsidTr="00FB44E2">
        <w:tc>
          <w:tcPr>
            <w:tcW w:w="0" w:type="auto"/>
            <w:hideMark/>
          </w:tcPr>
          <w:p w14:paraId="35B1BE26"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5" w:name="101099"/>
            <w:bookmarkEnd w:id="1015"/>
            <w:r w:rsidRPr="003315D2">
              <w:rPr>
                <w:rFonts w:ascii="Times New Roman" w:eastAsia="Times New Roman" w:hAnsi="Times New Roman" w:cs="Times New Roman"/>
                <w:sz w:val="24"/>
                <w:szCs w:val="24"/>
                <w:lang w:eastAsia="ru-RU"/>
              </w:rPr>
              <w:t>Норэпинефрин</w:t>
            </w:r>
          </w:p>
        </w:tc>
        <w:tc>
          <w:tcPr>
            <w:tcW w:w="0" w:type="auto"/>
            <w:hideMark/>
          </w:tcPr>
          <w:p w14:paraId="7ED89709" w14:textId="77777777" w:rsidR="00D86384" w:rsidRPr="003315D2" w:rsidRDefault="00780BCF" w:rsidP="003829DB">
            <w:pPr>
              <w:spacing w:after="0" w:line="240" w:lineRule="auto"/>
              <w:jc w:val="both"/>
              <w:rPr>
                <w:rFonts w:ascii="Times New Roman" w:eastAsia="Times New Roman" w:hAnsi="Times New Roman" w:cs="Times New Roman"/>
                <w:sz w:val="24"/>
                <w:szCs w:val="24"/>
                <w:lang w:eastAsia="ru-RU"/>
              </w:rPr>
            </w:pPr>
            <w:bookmarkStart w:id="1016" w:name="101100"/>
            <w:bookmarkEnd w:id="1016"/>
            <w:r w:rsidRPr="003315D2">
              <w:rPr>
                <w:rFonts w:ascii="Times New Roman" w:eastAsia="Times New Roman" w:hAnsi="Times New Roman" w:cs="Times New Roman"/>
                <w:sz w:val="24"/>
                <w:szCs w:val="24"/>
                <w:lang w:eastAsia="ru-RU"/>
              </w:rPr>
              <w:t>И рецепторы</w:t>
            </w:r>
          </w:p>
        </w:tc>
        <w:tc>
          <w:tcPr>
            <w:tcW w:w="0" w:type="auto"/>
            <w:hideMark/>
          </w:tcPr>
          <w:p w14:paraId="56272F4D"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7" w:name="101101"/>
            <w:bookmarkEnd w:id="1017"/>
            <w:r w:rsidRPr="003315D2">
              <w:rPr>
                <w:rFonts w:ascii="Times New Roman" w:eastAsia="Times New Roman" w:hAnsi="Times New Roman" w:cs="Times New Roman"/>
                <w:sz w:val="24"/>
                <w:szCs w:val="24"/>
                <w:lang w:eastAsia="ru-RU"/>
              </w:rPr>
              <w:t>Поддержание сна, регуляция настроения</w:t>
            </w:r>
          </w:p>
        </w:tc>
      </w:tr>
      <w:tr w:rsidR="00D86384" w:rsidRPr="003315D2" w14:paraId="57200B37" w14:textId="77777777" w:rsidTr="00FB44E2">
        <w:tc>
          <w:tcPr>
            <w:tcW w:w="0" w:type="auto"/>
            <w:hideMark/>
          </w:tcPr>
          <w:p w14:paraId="36AC4A2A"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18" w:name="101102"/>
            <w:bookmarkEnd w:id="1018"/>
            <w:r w:rsidRPr="003315D2">
              <w:rPr>
                <w:rFonts w:ascii="Times New Roman" w:eastAsia="Times New Roman" w:hAnsi="Times New Roman" w:cs="Times New Roman"/>
                <w:sz w:val="24"/>
                <w:szCs w:val="24"/>
                <w:lang w:eastAsia="ru-RU"/>
              </w:rPr>
              <w:t>Эндорфины</w:t>
            </w:r>
          </w:p>
        </w:tc>
        <w:tc>
          <w:tcPr>
            <w:tcW w:w="0" w:type="auto"/>
            <w:hideMark/>
          </w:tcPr>
          <w:p w14:paraId="0AA5FFC2" w14:textId="77777777" w:rsidR="00D86384" w:rsidRPr="003315D2" w:rsidRDefault="00780BCF" w:rsidP="003829DB">
            <w:pPr>
              <w:spacing w:after="0" w:line="240" w:lineRule="auto"/>
              <w:jc w:val="both"/>
              <w:rPr>
                <w:rFonts w:ascii="Times New Roman" w:eastAsia="Times New Roman" w:hAnsi="Times New Roman" w:cs="Times New Roman"/>
                <w:sz w:val="24"/>
                <w:szCs w:val="24"/>
                <w:lang w:eastAsia="ru-RU"/>
              </w:rPr>
            </w:pPr>
            <w:bookmarkStart w:id="1019" w:name="101103"/>
            <w:bookmarkEnd w:id="1019"/>
            <w:r w:rsidRPr="003315D2">
              <w:rPr>
                <w:rFonts w:ascii="Times New Roman" w:eastAsia="Times New Roman" w:hAnsi="Times New Roman" w:cs="Times New Roman"/>
                <w:sz w:val="24"/>
                <w:szCs w:val="24"/>
                <w:lang w:eastAsia="ru-RU"/>
              </w:rPr>
              <w:t>И рецепторы</w:t>
            </w:r>
          </w:p>
        </w:tc>
        <w:tc>
          <w:tcPr>
            <w:tcW w:w="0" w:type="auto"/>
            <w:hideMark/>
          </w:tcPr>
          <w:p w14:paraId="1D51686E"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0" w:name="101104"/>
            <w:bookmarkEnd w:id="1020"/>
            <w:r w:rsidRPr="003315D2">
              <w:rPr>
                <w:rFonts w:ascii="Times New Roman" w:eastAsia="Times New Roman" w:hAnsi="Times New Roman" w:cs="Times New Roman"/>
                <w:sz w:val="24"/>
                <w:szCs w:val="24"/>
                <w:lang w:eastAsia="ru-RU"/>
              </w:rPr>
              <w:t>Анальгезия, эйфория, седация, угнетение дыхания, гипотермия</w:t>
            </w:r>
          </w:p>
        </w:tc>
      </w:tr>
      <w:tr w:rsidR="00D86384" w:rsidRPr="003315D2" w14:paraId="19D97A8E" w14:textId="77777777" w:rsidTr="00FB44E2">
        <w:tc>
          <w:tcPr>
            <w:tcW w:w="0" w:type="auto"/>
            <w:hideMark/>
          </w:tcPr>
          <w:p w14:paraId="035B3339"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1" w:name="101105"/>
            <w:bookmarkEnd w:id="1021"/>
            <w:r w:rsidRPr="003315D2">
              <w:rPr>
                <w:rFonts w:ascii="Times New Roman" w:eastAsia="Times New Roman" w:hAnsi="Times New Roman" w:cs="Times New Roman"/>
                <w:sz w:val="24"/>
                <w:szCs w:val="24"/>
                <w:lang w:eastAsia="ru-RU"/>
              </w:rPr>
              <w:t>Серотонин</w:t>
            </w:r>
          </w:p>
        </w:tc>
        <w:tc>
          <w:tcPr>
            <w:tcW w:w="0" w:type="auto"/>
            <w:hideMark/>
          </w:tcPr>
          <w:p w14:paraId="5CC8B6F2"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2" w:name="101106"/>
            <w:bookmarkEnd w:id="1022"/>
            <w:r w:rsidRPr="003315D2">
              <w:rPr>
                <w:rFonts w:ascii="Times New Roman" w:eastAsia="Times New Roman" w:hAnsi="Times New Roman" w:cs="Times New Roman"/>
                <w:sz w:val="24"/>
                <w:szCs w:val="24"/>
                <w:lang w:eastAsia="ru-RU"/>
              </w:rPr>
              <w:t>Серотониновые (5</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HT) рецепторы</w:t>
            </w:r>
          </w:p>
        </w:tc>
        <w:tc>
          <w:tcPr>
            <w:tcW w:w="0" w:type="auto"/>
            <w:hideMark/>
          </w:tcPr>
          <w:p w14:paraId="1B1F4652"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3" w:name="101107"/>
            <w:bookmarkEnd w:id="1023"/>
            <w:r w:rsidRPr="003315D2">
              <w:rPr>
                <w:rFonts w:ascii="Times New Roman" w:eastAsia="Times New Roman" w:hAnsi="Times New Roman" w:cs="Times New Roman"/>
                <w:sz w:val="24"/>
                <w:szCs w:val="24"/>
                <w:lang w:eastAsia="ru-RU"/>
              </w:rPr>
              <w:t>Засыпание, регуляция настроения, болевой чувствительности, тревоги, агрессии, поддержание внимания</w:t>
            </w:r>
          </w:p>
        </w:tc>
      </w:tr>
      <w:tr w:rsidR="00D86384" w:rsidRPr="003315D2" w14:paraId="67A8DC7D" w14:textId="77777777" w:rsidTr="00FB44E2">
        <w:tc>
          <w:tcPr>
            <w:tcW w:w="0" w:type="auto"/>
            <w:hideMark/>
          </w:tcPr>
          <w:p w14:paraId="473F46FE"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4" w:name="101108"/>
            <w:bookmarkEnd w:id="1024"/>
            <w:r w:rsidRPr="003315D2">
              <w:rPr>
                <w:rFonts w:ascii="Times New Roman" w:eastAsia="Times New Roman" w:hAnsi="Times New Roman" w:cs="Times New Roman"/>
                <w:sz w:val="24"/>
                <w:szCs w:val="24"/>
                <w:lang w:eastAsia="ru-RU"/>
              </w:rPr>
              <w:t>Анандамид</w:t>
            </w:r>
          </w:p>
        </w:tc>
        <w:tc>
          <w:tcPr>
            <w:tcW w:w="0" w:type="auto"/>
            <w:hideMark/>
          </w:tcPr>
          <w:p w14:paraId="61935AF5"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5" w:name="101109"/>
            <w:bookmarkEnd w:id="1025"/>
            <w:r w:rsidRPr="003315D2">
              <w:rPr>
                <w:rFonts w:ascii="Times New Roman" w:eastAsia="Times New Roman" w:hAnsi="Times New Roman" w:cs="Times New Roman"/>
                <w:sz w:val="24"/>
                <w:szCs w:val="24"/>
                <w:lang w:eastAsia="ru-RU"/>
              </w:rPr>
              <w:t>Каннабиноидные рецепторы CB1, CB2, Дельта</w:t>
            </w:r>
            <w:r w:rsidR="003829DB">
              <w:rPr>
                <w:rFonts w:ascii="Times New Roman" w:eastAsia="Times New Roman" w:hAnsi="Times New Roman" w:cs="Times New Roman"/>
                <w:sz w:val="24"/>
                <w:szCs w:val="24"/>
                <w:lang w:eastAsia="ru-RU"/>
              </w:rPr>
              <w:t xml:space="preserve"> </w:t>
            </w:r>
            <w:r w:rsidRPr="003315D2">
              <w:rPr>
                <w:rFonts w:ascii="Times New Roman" w:eastAsia="Times New Roman" w:hAnsi="Times New Roman" w:cs="Times New Roman"/>
                <w:sz w:val="24"/>
                <w:szCs w:val="24"/>
                <w:lang w:eastAsia="ru-RU"/>
              </w:rPr>
              <w:t>(9)</w:t>
            </w:r>
            <w:r w:rsidR="003315D2">
              <w:rPr>
                <w:rFonts w:ascii="Times New Roman" w:eastAsia="Times New Roman" w:hAnsi="Times New Roman" w:cs="Times New Roman"/>
                <w:sz w:val="24"/>
                <w:szCs w:val="24"/>
                <w:lang w:eastAsia="ru-RU"/>
              </w:rPr>
              <w:t>–</w:t>
            </w:r>
            <w:r w:rsidRPr="003315D2">
              <w:rPr>
                <w:rFonts w:ascii="Times New Roman" w:eastAsia="Times New Roman" w:hAnsi="Times New Roman" w:cs="Times New Roman"/>
                <w:sz w:val="24"/>
                <w:szCs w:val="24"/>
                <w:lang w:eastAsia="ru-RU"/>
              </w:rPr>
              <w:t>ТГК</w:t>
            </w:r>
          </w:p>
        </w:tc>
        <w:tc>
          <w:tcPr>
            <w:tcW w:w="0" w:type="auto"/>
            <w:hideMark/>
          </w:tcPr>
          <w:p w14:paraId="6D155D4A" w14:textId="77777777" w:rsidR="00D86384" w:rsidRPr="003315D2" w:rsidRDefault="00D86384" w:rsidP="003829DB">
            <w:pPr>
              <w:spacing w:after="0" w:line="240" w:lineRule="auto"/>
              <w:jc w:val="both"/>
              <w:rPr>
                <w:rFonts w:ascii="Times New Roman" w:eastAsia="Times New Roman" w:hAnsi="Times New Roman" w:cs="Times New Roman"/>
                <w:sz w:val="24"/>
                <w:szCs w:val="24"/>
                <w:lang w:eastAsia="ru-RU"/>
              </w:rPr>
            </w:pPr>
            <w:bookmarkStart w:id="1026" w:name="101110"/>
            <w:bookmarkEnd w:id="1026"/>
            <w:r w:rsidRPr="003315D2">
              <w:rPr>
                <w:rFonts w:ascii="Times New Roman" w:eastAsia="Times New Roman" w:hAnsi="Times New Roman" w:cs="Times New Roman"/>
                <w:sz w:val="24"/>
                <w:szCs w:val="24"/>
                <w:lang w:eastAsia="ru-RU"/>
              </w:rPr>
              <w:t>Регуляция пищевого поведения, мотивации</w:t>
            </w:r>
          </w:p>
        </w:tc>
      </w:tr>
    </w:tbl>
    <w:p w14:paraId="541F83F2"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027" w:name="101111"/>
      <w:bookmarkEnd w:id="1027"/>
      <w:r w:rsidRPr="003315D2">
        <w:rPr>
          <w:rFonts w:ascii="Times New Roman" w:eastAsia="Times New Roman" w:hAnsi="Times New Roman" w:cs="Times New Roman"/>
          <w:color w:val="000000"/>
          <w:sz w:val="24"/>
          <w:szCs w:val="24"/>
          <w:lang w:eastAsia="ru-RU"/>
        </w:rPr>
        <w:t>Примечание:</w:t>
      </w:r>
    </w:p>
    <w:p w14:paraId="5815C144"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028" w:name="101112"/>
      <w:bookmarkEnd w:id="1028"/>
      <w:r w:rsidRPr="003315D2">
        <w:rPr>
          <w:rFonts w:ascii="Times New Roman" w:eastAsia="Times New Roman" w:hAnsi="Times New Roman" w:cs="Times New Roman"/>
          <w:color w:val="000000"/>
          <w:sz w:val="24"/>
          <w:szCs w:val="24"/>
          <w:lang w:eastAsia="ru-RU"/>
        </w:rPr>
        <w:t xml:space="preserve">ГАМК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гамма</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аминомасляная кислота.</w:t>
      </w:r>
    </w:p>
    <w:p w14:paraId="55A42C30" w14:textId="77777777" w:rsidR="00D86384" w:rsidRPr="003315D2" w:rsidRDefault="00D86384" w:rsidP="00AC7613">
      <w:pPr>
        <w:spacing w:after="0" w:line="360" w:lineRule="auto"/>
        <w:jc w:val="both"/>
        <w:rPr>
          <w:rFonts w:ascii="Times New Roman" w:eastAsia="Times New Roman" w:hAnsi="Times New Roman" w:cs="Times New Roman"/>
          <w:color w:val="000000"/>
          <w:sz w:val="24"/>
          <w:szCs w:val="24"/>
          <w:lang w:eastAsia="ru-RU"/>
        </w:rPr>
      </w:pPr>
      <w:bookmarkStart w:id="1029" w:name="101113"/>
      <w:bookmarkEnd w:id="1029"/>
      <w:r w:rsidRPr="003315D2">
        <w:rPr>
          <w:rFonts w:ascii="Times New Roman" w:eastAsia="Times New Roman" w:hAnsi="Times New Roman" w:cs="Times New Roman"/>
          <w:color w:val="000000"/>
          <w:sz w:val="24"/>
          <w:szCs w:val="24"/>
          <w:lang w:eastAsia="ru-RU"/>
        </w:rPr>
        <w:t xml:space="preserve">ТГК </w:t>
      </w:r>
      <w:r w:rsidR="003315D2">
        <w:rPr>
          <w:rFonts w:ascii="Times New Roman" w:eastAsia="Times New Roman" w:hAnsi="Times New Roman" w:cs="Times New Roman"/>
          <w:color w:val="000000"/>
          <w:sz w:val="24"/>
          <w:szCs w:val="24"/>
          <w:lang w:eastAsia="ru-RU"/>
        </w:rPr>
        <w:t>–</w:t>
      </w:r>
      <w:r w:rsidRPr="003315D2">
        <w:rPr>
          <w:rFonts w:ascii="Times New Roman" w:eastAsia="Times New Roman" w:hAnsi="Times New Roman" w:cs="Times New Roman"/>
          <w:color w:val="000000"/>
          <w:sz w:val="24"/>
          <w:szCs w:val="24"/>
          <w:lang w:eastAsia="ru-RU"/>
        </w:rPr>
        <w:t xml:space="preserve"> тетрагидроканнабинол.</w:t>
      </w:r>
    </w:p>
    <w:p w14:paraId="16400927" w14:textId="77777777" w:rsidR="00541F11" w:rsidRPr="003315D2" w:rsidRDefault="00541F11" w:rsidP="00AC7613">
      <w:pPr>
        <w:spacing w:after="0" w:line="360" w:lineRule="auto"/>
        <w:jc w:val="both"/>
        <w:rPr>
          <w:rFonts w:ascii="Times New Roman" w:hAnsi="Times New Roman" w:cs="Times New Roman"/>
          <w:sz w:val="24"/>
          <w:szCs w:val="24"/>
        </w:rPr>
      </w:pPr>
      <w:bookmarkStart w:id="1030" w:name="101114"/>
      <w:bookmarkStart w:id="1031" w:name="101115"/>
      <w:bookmarkEnd w:id="1030"/>
      <w:bookmarkEnd w:id="1031"/>
    </w:p>
    <w:sectPr w:rsidR="00541F11" w:rsidRPr="003315D2" w:rsidSect="003315D2">
      <w:footerReference w:type="default" r:id="rId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D097" w14:textId="77777777" w:rsidR="005440B1" w:rsidRDefault="005440B1" w:rsidP="00D3072C">
      <w:pPr>
        <w:spacing w:after="0" w:line="240" w:lineRule="auto"/>
      </w:pPr>
      <w:r>
        <w:separator/>
      </w:r>
    </w:p>
  </w:endnote>
  <w:endnote w:type="continuationSeparator" w:id="0">
    <w:p w14:paraId="63D6FF0F" w14:textId="77777777" w:rsidR="005440B1" w:rsidRDefault="005440B1" w:rsidP="00D3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026350"/>
      <w:docPartObj>
        <w:docPartGallery w:val="Page Numbers (Bottom of Page)"/>
        <w:docPartUnique/>
      </w:docPartObj>
    </w:sdtPr>
    <w:sdtEndPr/>
    <w:sdtContent>
      <w:p w14:paraId="17871DDA" w14:textId="77777777" w:rsidR="005E304B" w:rsidRDefault="005E304B">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3590E37A" w14:textId="77777777" w:rsidR="005E304B" w:rsidRDefault="005E30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28B59" w14:textId="77777777" w:rsidR="005440B1" w:rsidRDefault="005440B1" w:rsidP="00D3072C">
      <w:pPr>
        <w:spacing w:after="0" w:line="240" w:lineRule="auto"/>
      </w:pPr>
      <w:r>
        <w:separator/>
      </w:r>
    </w:p>
  </w:footnote>
  <w:footnote w:type="continuationSeparator" w:id="0">
    <w:p w14:paraId="799A71AE" w14:textId="77777777" w:rsidR="005440B1" w:rsidRDefault="005440B1" w:rsidP="00D3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566"/>
    <w:multiLevelType w:val="hybridMultilevel"/>
    <w:tmpl w:val="290052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17C0385"/>
    <w:multiLevelType w:val="hybridMultilevel"/>
    <w:tmpl w:val="A0DC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AF2EB6"/>
    <w:multiLevelType w:val="hybridMultilevel"/>
    <w:tmpl w:val="6B7607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9B92D77"/>
    <w:multiLevelType w:val="hybridMultilevel"/>
    <w:tmpl w:val="B04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65878"/>
    <w:multiLevelType w:val="hybridMultilevel"/>
    <w:tmpl w:val="88DC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F7B04"/>
    <w:multiLevelType w:val="hybridMultilevel"/>
    <w:tmpl w:val="1BCCE1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41B57671"/>
    <w:multiLevelType w:val="hybridMultilevel"/>
    <w:tmpl w:val="262A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31C02"/>
    <w:multiLevelType w:val="hybridMultilevel"/>
    <w:tmpl w:val="4C8AAA30"/>
    <w:lvl w:ilvl="0" w:tplc="A6DCC4CE">
      <w:start w:val="1"/>
      <w:numFmt w:val="decimal"/>
      <w:lvlText w:val="%1."/>
      <w:lvlJc w:val="left"/>
      <w:pPr>
        <w:ind w:left="279" w:firstLine="0"/>
      </w:pPr>
      <w:rPr>
        <w:rFonts w:ascii="Times New Roman" w:eastAsiaTheme="minorHAnsi" w:hAnsi="Times New Roman" w:cs="Times New Roman"/>
        <w:b/>
        <w:i w:val="0"/>
        <w:strike w:val="0"/>
        <w:dstrike w:val="0"/>
        <w:color w:val="000000"/>
        <w:sz w:val="18"/>
        <w:u w:val="none" w:color="000000"/>
        <w:effect w:val="none"/>
        <w:bdr w:val="none" w:sz="0" w:space="0" w:color="auto" w:frame="1"/>
        <w:vertAlign w:val="baseline"/>
      </w:rPr>
    </w:lvl>
    <w:lvl w:ilvl="1" w:tplc="D1A42EE0">
      <w:start w:val="1"/>
      <w:numFmt w:val="lowerLetter"/>
      <w:lvlText w:val="%2"/>
      <w:lvlJc w:val="left"/>
      <w:pPr>
        <w:ind w:left="115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B69E541C">
      <w:start w:val="1"/>
      <w:numFmt w:val="lowerRoman"/>
      <w:lvlText w:val="%3"/>
      <w:lvlJc w:val="left"/>
      <w:pPr>
        <w:ind w:left="187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0EC63E04">
      <w:start w:val="1"/>
      <w:numFmt w:val="decimal"/>
      <w:lvlText w:val="%4"/>
      <w:lvlJc w:val="left"/>
      <w:pPr>
        <w:ind w:left="259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75A244EC">
      <w:start w:val="1"/>
      <w:numFmt w:val="lowerLetter"/>
      <w:lvlText w:val="%5"/>
      <w:lvlJc w:val="left"/>
      <w:pPr>
        <w:ind w:left="331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A43E5544">
      <w:start w:val="1"/>
      <w:numFmt w:val="lowerRoman"/>
      <w:lvlText w:val="%6"/>
      <w:lvlJc w:val="left"/>
      <w:pPr>
        <w:ind w:left="403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91889684">
      <w:start w:val="1"/>
      <w:numFmt w:val="decimal"/>
      <w:lvlText w:val="%7"/>
      <w:lvlJc w:val="left"/>
      <w:pPr>
        <w:ind w:left="475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D63436D2">
      <w:start w:val="1"/>
      <w:numFmt w:val="lowerLetter"/>
      <w:lvlText w:val="%8"/>
      <w:lvlJc w:val="left"/>
      <w:pPr>
        <w:ind w:left="547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9B9400C8">
      <w:start w:val="1"/>
      <w:numFmt w:val="lowerRoman"/>
      <w:lvlText w:val="%9"/>
      <w:lvlJc w:val="left"/>
      <w:pPr>
        <w:ind w:left="619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8" w15:restartNumberingAfterBreak="0">
    <w:nsid w:val="4B9C6EEA"/>
    <w:multiLevelType w:val="hybridMultilevel"/>
    <w:tmpl w:val="36DE4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E3648"/>
    <w:multiLevelType w:val="hybridMultilevel"/>
    <w:tmpl w:val="4C8AAA30"/>
    <w:lvl w:ilvl="0" w:tplc="A6DCC4CE">
      <w:start w:val="1"/>
      <w:numFmt w:val="decimal"/>
      <w:lvlText w:val="%1."/>
      <w:lvlJc w:val="left"/>
      <w:pPr>
        <w:ind w:left="279" w:firstLine="0"/>
      </w:pPr>
      <w:rPr>
        <w:rFonts w:ascii="Times New Roman" w:eastAsiaTheme="minorHAnsi" w:hAnsi="Times New Roman" w:cs="Times New Roman"/>
        <w:b/>
        <w:i w:val="0"/>
        <w:strike w:val="0"/>
        <w:dstrike w:val="0"/>
        <w:color w:val="000000"/>
        <w:sz w:val="18"/>
        <w:u w:val="none" w:color="000000"/>
        <w:effect w:val="none"/>
        <w:bdr w:val="none" w:sz="0" w:space="0" w:color="auto" w:frame="1"/>
        <w:vertAlign w:val="baseline"/>
      </w:rPr>
    </w:lvl>
    <w:lvl w:ilvl="1" w:tplc="D1A42EE0">
      <w:start w:val="1"/>
      <w:numFmt w:val="lowerLetter"/>
      <w:lvlText w:val="%2"/>
      <w:lvlJc w:val="left"/>
      <w:pPr>
        <w:ind w:left="115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2" w:tplc="B69E541C">
      <w:start w:val="1"/>
      <w:numFmt w:val="lowerRoman"/>
      <w:lvlText w:val="%3"/>
      <w:lvlJc w:val="left"/>
      <w:pPr>
        <w:ind w:left="187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3" w:tplc="0EC63E04">
      <w:start w:val="1"/>
      <w:numFmt w:val="decimal"/>
      <w:lvlText w:val="%4"/>
      <w:lvlJc w:val="left"/>
      <w:pPr>
        <w:ind w:left="259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4" w:tplc="75A244EC">
      <w:start w:val="1"/>
      <w:numFmt w:val="lowerLetter"/>
      <w:lvlText w:val="%5"/>
      <w:lvlJc w:val="left"/>
      <w:pPr>
        <w:ind w:left="331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5" w:tplc="A43E5544">
      <w:start w:val="1"/>
      <w:numFmt w:val="lowerRoman"/>
      <w:lvlText w:val="%6"/>
      <w:lvlJc w:val="left"/>
      <w:pPr>
        <w:ind w:left="403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6" w:tplc="91889684">
      <w:start w:val="1"/>
      <w:numFmt w:val="decimal"/>
      <w:lvlText w:val="%7"/>
      <w:lvlJc w:val="left"/>
      <w:pPr>
        <w:ind w:left="475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7" w:tplc="D63436D2">
      <w:start w:val="1"/>
      <w:numFmt w:val="lowerLetter"/>
      <w:lvlText w:val="%8"/>
      <w:lvlJc w:val="left"/>
      <w:pPr>
        <w:ind w:left="547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lvl w:ilvl="8" w:tplc="9B9400C8">
      <w:start w:val="1"/>
      <w:numFmt w:val="lowerRoman"/>
      <w:lvlText w:val="%9"/>
      <w:lvlJc w:val="left"/>
      <w:pPr>
        <w:ind w:left="6195" w:firstLine="0"/>
      </w:pPr>
      <w:rPr>
        <w:rFonts w:ascii="Times New Roman" w:eastAsia="Times New Roman" w:hAnsi="Times New Roman" w:cs="Times New Roman"/>
        <w:b/>
        <w:i w:val="0"/>
        <w:strike w:val="0"/>
        <w:dstrike w:val="0"/>
        <w:color w:val="000000"/>
        <w:sz w:val="18"/>
        <w:u w:val="none" w:color="000000"/>
        <w:effect w:val="none"/>
        <w:bdr w:val="none" w:sz="0" w:space="0" w:color="auto" w:frame="1"/>
        <w:vertAlign w:val="baseline"/>
      </w:rPr>
    </w:lvl>
  </w:abstractNum>
  <w:abstractNum w:abstractNumId="10" w15:restartNumberingAfterBreak="0">
    <w:nsid w:val="552A67AF"/>
    <w:multiLevelType w:val="hybridMultilevel"/>
    <w:tmpl w:val="0300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C72EA"/>
    <w:multiLevelType w:val="hybridMultilevel"/>
    <w:tmpl w:val="8E503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0"/>
  </w:num>
  <w:num w:numId="5">
    <w:abstractNumId w:val="2"/>
  </w:num>
  <w:num w:numId="6">
    <w:abstractNumId w:val="3"/>
  </w:num>
  <w:num w:numId="7">
    <w:abstractNumId w:val="0"/>
  </w:num>
  <w:num w:numId="8">
    <w:abstractNumId w:val="11"/>
  </w:num>
  <w:num w:numId="9">
    <w:abstractNumId w:val="5"/>
  </w:num>
  <w:num w:numId="10">
    <w:abstractNumId w:val="6"/>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84"/>
    <w:rsid w:val="00022EA7"/>
    <w:rsid w:val="00026A9C"/>
    <w:rsid w:val="0003211D"/>
    <w:rsid w:val="000372EF"/>
    <w:rsid w:val="00037801"/>
    <w:rsid w:val="00051AAD"/>
    <w:rsid w:val="00063337"/>
    <w:rsid w:val="00064EF8"/>
    <w:rsid w:val="00077884"/>
    <w:rsid w:val="000835DB"/>
    <w:rsid w:val="000A2E21"/>
    <w:rsid w:val="000A30E0"/>
    <w:rsid w:val="000B7A63"/>
    <w:rsid w:val="000D483F"/>
    <w:rsid w:val="000D5AFF"/>
    <w:rsid w:val="000E094D"/>
    <w:rsid w:val="000E27E3"/>
    <w:rsid w:val="001014DA"/>
    <w:rsid w:val="00103374"/>
    <w:rsid w:val="0012694A"/>
    <w:rsid w:val="00135866"/>
    <w:rsid w:val="00144948"/>
    <w:rsid w:val="0015390C"/>
    <w:rsid w:val="001855E5"/>
    <w:rsid w:val="00194741"/>
    <w:rsid w:val="001B4112"/>
    <w:rsid w:val="001D289D"/>
    <w:rsid w:val="001E7FE2"/>
    <w:rsid w:val="001F31EC"/>
    <w:rsid w:val="001F52BB"/>
    <w:rsid w:val="002102A7"/>
    <w:rsid w:val="00210AFE"/>
    <w:rsid w:val="00217FB5"/>
    <w:rsid w:val="00232D21"/>
    <w:rsid w:val="00233B25"/>
    <w:rsid w:val="00254A89"/>
    <w:rsid w:val="00261195"/>
    <w:rsid w:val="00266A29"/>
    <w:rsid w:val="00267FB7"/>
    <w:rsid w:val="0027375A"/>
    <w:rsid w:val="0029450E"/>
    <w:rsid w:val="002A4055"/>
    <w:rsid w:val="002B7027"/>
    <w:rsid w:val="002C0C5B"/>
    <w:rsid w:val="002E5AFA"/>
    <w:rsid w:val="00311F49"/>
    <w:rsid w:val="00320336"/>
    <w:rsid w:val="003315D2"/>
    <w:rsid w:val="00337513"/>
    <w:rsid w:val="003467E9"/>
    <w:rsid w:val="003543A2"/>
    <w:rsid w:val="0036410D"/>
    <w:rsid w:val="003829DB"/>
    <w:rsid w:val="00387BC1"/>
    <w:rsid w:val="003963D2"/>
    <w:rsid w:val="003978FC"/>
    <w:rsid w:val="003D33F4"/>
    <w:rsid w:val="003E29B1"/>
    <w:rsid w:val="003E55E6"/>
    <w:rsid w:val="003E5F7C"/>
    <w:rsid w:val="003F49B9"/>
    <w:rsid w:val="0042311A"/>
    <w:rsid w:val="00426008"/>
    <w:rsid w:val="00427CC1"/>
    <w:rsid w:val="0046459E"/>
    <w:rsid w:val="004834A7"/>
    <w:rsid w:val="00485141"/>
    <w:rsid w:val="00486328"/>
    <w:rsid w:val="0049728C"/>
    <w:rsid w:val="00497862"/>
    <w:rsid w:val="004A18C5"/>
    <w:rsid w:val="004A3292"/>
    <w:rsid w:val="004A5D45"/>
    <w:rsid w:val="004B0AD9"/>
    <w:rsid w:val="004B167D"/>
    <w:rsid w:val="004C6AE4"/>
    <w:rsid w:val="004C7C26"/>
    <w:rsid w:val="004D0D47"/>
    <w:rsid w:val="004D6772"/>
    <w:rsid w:val="004E4853"/>
    <w:rsid w:val="004F15BA"/>
    <w:rsid w:val="00501CFF"/>
    <w:rsid w:val="0050239E"/>
    <w:rsid w:val="00514D0F"/>
    <w:rsid w:val="005163D1"/>
    <w:rsid w:val="00534869"/>
    <w:rsid w:val="005350F1"/>
    <w:rsid w:val="0054096D"/>
    <w:rsid w:val="00541F11"/>
    <w:rsid w:val="005440B1"/>
    <w:rsid w:val="00546981"/>
    <w:rsid w:val="00550F47"/>
    <w:rsid w:val="00580D4E"/>
    <w:rsid w:val="005A5A84"/>
    <w:rsid w:val="005B3B99"/>
    <w:rsid w:val="005B637B"/>
    <w:rsid w:val="005B67A2"/>
    <w:rsid w:val="005D35E7"/>
    <w:rsid w:val="005E304B"/>
    <w:rsid w:val="005F2703"/>
    <w:rsid w:val="00602C55"/>
    <w:rsid w:val="00610FAF"/>
    <w:rsid w:val="006116F6"/>
    <w:rsid w:val="00611C1B"/>
    <w:rsid w:val="0063141E"/>
    <w:rsid w:val="00651B08"/>
    <w:rsid w:val="0065621A"/>
    <w:rsid w:val="006576F3"/>
    <w:rsid w:val="006735C9"/>
    <w:rsid w:val="00675CEE"/>
    <w:rsid w:val="00680E16"/>
    <w:rsid w:val="006837DD"/>
    <w:rsid w:val="006A4FAE"/>
    <w:rsid w:val="006A5157"/>
    <w:rsid w:val="006A5B43"/>
    <w:rsid w:val="006B23A0"/>
    <w:rsid w:val="006D27A5"/>
    <w:rsid w:val="00706E76"/>
    <w:rsid w:val="00710FED"/>
    <w:rsid w:val="00721E2E"/>
    <w:rsid w:val="00733F01"/>
    <w:rsid w:val="00735379"/>
    <w:rsid w:val="0075058D"/>
    <w:rsid w:val="00777D09"/>
    <w:rsid w:val="00780BCF"/>
    <w:rsid w:val="00787FCC"/>
    <w:rsid w:val="007A09E3"/>
    <w:rsid w:val="007B11C5"/>
    <w:rsid w:val="007B6462"/>
    <w:rsid w:val="007C7CB9"/>
    <w:rsid w:val="007E307F"/>
    <w:rsid w:val="007F4E4D"/>
    <w:rsid w:val="00843336"/>
    <w:rsid w:val="00852142"/>
    <w:rsid w:val="008558FA"/>
    <w:rsid w:val="00876F34"/>
    <w:rsid w:val="0088394A"/>
    <w:rsid w:val="008843B8"/>
    <w:rsid w:val="00891BA3"/>
    <w:rsid w:val="00893241"/>
    <w:rsid w:val="008B3E02"/>
    <w:rsid w:val="008C3BEF"/>
    <w:rsid w:val="008E782E"/>
    <w:rsid w:val="008F1920"/>
    <w:rsid w:val="008F1CB9"/>
    <w:rsid w:val="008F267C"/>
    <w:rsid w:val="008F5C04"/>
    <w:rsid w:val="009073F4"/>
    <w:rsid w:val="00917EEE"/>
    <w:rsid w:val="009447E3"/>
    <w:rsid w:val="00960F06"/>
    <w:rsid w:val="00965D02"/>
    <w:rsid w:val="00972229"/>
    <w:rsid w:val="00987623"/>
    <w:rsid w:val="009A19D1"/>
    <w:rsid w:val="009A616F"/>
    <w:rsid w:val="009B21DC"/>
    <w:rsid w:val="009B742C"/>
    <w:rsid w:val="009C58FF"/>
    <w:rsid w:val="009D0866"/>
    <w:rsid w:val="009D451E"/>
    <w:rsid w:val="009F732E"/>
    <w:rsid w:val="00A00BA9"/>
    <w:rsid w:val="00A03200"/>
    <w:rsid w:val="00A147C9"/>
    <w:rsid w:val="00A51850"/>
    <w:rsid w:val="00A716CC"/>
    <w:rsid w:val="00A850EA"/>
    <w:rsid w:val="00A974E5"/>
    <w:rsid w:val="00AC2229"/>
    <w:rsid w:val="00AC7613"/>
    <w:rsid w:val="00AD6CC4"/>
    <w:rsid w:val="00AE6E5D"/>
    <w:rsid w:val="00AF6DB2"/>
    <w:rsid w:val="00B1106B"/>
    <w:rsid w:val="00B14827"/>
    <w:rsid w:val="00B17C8D"/>
    <w:rsid w:val="00B31F75"/>
    <w:rsid w:val="00B37787"/>
    <w:rsid w:val="00B40881"/>
    <w:rsid w:val="00B438BA"/>
    <w:rsid w:val="00B458D6"/>
    <w:rsid w:val="00B45C42"/>
    <w:rsid w:val="00B46DDE"/>
    <w:rsid w:val="00B54C0E"/>
    <w:rsid w:val="00B60B03"/>
    <w:rsid w:val="00B620F1"/>
    <w:rsid w:val="00B76F71"/>
    <w:rsid w:val="00BB06B5"/>
    <w:rsid w:val="00BB2AB5"/>
    <w:rsid w:val="00BB4187"/>
    <w:rsid w:val="00BC7904"/>
    <w:rsid w:val="00BD3EC8"/>
    <w:rsid w:val="00BE0088"/>
    <w:rsid w:val="00BE5409"/>
    <w:rsid w:val="00BF7755"/>
    <w:rsid w:val="00C00418"/>
    <w:rsid w:val="00C101F2"/>
    <w:rsid w:val="00C23D0F"/>
    <w:rsid w:val="00C3157C"/>
    <w:rsid w:val="00C36E24"/>
    <w:rsid w:val="00C45C8E"/>
    <w:rsid w:val="00C46832"/>
    <w:rsid w:val="00C544CC"/>
    <w:rsid w:val="00C77D34"/>
    <w:rsid w:val="00C80DE5"/>
    <w:rsid w:val="00CB4155"/>
    <w:rsid w:val="00CC55D4"/>
    <w:rsid w:val="00CE1BE5"/>
    <w:rsid w:val="00CF02A9"/>
    <w:rsid w:val="00D01076"/>
    <w:rsid w:val="00D04806"/>
    <w:rsid w:val="00D10070"/>
    <w:rsid w:val="00D11C48"/>
    <w:rsid w:val="00D3072C"/>
    <w:rsid w:val="00D3349D"/>
    <w:rsid w:val="00D3721C"/>
    <w:rsid w:val="00D77C43"/>
    <w:rsid w:val="00D80E72"/>
    <w:rsid w:val="00D86384"/>
    <w:rsid w:val="00D90C40"/>
    <w:rsid w:val="00D913EE"/>
    <w:rsid w:val="00D954F3"/>
    <w:rsid w:val="00DF68E8"/>
    <w:rsid w:val="00E01A15"/>
    <w:rsid w:val="00E073D2"/>
    <w:rsid w:val="00E103FB"/>
    <w:rsid w:val="00E4330E"/>
    <w:rsid w:val="00E43C56"/>
    <w:rsid w:val="00E60746"/>
    <w:rsid w:val="00E72C59"/>
    <w:rsid w:val="00E80AD9"/>
    <w:rsid w:val="00EA6A79"/>
    <w:rsid w:val="00EC065E"/>
    <w:rsid w:val="00EC24D8"/>
    <w:rsid w:val="00EC676A"/>
    <w:rsid w:val="00ED731C"/>
    <w:rsid w:val="00EE7B88"/>
    <w:rsid w:val="00EF4D48"/>
    <w:rsid w:val="00F01B53"/>
    <w:rsid w:val="00F35504"/>
    <w:rsid w:val="00F363C6"/>
    <w:rsid w:val="00F36A16"/>
    <w:rsid w:val="00F406EB"/>
    <w:rsid w:val="00F42198"/>
    <w:rsid w:val="00F44B60"/>
    <w:rsid w:val="00F51AFF"/>
    <w:rsid w:val="00F571B6"/>
    <w:rsid w:val="00F809DE"/>
    <w:rsid w:val="00F83806"/>
    <w:rsid w:val="00F867E9"/>
    <w:rsid w:val="00FA2C33"/>
    <w:rsid w:val="00FB44E2"/>
    <w:rsid w:val="00FC17CA"/>
    <w:rsid w:val="00FC2819"/>
    <w:rsid w:val="00FE6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8975"/>
  <w15:docId w15:val="{B20CC685-5E2E-4DEC-80A4-D1C742CD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384"/>
    <w:pPr>
      <w:spacing w:after="160" w:line="259" w:lineRule="auto"/>
    </w:pPr>
    <w:rPr>
      <w:lang w:val="ru-RU"/>
    </w:rPr>
  </w:style>
  <w:style w:type="paragraph" w:styleId="1">
    <w:name w:val="heading 1"/>
    <w:basedOn w:val="a"/>
    <w:link w:val="10"/>
    <w:uiPriority w:val="9"/>
    <w:qFormat/>
    <w:rsid w:val="00D86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09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1C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384"/>
    <w:rPr>
      <w:rFonts w:ascii="Times New Roman" w:eastAsia="Times New Roman" w:hAnsi="Times New Roman" w:cs="Times New Roman"/>
      <w:b/>
      <w:bCs/>
      <w:kern w:val="36"/>
      <w:sz w:val="48"/>
      <w:szCs w:val="48"/>
      <w:lang w:val="ru-RU" w:eastAsia="ru-RU"/>
    </w:rPr>
  </w:style>
  <w:style w:type="numbering" w:customStyle="1" w:styleId="11">
    <w:name w:val="Нет списка1"/>
    <w:next w:val="a2"/>
    <w:uiPriority w:val="99"/>
    <w:semiHidden/>
    <w:unhideWhenUsed/>
    <w:rsid w:val="00D86384"/>
  </w:style>
  <w:style w:type="paragraph" w:styleId="HTML">
    <w:name w:val="HTML Preformatted"/>
    <w:basedOn w:val="a"/>
    <w:link w:val="HTML0"/>
    <w:uiPriority w:val="99"/>
    <w:semiHidden/>
    <w:unhideWhenUsed/>
    <w:rsid w:val="00D8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6384"/>
    <w:rPr>
      <w:rFonts w:ascii="Courier New" w:eastAsia="Times New Roman" w:hAnsi="Courier New" w:cs="Courier New"/>
      <w:sz w:val="20"/>
      <w:szCs w:val="20"/>
      <w:lang w:val="ru-RU" w:eastAsia="ru-RU"/>
    </w:rPr>
  </w:style>
  <w:style w:type="paragraph" w:customStyle="1" w:styleId="pcenter">
    <w:name w:val="pcenter"/>
    <w:basedOn w:val="a"/>
    <w:rsid w:val="00D86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86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D86384"/>
    <w:rPr>
      <w:color w:val="0000FF"/>
      <w:u w:val="single"/>
    </w:rPr>
  </w:style>
  <w:style w:type="character" w:styleId="a4">
    <w:name w:val="FollowedHyperlink"/>
    <w:basedOn w:val="a0"/>
    <w:uiPriority w:val="99"/>
    <w:semiHidden/>
    <w:unhideWhenUsed/>
    <w:rsid w:val="00D86384"/>
    <w:rPr>
      <w:color w:val="800080"/>
      <w:u w:val="single"/>
    </w:rPr>
  </w:style>
  <w:style w:type="paragraph" w:customStyle="1" w:styleId="pright">
    <w:name w:val="pright"/>
    <w:basedOn w:val="a"/>
    <w:rsid w:val="00D863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60B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link w:val="a7"/>
    <w:qFormat/>
    <w:rsid w:val="00B37787"/>
    <w:pPr>
      <w:ind w:left="720"/>
      <w:contextualSpacing/>
    </w:pPr>
  </w:style>
  <w:style w:type="character" w:customStyle="1" w:styleId="a7">
    <w:name w:val="Абзац списка Знак"/>
    <w:basedOn w:val="a0"/>
    <w:link w:val="a6"/>
    <w:uiPriority w:val="34"/>
    <w:locked/>
    <w:rsid w:val="00F83806"/>
    <w:rPr>
      <w:lang w:val="ru-RU"/>
    </w:rPr>
  </w:style>
  <w:style w:type="paragraph" w:styleId="a8">
    <w:name w:val="header"/>
    <w:basedOn w:val="a"/>
    <w:link w:val="a9"/>
    <w:uiPriority w:val="99"/>
    <w:semiHidden/>
    <w:unhideWhenUsed/>
    <w:rsid w:val="00D3072C"/>
    <w:pPr>
      <w:tabs>
        <w:tab w:val="center" w:pos="4680"/>
        <w:tab w:val="right" w:pos="9360"/>
      </w:tabs>
      <w:spacing w:after="0" w:line="240" w:lineRule="auto"/>
    </w:pPr>
  </w:style>
  <w:style w:type="character" w:customStyle="1" w:styleId="a9">
    <w:name w:val="Верхний колонтитул Знак"/>
    <w:basedOn w:val="a0"/>
    <w:link w:val="a8"/>
    <w:uiPriority w:val="99"/>
    <w:semiHidden/>
    <w:rsid w:val="00D3072C"/>
    <w:rPr>
      <w:lang w:val="ru-RU"/>
    </w:rPr>
  </w:style>
  <w:style w:type="paragraph" w:styleId="aa">
    <w:name w:val="footer"/>
    <w:basedOn w:val="a"/>
    <w:link w:val="ab"/>
    <w:uiPriority w:val="99"/>
    <w:unhideWhenUsed/>
    <w:rsid w:val="00D3072C"/>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3072C"/>
    <w:rPr>
      <w:lang w:val="ru-RU"/>
    </w:rPr>
  </w:style>
  <w:style w:type="paragraph" w:styleId="ac">
    <w:name w:val="TOC Heading"/>
    <w:basedOn w:val="1"/>
    <w:next w:val="a"/>
    <w:uiPriority w:val="39"/>
    <w:unhideWhenUsed/>
    <w:qFormat/>
    <w:rsid w:val="00F44B6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d">
    <w:name w:val="Balloon Text"/>
    <w:basedOn w:val="a"/>
    <w:link w:val="ae"/>
    <w:uiPriority w:val="99"/>
    <w:semiHidden/>
    <w:unhideWhenUsed/>
    <w:rsid w:val="00F44B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44B60"/>
    <w:rPr>
      <w:rFonts w:ascii="Tahoma" w:hAnsi="Tahoma" w:cs="Tahoma"/>
      <w:sz w:val="16"/>
      <w:szCs w:val="16"/>
      <w:lang w:val="ru-RU"/>
    </w:rPr>
  </w:style>
  <w:style w:type="character" w:customStyle="1" w:styleId="20">
    <w:name w:val="Заголовок 2 Знак"/>
    <w:basedOn w:val="a0"/>
    <w:link w:val="2"/>
    <w:uiPriority w:val="9"/>
    <w:rsid w:val="007A09E3"/>
    <w:rPr>
      <w:rFonts w:asciiTheme="majorHAnsi" w:eastAsiaTheme="majorEastAsia" w:hAnsiTheme="majorHAnsi" w:cstheme="majorBidi"/>
      <w:b/>
      <w:bCs/>
      <w:color w:val="4F81BD" w:themeColor="accent1"/>
      <w:sz w:val="26"/>
      <w:szCs w:val="26"/>
      <w:lang w:val="ru-RU"/>
    </w:rPr>
  </w:style>
  <w:style w:type="paragraph" w:styleId="12">
    <w:name w:val="toc 1"/>
    <w:basedOn w:val="a"/>
    <w:next w:val="a"/>
    <w:autoRedefine/>
    <w:uiPriority w:val="39"/>
    <w:unhideWhenUsed/>
    <w:rsid w:val="00876F34"/>
    <w:pPr>
      <w:spacing w:after="100"/>
    </w:pPr>
  </w:style>
  <w:style w:type="paragraph" w:styleId="21">
    <w:name w:val="toc 2"/>
    <w:basedOn w:val="a"/>
    <w:next w:val="a"/>
    <w:autoRedefine/>
    <w:uiPriority w:val="39"/>
    <w:unhideWhenUsed/>
    <w:rsid w:val="00876F34"/>
    <w:pPr>
      <w:spacing w:after="100"/>
      <w:ind w:left="220"/>
    </w:pPr>
  </w:style>
  <w:style w:type="character" w:customStyle="1" w:styleId="pop-slug-vol">
    <w:name w:val="pop-slug-vol"/>
    <w:uiPriority w:val="99"/>
    <w:qFormat/>
    <w:rsid w:val="003315D2"/>
    <w:rPr>
      <w:rFonts w:cs="Times New Roman"/>
    </w:rPr>
  </w:style>
  <w:style w:type="character" w:customStyle="1" w:styleId="30">
    <w:name w:val="Заголовок 3 Знак"/>
    <w:basedOn w:val="a0"/>
    <w:link w:val="3"/>
    <w:uiPriority w:val="9"/>
    <w:semiHidden/>
    <w:rsid w:val="00611C1B"/>
    <w:rPr>
      <w:rFonts w:asciiTheme="majorHAnsi" w:eastAsiaTheme="majorEastAsia" w:hAnsiTheme="majorHAnsi" w:cstheme="majorBidi"/>
      <w:color w:val="243F60" w:themeColor="accent1" w:themeShade="7F"/>
      <w:sz w:val="24"/>
      <w:szCs w:val="24"/>
      <w:lang w:val="ru-RU"/>
    </w:rPr>
  </w:style>
  <w:style w:type="character" w:customStyle="1" w:styleId="apple-style-span">
    <w:name w:val="apple-style-span"/>
    <w:basedOn w:val="a0"/>
    <w:rsid w:val="00026A9C"/>
  </w:style>
  <w:style w:type="paragraph" w:styleId="31">
    <w:name w:val="toc 3"/>
    <w:basedOn w:val="a"/>
    <w:next w:val="a"/>
    <w:autoRedefine/>
    <w:uiPriority w:val="39"/>
    <w:unhideWhenUsed/>
    <w:rsid w:val="003829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4310">
      <w:bodyDiv w:val="1"/>
      <w:marLeft w:val="0"/>
      <w:marRight w:val="0"/>
      <w:marTop w:val="0"/>
      <w:marBottom w:val="0"/>
      <w:divBdr>
        <w:top w:val="none" w:sz="0" w:space="0" w:color="auto"/>
        <w:left w:val="none" w:sz="0" w:space="0" w:color="auto"/>
        <w:bottom w:val="none" w:sz="0" w:space="0" w:color="auto"/>
        <w:right w:val="none" w:sz="0" w:space="0" w:color="auto"/>
      </w:divBdr>
    </w:div>
    <w:div w:id="291987600">
      <w:bodyDiv w:val="1"/>
      <w:marLeft w:val="0"/>
      <w:marRight w:val="0"/>
      <w:marTop w:val="0"/>
      <w:marBottom w:val="0"/>
      <w:divBdr>
        <w:top w:val="none" w:sz="0" w:space="0" w:color="auto"/>
        <w:left w:val="none" w:sz="0" w:space="0" w:color="auto"/>
        <w:bottom w:val="none" w:sz="0" w:space="0" w:color="auto"/>
        <w:right w:val="none" w:sz="0" w:space="0" w:color="auto"/>
      </w:divBdr>
    </w:div>
    <w:div w:id="439449527">
      <w:bodyDiv w:val="1"/>
      <w:marLeft w:val="0"/>
      <w:marRight w:val="0"/>
      <w:marTop w:val="0"/>
      <w:marBottom w:val="0"/>
      <w:divBdr>
        <w:top w:val="none" w:sz="0" w:space="0" w:color="auto"/>
        <w:left w:val="none" w:sz="0" w:space="0" w:color="auto"/>
        <w:bottom w:val="none" w:sz="0" w:space="0" w:color="auto"/>
        <w:right w:val="none" w:sz="0" w:space="0" w:color="auto"/>
      </w:divBdr>
    </w:div>
    <w:div w:id="473111124">
      <w:bodyDiv w:val="1"/>
      <w:marLeft w:val="0"/>
      <w:marRight w:val="0"/>
      <w:marTop w:val="0"/>
      <w:marBottom w:val="0"/>
      <w:divBdr>
        <w:top w:val="none" w:sz="0" w:space="0" w:color="auto"/>
        <w:left w:val="none" w:sz="0" w:space="0" w:color="auto"/>
        <w:bottom w:val="none" w:sz="0" w:space="0" w:color="auto"/>
        <w:right w:val="none" w:sz="0" w:space="0" w:color="auto"/>
      </w:divBdr>
    </w:div>
    <w:div w:id="573396484">
      <w:bodyDiv w:val="1"/>
      <w:marLeft w:val="0"/>
      <w:marRight w:val="0"/>
      <w:marTop w:val="0"/>
      <w:marBottom w:val="0"/>
      <w:divBdr>
        <w:top w:val="none" w:sz="0" w:space="0" w:color="auto"/>
        <w:left w:val="none" w:sz="0" w:space="0" w:color="auto"/>
        <w:bottom w:val="none" w:sz="0" w:space="0" w:color="auto"/>
        <w:right w:val="none" w:sz="0" w:space="0" w:color="auto"/>
      </w:divBdr>
    </w:div>
    <w:div w:id="661082281">
      <w:bodyDiv w:val="1"/>
      <w:marLeft w:val="0"/>
      <w:marRight w:val="0"/>
      <w:marTop w:val="0"/>
      <w:marBottom w:val="0"/>
      <w:divBdr>
        <w:top w:val="none" w:sz="0" w:space="0" w:color="auto"/>
        <w:left w:val="none" w:sz="0" w:space="0" w:color="auto"/>
        <w:bottom w:val="none" w:sz="0" w:space="0" w:color="auto"/>
        <w:right w:val="none" w:sz="0" w:space="0" w:color="auto"/>
      </w:divBdr>
    </w:div>
    <w:div w:id="669455780">
      <w:bodyDiv w:val="1"/>
      <w:marLeft w:val="0"/>
      <w:marRight w:val="0"/>
      <w:marTop w:val="0"/>
      <w:marBottom w:val="0"/>
      <w:divBdr>
        <w:top w:val="none" w:sz="0" w:space="0" w:color="auto"/>
        <w:left w:val="none" w:sz="0" w:space="0" w:color="auto"/>
        <w:bottom w:val="none" w:sz="0" w:space="0" w:color="auto"/>
        <w:right w:val="none" w:sz="0" w:space="0" w:color="auto"/>
      </w:divBdr>
    </w:div>
    <w:div w:id="741685962">
      <w:bodyDiv w:val="1"/>
      <w:marLeft w:val="0"/>
      <w:marRight w:val="0"/>
      <w:marTop w:val="0"/>
      <w:marBottom w:val="0"/>
      <w:divBdr>
        <w:top w:val="none" w:sz="0" w:space="0" w:color="auto"/>
        <w:left w:val="none" w:sz="0" w:space="0" w:color="auto"/>
        <w:bottom w:val="none" w:sz="0" w:space="0" w:color="auto"/>
        <w:right w:val="none" w:sz="0" w:space="0" w:color="auto"/>
      </w:divBdr>
    </w:div>
    <w:div w:id="973948084">
      <w:bodyDiv w:val="1"/>
      <w:marLeft w:val="0"/>
      <w:marRight w:val="0"/>
      <w:marTop w:val="0"/>
      <w:marBottom w:val="0"/>
      <w:divBdr>
        <w:top w:val="none" w:sz="0" w:space="0" w:color="auto"/>
        <w:left w:val="none" w:sz="0" w:space="0" w:color="auto"/>
        <w:bottom w:val="none" w:sz="0" w:space="0" w:color="auto"/>
        <w:right w:val="none" w:sz="0" w:space="0" w:color="auto"/>
      </w:divBdr>
    </w:div>
    <w:div w:id="978075735">
      <w:bodyDiv w:val="1"/>
      <w:marLeft w:val="0"/>
      <w:marRight w:val="0"/>
      <w:marTop w:val="0"/>
      <w:marBottom w:val="0"/>
      <w:divBdr>
        <w:top w:val="none" w:sz="0" w:space="0" w:color="auto"/>
        <w:left w:val="none" w:sz="0" w:space="0" w:color="auto"/>
        <w:bottom w:val="none" w:sz="0" w:space="0" w:color="auto"/>
        <w:right w:val="none" w:sz="0" w:space="0" w:color="auto"/>
      </w:divBdr>
    </w:div>
    <w:div w:id="1006976350">
      <w:bodyDiv w:val="1"/>
      <w:marLeft w:val="0"/>
      <w:marRight w:val="0"/>
      <w:marTop w:val="0"/>
      <w:marBottom w:val="0"/>
      <w:divBdr>
        <w:top w:val="none" w:sz="0" w:space="0" w:color="auto"/>
        <w:left w:val="none" w:sz="0" w:space="0" w:color="auto"/>
        <w:bottom w:val="none" w:sz="0" w:space="0" w:color="auto"/>
        <w:right w:val="none" w:sz="0" w:space="0" w:color="auto"/>
      </w:divBdr>
    </w:div>
    <w:div w:id="1329558743">
      <w:bodyDiv w:val="1"/>
      <w:marLeft w:val="0"/>
      <w:marRight w:val="0"/>
      <w:marTop w:val="0"/>
      <w:marBottom w:val="0"/>
      <w:divBdr>
        <w:top w:val="none" w:sz="0" w:space="0" w:color="auto"/>
        <w:left w:val="none" w:sz="0" w:space="0" w:color="auto"/>
        <w:bottom w:val="none" w:sz="0" w:space="0" w:color="auto"/>
        <w:right w:val="none" w:sz="0" w:space="0" w:color="auto"/>
      </w:divBdr>
    </w:div>
    <w:div w:id="1611665033">
      <w:bodyDiv w:val="1"/>
      <w:marLeft w:val="0"/>
      <w:marRight w:val="0"/>
      <w:marTop w:val="0"/>
      <w:marBottom w:val="0"/>
      <w:divBdr>
        <w:top w:val="none" w:sz="0" w:space="0" w:color="auto"/>
        <w:left w:val="none" w:sz="0" w:space="0" w:color="auto"/>
        <w:bottom w:val="none" w:sz="0" w:space="0" w:color="auto"/>
        <w:right w:val="none" w:sz="0" w:space="0" w:color="auto"/>
      </w:divBdr>
    </w:div>
    <w:div w:id="1759209287">
      <w:bodyDiv w:val="1"/>
      <w:marLeft w:val="0"/>
      <w:marRight w:val="0"/>
      <w:marTop w:val="0"/>
      <w:marBottom w:val="0"/>
      <w:divBdr>
        <w:top w:val="none" w:sz="0" w:space="0" w:color="auto"/>
        <w:left w:val="none" w:sz="0" w:space="0" w:color="auto"/>
        <w:bottom w:val="none" w:sz="0" w:space="0" w:color="auto"/>
        <w:right w:val="none" w:sz="0" w:space="0" w:color="auto"/>
      </w:divBdr>
    </w:div>
    <w:div w:id="1816264789">
      <w:bodyDiv w:val="1"/>
      <w:marLeft w:val="0"/>
      <w:marRight w:val="0"/>
      <w:marTop w:val="0"/>
      <w:marBottom w:val="0"/>
      <w:divBdr>
        <w:top w:val="none" w:sz="0" w:space="0" w:color="auto"/>
        <w:left w:val="none" w:sz="0" w:space="0" w:color="auto"/>
        <w:bottom w:val="none" w:sz="0" w:space="0" w:color="auto"/>
        <w:right w:val="none" w:sz="0" w:space="0" w:color="auto"/>
      </w:divBdr>
    </w:div>
    <w:div w:id="1885751186">
      <w:bodyDiv w:val="1"/>
      <w:marLeft w:val="0"/>
      <w:marRight w:val="0"/>
      <w:marTop w:val="0"/>
      <w:marBottom w:val="0"/>
      <w:divBdr>
        <w:top w:val="none" w:sz="0" w:space="0" w:color="auto"/>
        <w:left w:val="none" w:sz="0" w:space="0" w:color="auto"/>
        <w:bottom w:val="none" w:sz="0" w:space="0" w:color="auto"/>
        <w:right w:val="none" w:sz="0" w:space="0" w:color="auto"/>
      </w:divBdr>
    </w:div>
    <w:div w:id="1909879630">
      <w:bodyDiv w:val="1"/>
      <w:marLeft w:val="0"/>
      <w:marRight w:val="0"/>
      <w:marTop w:val="0"/>
      <w:marBottom w:val="0"/>
      <w:divBdr>
        <w:top w:val="none" w:sz="0" w:space="0" w:color="auto"/>
        <w:left w:val="none" w:sz="0" w:space="0" w:color="auto"/>
        <w:bottom w:val="none" w:sz="0" w:space="0" w:color="auto"/>
        <w:right w:val="none" w:sz="0" w:space="0" w:color="auto"/>
      </w:divBdr>
    </w:div>
    <w:div w:id="19562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xp:528484" TargetMode="External"/><Relationship Id="rId13" Type="http://schemas.openxmlformats.org/officeDocument/2006/relationships/hyperlink" Target="exp:528484" TargetMode="External"/><Relationship Id="rId18" Type="http://schemas.openxmlformats.org/officeDocument/2006/relationships/hyperlink" Target="exp:528484:104657" TargetMode="External"/><Relationship Id="rId26" Type="http://schemas.openxmlformats.org/officeDocument/2006/relationships/hyperlink" Target="http://www.unodc.org/wdr2018/prelaunch/WDR18_Booklet_2_GLOBAL.pdf" TargetMode="External"/><Relationship Id="rId3" Type="http://schemas.openxmlformats.org/officeDocument/2006/relationships/styles" Target="styles.xml"/><Relationship Id="rId21" Type="http://schemas.openxmlformats.org/officeDocument/2006/relationships/hyperlink" Target="exp:528484:104665"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exp:528484" TargetMode="External"/><Relationship Id="rId17" Type="http://schemas.openxmlformats.org/officeDocument/2006/relationships/hyperlink" Target="exp:528484:104653" TargetMode="External"/><Relationship Id="rId25" Type="http://schemas.openxmlformats.org/officeDocument/2006/relationships/hyperlink" Target="https://legalacts.ru/doc/klinicheskie-rekomendatsii-psikhicheskie-i-povedencheskie-rasstroistva-vyzvannye-upotrebleniem-psikhoaktivnykh/" TargetMode="External"/><Relationship Id="rId33" Type="http://schemas.openxmlformats.org/officeDocument/2006/relationships/hyperlink" Target="https://www.ncbi.nlm.nih.gov/books/NBK6433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doc/postanovlenie-pravitelstva-rf-ot-30061998-n-681/" TargetMode="External"/><Relationship Id="rId20" Type="http://schemas.openxmlformats.org/officeDocument/2006/relationships/hyperlink" Target="exp:528484:104663" TargetMode="External"/><Relationship Id="rId29" Type="http://schemas.openxmlformats.org/officeDocument/2006/relationships/hyperlink" Target="http://www.narkotiki.ru/5_566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xp:528484" TargetMode="External"/><Relationship Id="rId24" Type="http://schemas.openxmlformats.org/officeDocument/2006/relationships/hyperlink" Target="https://legalacts.ru/doc/klinicheskie-rekomendatsii-psikhicheskie-i-povedencheskie-rasstroistva-vyzvannye-upotrebleniem-psikhoaktivnykh/" TargetMode="External"/><Relationship Id="rId32" Type="http://schemas.openxmlformats.org/officeDocument/2006/relationships/hyperlink" Target="https://archives.drugabuse.gov/sites/default/files/monograph6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exp:528484" TargetMode="External"/><Relationship Id="rId23" Type="http://schemas.openxmlformats.org/officeDocument/2006/relationships/hyperlink" Target="https://legalacts.ru/doc/klinicheskie-rekomendatsii-psikhicheskie-i-povedencheskie-rasstroistva-vyzvannye-upotrebleniem-psikhoaktivnykh/" TargetMode="External"/><Relationship Id="rId28" Type="http://schemas.openxmlformats.org/officeDocument/2006/relationships/hyperlink" Target="http://www.emcdda.europa.eu/system/files/publications/2702/Cocaine/%20trafficking_POD2016.pdf" TargetMode="External"/><Relationship Id="rId36" Type="http://schemas.openxmlformats.org/officeDocument/2006/relationships/footer" Target="footer1.xml"/><Relationship Id="rId10" Type="http://schemas.openxmlformats.org/officeDocument/2006/relationships/hyperlink" Target="exp:528484" TargetMode="External"/><Relationship Id="rId19" Type="http://schemas.openxmlformats.org/officeDocument/2006/relationships/hyperlink" Target="exp:528484:104659" TargetMode="External"/><Relationship Id="rId31" Type="http://schemas.openxmlformats.org/officeDocument/2006/relationships/hyperlink" Target="https://www.ncbi.nlm.nih.gov/books/NBK50622/pdf/Bookshelf_NBK50622.pdf" TargetMode="External"/><Relationship Id="rId4" Type="http://schemas.openxmlformats.org/officeDocument/2006/relationships/settings" Target="settings.xml"/><Relationship Id="rId9" Type="http://schemas.openxmlformats.org/officeDocument/2006/relationships/hyperlink" Target="exp:528484" TargetMode="External"/><Relationship Id="rId14" Type="http://schemas.openxmlformats.org/officeDocument/2006/relationships/hyperlink" Target="exp:528484:104665" TargetMode="External"/><Relationship Id="rId22" Type="http://schemas.openxmlformats.org/officeDocument/2006/relationships/hyperlink" Target="https://legalacts.ru/doc/klinicheskie-rekomendatsii-psikhicheskie-i-povedencheskie-rasstroistva-vyzvannye-upotrebleniem-psikhoaktivnykh/" TargetMode="External"/><Relationship Id="rId27" Type="http://schemas.openxmlformats.org/officeDocument/2006/relationships/hyperlink" Target="http://www.emcdda.europa.eu/publications/edr/trends-developments/2016" TargetMode="External"/><Relationship Id="rId30" Type="http://schemas.openxmlformats.org/officeDocument/2006/relationships/hyperlink" Target="URL:%20https://www.ncbi.nlm.nih.gov/books/NBK64115/" TargetMode="Externa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84C3-E088-45A7-A491-3CDF705B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75</Pages>
  <Words>22250</Words>
  <Characters>126829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Фурс Роман Владимирович</cp:lastModifiedBy>
  <cp:revision>20</cp:revision>
  <cp:lastPrinted>2023-10-26T06:05:00Z</cp:lastPrinted>
  <dcterms:created xsi:type="dcterms:W3CDTF">2023-10-23T08:56:00Z</dcterms:created>
  <dcterms:modified xsi:type="dcterms:W3CDTF">2023-12-13T11:00:00Z</dcterms:modified>
</cp:coreProperties>
</file>