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C4F0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Приказ Министерства здравоохранения Приднестровской Молдавской Республики</w:t>
      </w:r>
    </w:p>
    <w:p w14:paraId="2A11528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 организации обязательных предварительных и периодических медицинских осмотров (обследований) лиц, выполняющих работы, связанные с движением транспорта, а также с управлением маломерными судами</w:t>
      </w:r>
    </w:p>
    <w:p w14:paraId="7597F6B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Зарегистрирован Министерством юстиции</w:t>
      </w:r>
    </w:p>
    <w:p w14:paraId="61E06CA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Приднестровской Молдавской Республики 2 июля 2021 г.</w:t>
      </w:r>
    </w:p>
    <w:p w14:paraId="79B4EF8C" w14:textId="77777777" w:rsid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Регистрационный № 10368</w:t>
      </w:r>
    </w:p>
    <w:p w14:paraId="39D50230" w14:textId="32E4665B" w:rsidR="00744AF6" w:rsidRPr="004F7F16" w:rsidRDefault="00744AF6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u w:val="single"/>
          <w:lang w:eastAsia="ru-RU"/>
          <w14:ligatures w14:val="none"/>
        </w:rPr>
      </w:pPr>
      <w:r w:rsidRPr="004F7F16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:u w:val="single"/>
          <w:lang w:eastAsia="ru-RU"/>
          <w14:ligatures w14:val="none"/>
        </w:rPr>
        <w:t xml:space="preserve">Редакция на </w:t>
      </w:r>
      <w:r w:rsidR="004F7F16" w:rsidRPr="004F7F16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:u w:val="single"/>
          <w:lang w:eastAsia="ru-RU"/>
          <w14:ligatures w14:val="none"/>
        </w:rPr>
        <w:t>20 августа 2024 г.</w:t>
      </w:r>
    </w:p>
    <w:p w14:paraId="2D56C67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соответствии с Законом Приднестровской Молдавской Республики от 16 января 1997 года № 29-З «Об основах охраны здоровья граждан» (СЗМР 97-1), Трудовым кодексом Приднестровской Молдавской Республики, Постановлением Правительства Приднестровской Молдавской Республики от 22 декабря 2020 года № 461 «Об утверждении Правил пользования маломерными судами на водных объектах Приднестровской Молдавской Республики» (САЗ 20-52),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дополнениями, внесенным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(САЗ 18-42), от 14 декабря 2018 года № 448 (САЗ 18-51), от 26 апреля 2019 года № 143 (САЗ 19-17), от 8 августа 2019 года № 291 (САЗ 19-30), от 15 ноября 2019 года № 400 (САЗ 19-44), от 29 сентября 2020 года № 330 (САЗ 20-40), от 22 октября 2020 года № 364 (САЗ 20-43), от 8 декабря 2020 года № 433 (САЗ 20-50), от 25 января 2021 года № 19 (САЗ 21-4), Постановлением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 18-1) с изменениями и дополнениями, внесенными постановлениями Правительства Приднестровской Молдавской Республики от 28 декабря 2017 года № 377 (САЗ 18-1), от 7 июня 2018 года № 187 (САЗ 18-23), от 14 июня 2018 года № 201 (САЗ 18-25), от 6 августа 2018 года № 269 (САЗ 18-32), от 10 декабря 2018 года № 434 (САЗ 18-50), от 26 апреля 2019 года № 145 (САЗ 19-16), от 31 мая 2019 года № 186 (САЗ 19-21), от 22 ноября 2019 года № 405 (САЗ 19-46), от 26 декабря 2019 года № 457 (САЗ 19-50), от 26 декабря 2019 года № 459 (САЗ 20-1), от 25 февраля 2020 года № 40 (САЗ 20-9), от 6 июля 2020 года № 231 (САЗ 20-28), от 10 ноября 2020 года № 395 (САЗ 20-46), от 20 января 2021 года № 9 (САЗ 21-3), в целях упорядочения прохождения обязательных предварительных и периодических медицинских осмотров лицами, выполняющими работы, связанные с движением транспорта, а также с управлением маломерными судами, определения у водителей транспортных средств и маломерных судов медицинских противопоказаний или ограничений к работе, приказываем:</w:t>
      </w:r>
    </w:p>
    <w:p w14:paraId="7509BAB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Утвердить:</w:t>
      </w:r>
    </w:p>
    <w:p w14:paraId="114C203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Перечень медицинских противопоказаний к управлению транспортными средствами различных категорий и маломерными судами согласно Приложению № 1 к настоящему Приказу;</w:t>
      </w:r>
    </w:p>
    <w:p w14:paraId="307CF15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Перечень врачей - специалистов, участвующих в проведении обязательных предварительных и периодических медицинских осмотров (обследований) согласно Приложению № 2 к настоящему Приказу;</w:t>
      </w:r>
    </w:p>
    <w:p w14:paraId="444461A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Порядок проведения обязательных предварительных и периодических медицинских осмотров (обследований) лиц, занятых на работах, связанных с движением транспорта, а также с управлением маломерными судами, согласно Приложению № 3 к настоящему Приказу.</w:t>
      </w:r>
    </w:p>
    <w:p w14:paraId="0E6296C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Руководителям организаций здравоохранения руководствоваться настоящим Приказом при проведении обязательных предварительных и периодических медицинских осмотров (обследований) лиц, занятых на работах, связанных с движением транспорта, а также с управлением маломерными судами.</w:t>
      </w:r>
    </w:p>
    <w:p w14:paraId="773F7E6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3. Ответственность за исполнение настоящего совместного Приказа возложить на руководителей организаций здравоохранения.</w:t>
      </w:r>
    </w:p>
    <w:p w14:paraId="59E1FA8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Направить настоящий совместный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4D5512A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Настоящий совместный Приказ вступает в силу со дня, следующего за днем официального опубликования.</w:t>
      </w:r>
    </w:p>
    <w:p w14:paraId="53B8F23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Министр здравоохранения </w:t>
      </w: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         </w:t>
      </w:r>
      <w:r w:rsidRPr="000D7B2D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К. Албул</w:t>
      </w:r>
    </w:p>
    <w:p w14:paraId="79323E7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Заместитель Председателя Правительства – Министр экономического развития </w:t>
      </w: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  </w:t>
      </w:r>
      <w:r w:rsidRPr="000D7B2D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С. Оболоник</w:t>
      </w:r>
    </w:p>
    <w:p w14:paraId="1793446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г. Тирасполь</w:t>
      </w:r>
    </w:p>
    <w:p w14:paraId="07B50AB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 июня 2021 г.</w:t>
      </w:r>
    </w:p>
    <w:p w14:paraId="47684D9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№ 452/556</w:t>
      </w:r>
    </w:p>
    <w:p w14:paraId="07758E8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 № 1 к совместному Приказу</w:t>
      </w:r>
    </w:p>
    <w:p w14:paraId="43E9570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Министерства здравоохранения</w:t>
      </w:r>
    </w:p>
    <w:p w14:paraId="69BCE27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Приднестровской Молдавской Республики</w:t>
      </w:r>
    </w:p>
    <w:p w14:paraId="0E49B6A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и Министерства экономического развития</w:t>
      </w:r>
    </w:p>
    <w:p w14:paraId="3CF18F1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Приднестровской Молдавской Республики</w:t>
      </w:r>
    </w:p>
    <w:p w14:paraId="1A0C594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от 7 июня 2021 года № 452/556</w:t>
      </w:r>
    </w:p>
    <w:p w14:paraId="66CAABE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Перечень</w:t>
      </w:r>
    </w:p>
    <w:p w14:paraId="08326B7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медицинских противопоказаний к управлению транспортными средствами различных категорий и маломерными судами</w:t>
      </w:r>
    </w:p>
    <w:p w14:paraId="115212F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Мопеды и другие двухколесные транспортные средства, имеющие двигатель с рабочим объемом до 50 куб. см или электродвигатель мощностью до 4 кВт - категория «АМ»:</w:t>
      </w:r>
    </w:p>
    <w:p w14:paraId="14AF74C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понижение остроты зрения ниже 0,5 на лучшем глазу и ниже 0,2 на худшем глазу (с коррекцией);</w:t>
      </w:r>
    </w:p>
    <w:p w14:paraId="2A202D0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наличие искусственного хрусталика и нарушение остроты зрения ниже 0,8 на обоих глазах;</w:t>
      </w:r>
    </w:p>
    <w:p w14:paraId="2F6CD9A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полная глухота, глухонемота;</w:t>
      </w:r>
    </w:p>
    <w:p w14:paraId="7DE6F9F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отсутствие верхней конечности или кисти, отсутствие нижней конечности на любом уровне бедра или голени при нарушении подвижности в коленном суставе;</w:t>
      </w:r>
    </w:p>
    <w:p w14:paraId="211157B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заболевания, вызывающие нарушения функций вестибюлярного аппарата, синдромы головокружения, нистагм;</w:t>
      </w:r>
    </w:p>
    <w:p w14:paraId="315E1A03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эпилепсия и заболевания, протекающие с нарколептическими и каталептическими припадками, синкопальные состояния;</w:t>
      </w:r>
    </w:p>
    <w:p w14:paraId="0218B07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психические заболевания при наличии группы инвалидности - негодны к управлению транспортным средством, в остальных случаях - допускаются к управлению транспортным средством на основании заключения врача-психиатра;</w:t>
      </w:r>
    </w:p>
    <w:p w14:paraId="0836BB1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хронический алкоголизм, токсикомания, наркомания (допускаются к управлению транспортным средством только после лечения и снятия с учета);</w:t>
      </w:r>
    </w:p>
    <w:p w14:paraId="36B456D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и) эндокринные заболевания со стойкими и выраженными нарушениями функции, с расстройствами сознания, склонностью к коматозным состояниям, при диагностике инсулинозависимого диабета.</w:t>
      </w:r>
    </w:p>
    <w:p w14:paraId="3F74861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Мотоциклы и другие двухколесные транспортные средства, имеющие двигатель с рабочим объемом, не превышающим 125 куб. см, или электродвигатель мощностью до 11 кВт - категория «А1»; мотоциклы с боковым прицепом или без него, имеющие двигатель с рабочим объемом свыше 125 куб. см - категория «А»:</w:t>
      </w:r>
    </w:p>
    <w:p w14:paraId="7449AF1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хронические заболевания оболочек глаза, сопровождающиеся значительным нарушением функции зрения, стойкие изменения век, в том числе и их слизистых оболочек, парезы мышц век, препятствующие зрению или ограничивающие движение глазного яблока (после оперативного лечения с хорошим результатом допуск к вождению разрешается);</w:t>
      </w:r>
    </w:p>
    <w:p w14:paraId="49CE29A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хроническое, неподдающееся консервативному лечению воспаление слезного мешка, свищ слезного мешка, а также упорное, не поддающиеся лечению слезотечение (после оперативного лечения с хорошим результатом допуск к вождению разрешается);</w:t>
      </w:r>
    </w:p>
    <w:p w14:paraId="05206C3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стойкая диплопия вследствие косоглазия любой этиологии;</w:t>
      </w:r>
    </w:p>
    <w:p w14:paraId="47E3780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ограничение поля зрения более, чем на 20 градусов в любом из меридианов, центральная скотома абсолютная или относительная ниже 0,6 на лучшем глазу, ниже 0,2 - на худшем;</w:t>
      </w:r>
    </w:p>
    <w:p w14:paraId="7C818C4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понижение остроты зрения в зависимости от стойких помутнений преломляющих сред или изменений глазного дна, аномалий рефракций, а также других причин органического характера:</w:t>
      </w:r>
    </w:p>
    <w:p w14:paraId="10EF357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острота зрения с коррекцией ниже 0,6 на лучшем глазу, ниже 0,2 на худшем. Допустимая коррекция при близорукости и дальнозоркости 8,0 D, в том числе контактными линзами, астигматизме 3,0 D (сумма сферы и цилиндра не должна превышать 8,0 D). Разница в силе линз двух глаз не должна превышать 3,0 D;</w:t>
      </w:r>
    </w:p>
    <w:p w14:paraId="43E20BF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отсутствие зрения на одном глазу и острота зрения ниже 0,8 на другом;</w:t>
      </w:r>
    </w:p>
    <w:p w14:paraId="51F2BDE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состояние после рефракционных операций на роговой оболочке (кератотомия, кератомиелез, кератокоагуляция, рефракционная кератопластика).</w:t>
      </w:r>
    </w:p>
    <w:p w14:paraId="686B39D3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Допускаются к вождению лица через 3 (три) месяца после операции при остроте зрения с коррекцией не ниже 0,6 на лучшем глазу, не ниже 0,2 на худшем, отсутствии осложнений и исходной (до операции) рефракцией от + 8.0 до - 8.0 D. При невозможности установить дооперационную рефракцию годны при длине оси глаза от 21,5 до 27,0 мм;</w:t>
      </w:r>
    </w:p>
    <w:p w14:paraId="749652B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4) искусственный хрусталик на одном глазу и острота зрения ниже 0,8 на другом (допускаются к управлению транспортным средством стажированные водители при остроте зрения с коррекцией не ниже 0,8, с нормальным полем зрения и отсутствием осложнений в течение полугода после операции);</w:t>
      </w:r>
    </w:p>
    <w:p w14:paraId="45F0AC2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заболевания сетчатки и зрительного нерва (пигментный ретинит, атрофия зрительного нерва, отслойка сетчатки и другие);</w:t>
      </w:r>
    </w:p>
    <w:p w14:paraId="3D09DE8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глаукома (при начальной компенсированной глаукоме, нормальном глазном дне, при изменениях остроты зрения и поля зрения менее значений, указанных в подпунктах г), д) пункта 2 настоящего Перечня;</w:t>
      </w:r>
    </w:p>
    <w:p w14:paraId="3EAB23B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полная глухота на одно ухо при восприятии разговорной речи на другое на расстоянии менее 3 м, шепотной речи на расстоянии 1 м или восприятии разговорной речи на каждое ухо менее 2 м, глухонемота;</w:t>
      </w:r>
    </w:p>
    <w:p w14:paraId="4685ACD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и) хроническое одностороннее или двустороннее гнойное воспаление среднего уха, осложненное холестеатомой, грануляциями или полипом (эпитемпанит), наличие фистульного симптома;</w:t>
      </w:r>
    </w:p>
    <w:p w14:paraId="1144CF5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к) хронический гнойный мастоидит, осложнения вследствие мастоидоэктомии (киста, свищ);</w:t>
      </w:r>
    </w:p>
    <w:p w14:paraId="17D3BDB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л) заболевания любой этиологии, вызывающие нарушение функции вестибулярного аппарата, синдромы головокружения, нистагм (болезнь Меньера, лабиринты, вестибулярные кризы любой этиологии и другие);</w:t>
      </w:r>
    </w:p>
    <w:p w14:paraId="3120C46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м) спонтанный нистагм при отклонении зрачков на 70 градусов от среднего положения;</w:t>
      </w:r>
    </w:p>
    <w:p w14:paraId="511C925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н) доброкачественные новообразования, малоподвижные рубцы, значительно затрудняющие движения конечностей, резко выраженные ограничения подвижности шеи, стойкие изменения в крупных суставах, неправильно сросшиеся переломы, ложные суставы, значительно затрудняющие движение конечностей, а также стойкие изменения в позвоночнике, нарушающие его движение;</w:t>
      </w:r>
    </w:p>
    <w:p w14:paraId="5027006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о) отсутствие одной верхней или нижней конечности, кисти или стопы, а также деформация кисти или стопы, значительно затрудняющие их движение, наличие одной ампутированной голени, если ампутационная культя менее 1/3 голени и отсутствует подвижность в коленном суставе ампутированной конечности;</w:t>
      </w:r>
    </w:p>
    <w:p w14:paraId="03473F5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п) отсутствие пальцев или фаланг, а также неподвижность в межфаланговых суставах:</w:t>
      </w:r>
    </w:p>
    <w:p w14:paraId="5F56CBB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отсутствие двух фаланг большого пальца на правой или левой руке;</w:t>
      </w:r>
    </w:p>
    <w:p w14:paraId="1FD2322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отсутствие или неподвижность трех или более пальцев на правой руке или полное сведение хотя бы одного пальца;</w:t>
      </w:r>
    </w:p>
    <w:p w14:paraId="5DD9F62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отсутствие или неподвижность трех или более пальцев налевой руке или полное сведение хотя бы одного пальца;</w:t>
      </w:r>
    </w:p>
    <w:p w14:paraId="0DC4172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р) травматические деформации с наличием неврологической симптоматики и дефекты костей черепа;</w:t>
      </w:r>
    </w:p>
    <w:p w14:paraId="36B9BBE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с) укорочение нижней конечности более, чем на 6 см. Освидетельствуемые могут быть признаны годными к управлению транспортным средством, если конечность не имеет дефектов со стороны костей, мягких тканей и суставов; объем движений сохранен, длина конечности более 75 см (от пяточной кости до середины большого вертела бедра);</w:t>
      </w:r>
    </w:p>
    <w:p w14:paraId="0E69E98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т) заболевания, вызывающие ограничения или болезненность при движении конечностей, грыжи, свищи, выпадение прямой кишки, геморрой, водянка яичка или семенного канатика и другие);</w:t>
      </w:r>
    </w:p>
    <w:p w14:paraId="1031AA4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у) заболевание сосудов:</w:t>
      </w:r>
    </w:p>
    <w:p w14:paraId="5C5D45E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аортальные аневризмы, аневризмы сосудов головного мозга, аневризмы бедренной и подколенной артерий, аневризмы подкожно расположенных сосудистых стволов;</w:t>
      </w:r>
    </w:p>
    <w:p w14:paraId="014F4A9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облитерирующий эндартериит II - III стадии, болезнь Такаясу;</w:t>
      </w:r>
    </w:p>
    <w:p w14:paraId="59EC777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варикозное расширение вен с нарушением трофики, слоновотстью и другими;</w:t>
      </w:r>
    </w:p>
    <w:p w14:paraId="5FB0D5F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ф) стойкие изменения в глотке, гортани, трахее, значительно затрудняющие дыхание, деформация грудной клетки и позвоночника со значительным нарушением функции органов грудной полости;</w:t>
      </w:r>
    </w:p>
    <w:p w14:paraId="1E0C7A8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х) врожденные или приобретенные пороки сердца и сосудов любой этиологии;</w:t>
      </w:r>
    </w:p>
    <w:p w14:paraId="5FC68B0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ц) состояние после операции на сердце и крупных магистральных сосудах;</w:t>
      </w:r>
    </w:p>
    <w:p w14:paraId="5ED0658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ч) болезни сердца любой этиологии (эндокардит миокардит и другие), нарушение ритма любой этиологии (мерцательная аритмия, пароксизмальная тахикардия и другие), хроническая ишемическая болезнь сердца, состояние после перенесенного инфаркта миокарда, стенокардия покоя;</w:t>
      </w:r>
    </w:p>
    <w:p w14:paraId="7BD3F203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ш) гипертоническая болезнь III стадии, гипертоническая болезнь II стадии с частыми гипертоническими кризами;</w:t>
      </w:r>
    </w:p>
    <w:p w14:paraId="0CF8549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щ) хронические заболевания легких и плевры, в том числе туберкулезной этиологии, бронхиальная астма, состояние после резекции легкого, бронхоэктатическая болезнь;</w:t>
      </w:r>
    </w:p>
    <w:p w14:paraId="2DD266F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ы) болезни крови и кроветворных органов, наличие анемического синдрома и обострения основного заболевания;</w:t>
      </w:r>
    </w:p>
    <w:p w14:paraId="7BC6105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э) эндокринные заболевания со стойкими и выраженными нарушениями функции, с расстройствами сознания, склонностью к коматозным состояниям, при диагностике инсулинозависимого диабета;</w:t>
      </w:r>
    </w:p>
    <w:p w14:paraId="786CB86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ю) хронические психические заболевания и приравненные к ним состояния, подлежащие обязательному диспансерному динамическому наблюдению, эпилепсия и синкопальные состояния;</w:t>
      </w:r>
    </w:p>
    <w:p w14:paraId="7DEC5F6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я) хронический алкоголизм, наркомания, токсикомания (допускаются к управлению транспортным средством только после лечения и снятия с учета);</w:t>
      </w:r>
    </w:p>
    <w:p w14:paraId="7014CD9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я-1) хронические рецидивирующие заболевания периферической нервной системы и остаточные явления перенесенных заболеваний и травм крупных нервных стволов со стойким нарушением движений, чувствительности и трофики;</w:t>
      </w:r>
    </w:p>
    <w:p w14:paraId="69208F6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я-2) выпадение матки и влагалища, ректовагинальные и пузырно-влагалищные свищи (разрывы промежности с нарушение целостности сфинктера прямой кишки) (после оперативного лечения с хорошим результатом допускаются к управлению транспортным средством);</w:t>
      </w:r>
    </w:p>
    <w:p w14:paraId="2129F8A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я-3) рост ниже 150 см, резкое отставание физического развития.</w:t>
      </w:r>
    </w:p>
    <w:p w14:paraId="6235B64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Автомобили, разрешенная максимальная масса которых не превышает 3500 кг, а количество посадочных мест, кроме сидения водителя, не превышает 8 - категория «В»:</w:t>
      </w:r>
    </w:p>
    <w:p w14:paraId="419F7D5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хронические заболевания оболочек глаза, сопровождающиеся значительным нарушением функции зрения, стойкие изменения век, в том числе и их слизистых оболочек, парезы мышц век, препятствующие зрению или ограничивающие движение глазного яблока (после оперативного лечения с хорошим результатом допуск к управлению транспортным средством разрешается);</w:t>
      </w:r>
    </w:p>
    <w:p w14:paraId="1E9761F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понижение остроты зрения в зависимости от стойких помутнений преломляющих сред или изменений глазного дна, аномалий рефракций, а также других причин органического характера:</w:t>
      </w:r>
    </w:p>
    <w:p w14:paraId="309737B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острота зрения с коррекцией ниже 0,6 на лучшем глазу, ниже 0,2 на худшем. Допустимая коррекция при близорукости и дальнозоркости 8,0 D, в том числе контактными линзами, астигматизме 3,0 D (сумма сферы и цилиндра не должна превышать 8,0 D). Разница в силе линз двух глаз не должна превышать 3,0 D;</w:t>
      </w:r>
    </w:p>
    <w:p w14:paraId="3442787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отсутствие зрения на одном глазу и острота зрения ниже 0,8 на другом;</w:t>
      </w:r>
    </w:p>
    <w:p w14:paraId="75157F5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состояние после рефракционных операций на роговой оболочке (кератотомия, кератомиелез, кератокоагуляция, рефракционная кератопластика);</w:t>
      </w:r>
    </w:p>
    <w:p w14:paraId="54C4342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Допускаются к вождению лица через 3 (три) месяца после операции при остроте зрения с коррекцией ниже указанной в подпункте 1) подпункта д) пункта 2 настоящего Перечня, отсутствии осложнений и исходной (до операции) рефракцией от + 8.0 до - 8.0 D. При невозможности установить дооперационную рефракцию годны при длине оси глаза от 21,5 до 27,0 мм;</w:t>
      </w:r>
    </w:p>
    <w:p w14:paraId="0612AC7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4) искусственный хрусталик на одном глазу и острота зрения ниже 0,8 на другом (допускаются стажированные водители при остроте зрения с коррекцией не ниже 0,6 на лучшем глазу, не ниже 0,2 на худшем, с нормальным полем зрения и отсутствием осложнений в течение полугода после операции).</w:t>
      </w:r>
    </w:p>
    <w:p w14:paraId="156E3BD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Для водителей такси и специализированного автотранспорта (машины станций скорой и неотложной помощи, оперативные и другие), относящихся к категории «В»:</w:t>
      </w:r>
    </w:p>
    <w:p w14:paraId="40F9E02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острота зрения с коррекцией ниже 0,8 на одном глазу, ниже 0,4 на другом. Допустимая коррекция - согласно подпункту а) пункта 3 настоящего Перечня;</w:t>
      </w:r>
    </w:p>
    <w:p w14:paraId="4D18EB1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б) состояние после рефракционных операций на роговой оболочке - согласно подпункту а) пункта 3 настоящего Перечня;</w:t>
      </w:r>
    </w:p>
    <w:p w14:paraId="5000CB8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искусственный хрусталик на одном глазу и острота зрения ниже 0,8 на другом;</w:t>
      </w:r>
    </w:p>
    <w:p w14:paraId="498C7D3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нарушение цветоощущения;</w:t>
      </w:r>
    </w:p>
    <w:p w14:paraId="2DAB8C6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глаукома (при начальной компенсированной глаукоме, нормальном глазном дне, при изменениях остроты зрения и поля зрения менее значений, указанных в подпунктах г), д) пункта 2 настоящего Перечня - допускаются только стажированные водители;</w:t>
      </w:r>
    </w:p>
    <w:p w14:paraId="29362FD3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полная глухота на одно ухо при восприятии разговорной речи на другое на расстоянии менее 3 м, шепотной речи - на расстоянии 1 м или восприятии разговорной речи на каждое ухо менее 2 м, глухонемота. Восприятие разговорной речи на одно или оба уха на расстоянии менее 3 м, разговорной речи - менее 2 м на каждое ухо, шепотной речи - на расстоянии менее 1 м;</w:t>
      </w:r>
    </w:p>
    <w:p w14:paraId="1ED5746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заболевания любой этиологии, вызывающие нарушение функции вестибулярного аппарата, синдромы головокружения, нистагм (болезнь Меньера, лабиринты, вестибулярные кризы любой этиологии и другие);</w:t>
      </w:r>
    </w:p>
    <w:p w14:paraId="7DDFDA4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отсутствие одной верхней или нижней конечности, кисти или стопы, а также деформация кисти или стопы, значительно затрудняющие их движение. Лица с одной ампутированной голенью, если ампутационная культя не менее 1/3 голени и подвижность в коленном суставе ампутированной конечности полностью сохранена, могут допускаться к управлению транспортным средством, за исключением водителей такси и специализированного автотранспорта;</w:t>
      </w:r>
    </w:p>
    <w:p w14:paraId="0FC5B27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стойкие изменения в глотке, гортани, трахее, значительно затрудняющие дыхание, деформация грудной клетки и позвоночника со значительным нарушением функции органов грудной полости;</w:t>
      </w:r>
    </w:p>
    <w:p w14:paraId="2E5CE6A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состояние после операции на сердце и крупных магистральных сосудах, в том числе лица с имплантированными стимуляторами ритма сердца, болезни сердца любой этиологии (эндокардит миокардит и другие), нарушение ритма любой этиологии (мерцательная аритмия, пароксизмальная тахикардия и другие), хроническая ишемическая болезнь сердца, состояние после перенесенного инфаркта миокарда, стенокардия покоя;</w:t>
      </w:r>
    </w:p>
    <w:p w14:paraId="3D0AA4C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гипертоническая болезнь II - III стадии;</w:t>
      </w:r>
    </w:p>
    <w:p w14:paraId="5C608B5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и) хронические заболевания легких и плевры, в том числе туберкулезной этиологии, бронхиальная астма, состояние после резекции легкого, бронхоэктатическая болезнь;</w:t>
      </w:r>
    </w:p>
    <w:p w14:paraId="7ECF282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к) эндокринные заболевания со стойкими и выраженными нарушениями функции, с расстройствами сознания, склонностью к коматозным состояниям, при диагностике инсулинозависимого диабета;</w:t>
      </w:r>
    </w:p>
    <w:p w14:paraId="6C454BC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л) хронические психические заболевания и приравненные к ним состояния, подлежащие обязательному диспансерному динамическому наблюдению, эпилепсия и синкопальные состояния;</w:t>
      </w:r>
    </w:p>
    <w:p w14:paraId="397997E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м) хронический алкоголизм, наркомания, токсикомания (допускаются к управлению транспортным средством только после лечения и снятия с учета);</w:t>
      </w:r>
    </w:p>
    <w:p w14:paraId="08C5DEE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н) рост ниже 150 см, резкое отставание физического развития.</w:t>
      </w:r>
    </w:p>
    <w:p w14:paraId="2A03FC5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Автомобили, предназначенные для перевозки грузов, разрешенная максимальная масса которых превышает 3500 кг и не превышает 7500 кг - категории «С1»:</w:t>
      </w:r>
    </w:p>
    <w:p w14:paraId="75F340B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хронические заболевания оболочек глаза, сопровождающиеся значительным нарушением функции зрения, стойкие изменения век, в том числе и их слизистых оболочек, парезы мышц век, препятствующие зрению или ограничивающие движение глазного яблока (после оперативного лечения с хорошим результатом допуск к управлению транспортным средством разрешается);</w:t>
      </w:r>
    </w:p>
    <w:p w14:paraId="1007449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острота зрения ниже 0,8 на одном глазу, ниже 0,4 на другом;</w:t>
      </w:r>
    </w:p>
    <w:p w14:paraId="01DE214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в) центральная скотома абсолютная или относительная ниже 0,6 на лучшем глазу, ниже 0,2 - на худшем;</w:t>
      </w:r>
    </w:p>
    <w:p w14:paraId="41AE856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состояние после рефракционных операций на роговой оболочке (кератотомия, кератомилез, кератокоагуляция, рефракционная кератопластика). Допускаются к управлению транспортным средством лица через 3 (три) месяца после операции при остроте зрения с коррекцией не ниже 0,6 на лучшем глазу, не ниже 0,2 - на худшем.</w:t>
      </w:r>
    </w:p>
    <w:p w14:paraId="5F4031C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Допустимая коррекция при близорукости и дальнозоркости 8,0D, в том числе контактными линзами, астигматизме - 3,0D (сумма сферы и цилиндра не должна превышать 8,0D). Разница в силе линз двух глаз не должна превышать 3,0D, при отсутствии осложнений и исходной (до операции) рефракции - от +8,0 до -8,0D. При невозможности установить дооперационную рефракцию вопросы профессиональной пригодности решаются положительно при длине оси глаза от 21,5 до 27,0 мм;</w:t>
      </w:r>
    </w:p>
    <w:p w14:paraId="3CC3B2E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искусственный хрусталик на одном глазу и острота зрения ниже 0,8 на другом. Допускаются к управлению транспортным средством стажированые водители при остроте зрения с коррекцией не ниже0,6 на лучшем глазу, не ниже 0,2 - на худшем. Допустимая коррекция при близорукости и дальнозоркости 8,0D, в том числе контактными линзами, астигматизме - 3,0D (сумма сферы и цилиндра не должна превышать 8,0D). Разница в силе линз двух глаз не должна превышать 3,0D, нормальное поле зрения и отсутствие осложнений в течение полугода после операции;</w:t>
      </w:r>
    </w:p>
    <w:p w14:paraId="3AB4416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хронические заболевания оболочек глаза, сопровождающиеся значительным нарушением функции зрения, стойкие изменения век, в том числе и их слизистых оболочек, парезы мышц век, препятствующие зрению или ограничивающие движение глазного яблока (после оперативного лечения с положительным результатом возможен допуск к управлению транспортным средством);</w:t>
      </w:r>
    </w:p>
    <w:p w14:paraId="303E10A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хроническое, не поддающееся консервативному лечению воспаление слезного мешка, а также упорное, не поддающееся лечению слезотечение;</w:t>
      </w:r>
    </w:p>
    <w:p w14:paraId="58123A73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паралитическое косоглазие и другие нарушения содружественного движения глаз;</w:t>
      </w:r>
    </w:p>
    <w:p w14:paraId="4E592EC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и) слепота одного глаза, независимо от остроты зрения зрячего глаза;</w:t>
      </w:r>
    </w:p>
    <w:p w14:paraId="4E659DA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к) стойкая диплопия вследствие косоглазия любой этиологии;</w:t>
      </w:r>
    </w:p>
    <w:p w14:paraId="2B5E036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л) спонтанный нистагм при отклонении зрачков на 70 градусов от среднего положения;</w:t>
      </w:r>
    </w:p>
    <w:p w14:paraId="50B6852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м) ограничение поля зрения более чем на 20 градусов в любом из меридианов;</w:t>
      </w:r>
    </w:p>
    <w:p w14:paraId="051EFC1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н) нарушение цветоощущения;</w:t>
      </w:r>
    </w:p>
    <w:p w14:paraId="10BAC14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о) заболевания сетчатки и зрительного нерва (пигментный ретинит, атрофия зрительного нерва, отслойка сетчатки и другие);</w:t>
      </w:r>
    </w:p>
    <w:p w14:paraId="6796558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п) глаукома компенсированная (нормальное глазное дно; изменение остроты зрения не ниже 0,6 на лучшем глазу, не ниже - 0,2 на худшем);</w:t>
      </w:r>
    </w:p>
    <w:p w14:paraId="0D5B07F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р) отсутствие одной верхней или нижней конечности, кисти или стопы, а также деформация кисти или стопы, значительно затрудняющая их движение. Лица с одной ампутированной голенью, если ампутационная культя не менее 1/3 голени и подвижность в коленном суставе ампутированной конечности полностью сохранена, могут допускаться к управлению транспортным средством;</w:t>
      </w:r>
    </w:p>
    <w:p w14:paraId="784E2B6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с) отсутствие пальцев или фаланг, а также неподвижность в межфаланговых суставах:</w:t>
      </w:r>
    </w:p>
    <w:p w14:paraId="69E32A7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отсутствие двух фаланг большого пальца на правой или левой руке;</w:t>
      </w:r>
    </w:p>
    <w:p w14:paraId="4AE0E56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отсутствие или неподвижность двух или более пальцев на правой руке или полное сведение хотя бы одного пальца;</w:t>
      </w:r>
    </w:p>
    <w:p w14:paraId="30CCA563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отсутствие или неподвижность трех или более пальцев на левой руке или полное сведение хотя бы одного пальца;</w:t>
      </w:r>
    </w:p>
    <w:p w14:paraId="35F1971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т) укорочение нижней конечности более чем на 6 см - освидетельствуемые могут быть признаны годными, если конечность не имеет дефектов со стороны костей, мягких тканей и суставов, объем движений сохранен, длина конечности более 75 см (от пяточной кости до середины большого вертела бедра);</w:t>
      </w:r>
    </w:p>
    <w:p w14:paraId="103D2153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у) отсутствие верхней конечности или кисти, отсутствие нижней конечности на любом уровне бедра или голени при нарушении подвижности в коленном суставе;</w:t>
      </w:r>
    </w:p>
    <w:p w14:paraId="14341ED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ф) травматические деформации и дефекты костей черепа с наличием выраженной неврологической симптоматики, препятствующей управлению транспортными средствами;</w:t>
      </w:r>
    </w:p>
    <w:p w14:paraId="2E8F954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х) полная глухота на одно ухо при восприятии разговорной речи на другое на расстоянии менее 3 м, шепотной речи - на расстояние 1 м, или восприятии разговорной речи на каждое ухо менее 2 м, глухонемота;</w:t>
      </w:r>
    </w:p>
    <w:p w14:paraId="555E1AE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ц) хроническое одностороннее или двустороннее гнойное воспаление среднего уха, осложненное холестеатомой, грануляциями или полипом (эпитимпанит), наличие фистульного симптома;</w:t>
      </w:r>
    </w:p>
    <w:p w14:paraId="163B21E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ч) хронический гнойный мастоидит, осложнения вследствие мастоидэктомии (киста, свищ);</w:t>
      </w:r>
    </w:p>
    <w:p w14:paraId="758F884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ш) хронические заболевания легких и плевры, в том числе туберкулезной этиологии, бронхиальная астма, состояние после резекции легкого, бронхоэктатическая болезнь;</w:t>
      </w:r>
    </w:p>
    <w:p w14:paraId="1E6C204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щ) болезни сердца любой этиологии (эндокардит миокардит и другие), нарушение ритма любой этиологии (мерцательная аритмия, пароксизмальная тахикардия и другие), хроническая ишемическая болезнь сердца, состояние после перенесенного инфаркта миокарда, стенокардия покоя;</w:t>
      </w:r>
    </w:p>
    <w:p w14:paraId="3520046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ы) хронические заболевания почек, отсутствие одной почки;</w:t>
      </w:r>
    </w:p>
    <w:p w14:paraId="2856133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э) язвенная болезнь желудка, 12-перстной кишки, хронические заболевания печени, желчевыводящей системы, поджелудочной железы с частыми обострениями, болезнь оперированного желудка;</w:t>
      </w:r>
    </w:p>
    <w:p w14:paraId="092B6A5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ю) эндокринные заболевания со стойкими и выраженными нарушениями функции, с расстройствами сознания, склонностью к коматозным состояниям, при диагностике инсулинозависимого диабета;</w:t>
      </w:r>
    </w:p>
    <w:p w14:paraId="619A504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я) хронические психические заболевания и приравненные к ним состояния, подлежащие обязательному диспансерному динамическому наблюдению, эпилепсия и синкопальные состояния;</w:t>
      </w:r>
    </w:p>
    <w:p w14:paraId="7806D67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я-1) хронический алкоголизм, наркомания, токсикомания (допускаются к управлению транспортным средством только после лечения и снятия с учета).</w:t>
      </w:r>
    </w:p>
    <w:p w14:paraId="395E53D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Автомобили, предназначенные для перевозки грузов, разрешенная максимальная масса которых превышает 7500 кг - категория «С»:</w:t>
      </w:r>
    </w:p>
    <w:p w14:paraId="72C268F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хронические заболевания оболочек глаза, сопровождающиеся значительным нарушением функции зрения, стойкие изменения век, в том числе и их слизистых оболочек, парезы мышц век, препятствующие зрению или ограничивающие движение глазного яблока (после оперативного лечения с хорошим результатом допуск к вождению разрешается);</w:t>
      </w:r>
    </w:p>
    <w:p w14:paraId="2740D49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острота зрения ниже 0,8 на одном глазу, ниже 0,4 на другом. Допустимая коррекция- согласно подпункту а) настоящего пункта;</w:t>
      </w:r>
    </w:p>
    <w:p w14:paraId="7D28AC8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искусственный хрусталик на одном глазу и острота зрения ниже 0,8 на другом;</w:t>
      </w:r>
    </w:p>
    <w:p w14:paraId="1C70753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нарушение цветоощущения;</w:t>
      </w:r>
    </w:p>
    <w:p w14:paraId="214C95D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глаукома любой стадии;</w:t>
      </w:r>
    </w:p>
    <w:p w14:paraId="121E40E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слепота одного глаза, независимо от остроты зрения зрячего глаза;</w:t>
      </w:r>
    </w:p>
    <w:p w14:paraId="2DAD0DA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ж) полная глухота на одно ухо при восприятии разговорной речи на другое на расстоянии менее 3 м, шепотной речи на расстоянии 1 м или восприятии разговорной речи на каждое ухо </w:t>
      </w: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менее 2 м. Восприятие разговорной речи на одно или оба уха на расстоянии менее 3 м, шепотной речи на расстояние 1 м;</w:t>
      </w:r>
    </w:p>
    <w:p w14:paraId="62F08AF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заболевания любой этиологии, вызывающие нарушение функции вестибулярного аппарата, синдромы головокружения, нистагм (болезнь Меньера, лабиринты, вестибулярные кризы любой этиологии и другие);</w:t>
      </w:r>
    </w:p>
    <w:p w14:paraId="410F14E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и) отсутствие одной верхней или нижней конечности, кисти или стопы, а также деформация кисти или стопы, значительно затрудняющие их движение, лица с одной ампутированной голенью, если ампутационная культя не менее 1/3 голени и подвижность в коленном суставе ампутированной конечности полностью сохранена - не допускаются во всех случаях;</w:t>
      </w:r>
    </w:p>
    <w:p w14:paraId="7AA16AC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к) отсутствие пальцев или фаланг, а также неподвижность в межфаланговых суставах - не допускаются даже при сохраненной хватательной функции;</w:t>
      </w:r>
    </w:p>
    <w:p w14:paraId="1D897EF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л) травматические деформации с наличием неврологической симптоматики и дефекты костей черепа;</w:t>
      </w:r>
    </w:p>
    <w:p w14:paraId="3ED80E7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м) стойкие изменения в глотке, гортани, трахее, значительно затрудняющие дыхание, деформация грудной клетки и позвоночника со значительным нарушением функции органов грудной полости;</w:t>
      </w:r>
    </w:p>
    <w:p w14:paraId="01AFAB13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н) врожденные или приобретенные пороки сердца и сосудов любой этиологии;</w:t>
      </w:r>
    </w:p>
    <w:p w14:paraId="4B42A21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о) состояние после операции на сердце и крупных магистральных сосудах;</w:t>
      </w:r>
    </w:p>
    <w:p w14:paraId="565109F3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п) хроническая ишемическая болезнь сердца, стенокардия покоя и напряжения, состояние после перенесенного инфаркта миокарда;</w:t>
      </w:r>
    </w:p>
    <w:p w14:paraId="7DF7859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р) гипертоническая болезнь II - III стадии;</w:t>
      </w:r>
    </w:p>
    <w:p w14:paraId="1BCCFBA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с) хронические заболевания легких и плевры, в том числе туберкулезной этиологии, бронхиальная астма, состояние после резекции легкого, бронхоэктатическая болезнь;</w:t>
      </w:r>
    </w:p>
    <w:p w14:paraId="21DEEAA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т) эндокринные заболевания со стойкими и выраженными нарушениями функции, с расстройствами сознания, склонностью к коматозным состояниям, при диагностике инсулинозависимого диабета;</w:t>
      </w:r>
    </w:p>
    <w:p w14:paraId="7FDC7F8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у) хронические психические заболевания и приравненные к ним состояния, подлежащие обязательному диспансерному динамическому наблюдению, эпилепсия и синкопальные состояния;</w:t>
      </w:r>
    </w:p>
    <w:p w14:paraId="491531B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ф) хронический алкоголизм, наркомания, токсикомания (допускаются к управлению транспортным средством только после лечения и снятия с учета);</w:t>
      </w:r>
    </w:p>
    <w:p w14:paraId="4D21F57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х) рост ниже 150 см, резкое отставание физического развития;</w:t>
      </w:r>
    </w:p>
    <w:p w14:paraId="2AD23C2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ц) язвенная болезнь желудка, 12-перстной кишки, хронические заболевания печени, желчевыводящей системы, поджелудочной железы с частыми обострениями, болезнь оперированного желудка;</w:t>
      </w:r>
    </w:p>
    <w:p w14:paraId="5E5A9C4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ч) хронические заболевания почек, отсутствие одной почки.</w:t>
      </w:r>
    </w:p>
    <w:p w14:paraId="552A302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6. Автобусы, предназначенные для перевозки пассажиров и имеющие более 16 посадочных мест помимо сидения водителя - категория «D»:</w:t>
      </w:r>
    </w:p>
    <w:p w14:paraId="4E86124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понижение остроты зрения в зависимости от стойких помутнений преломляющих сред или изменений глазного дна, аномалий рефракций, а также других причин органического характера:</w:t>
      </w:r>
    </w:p>
    <w:p w14:paraId="0877D39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острота зрения с коррекцией ниже 0,6 на лучшем глазу, ниже 0,2 на худшем. Допустимая коррекция при близорукости и дальнозоркости 8,0 D, в том числе контактными линзами, астигматизме 3,0 D (сумма сферы и цилиндра не должна превышать 8,0 D). Разницав силе линз двух глаз не должна превышать 3,0 D;</w:t>
      </w:r>
    </w:p>
    <w:p w14:paraId="77FBDD6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слепота одного глаза независимо от остроты зрения зрячего глаза;</w:t>
      </w:r>
    </w:p>
    <w:p w14:paraId="1469AB1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3) состояние после рефракционных операций на роговой оболочке (кератотомия, кератомиелез, кератокоагуляция, рефракционная кератопластика). Допускаются к управлению транспортным средством лица через 3 (три) месяца после операции при остроте зрения с коррекцией не ниже 0,6 на лучшем глазу, не ниже 0,2 на худшем, отсутствии осложнений и исходной (до операции) рефракцией от + 8.0 до - 8.0 D. При невозможности установить дооперационную рефракцию годны к управлению транспортным средством при длине оси глаза от 21,5 до 27,0 мм;</w:t>
      </w:r>
    </w:p>
    <w:p w14:paraId="34D434F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4) искусственный хрусталик на одном глазу и острота зрения ниже 0,8 на другом. Допускаются стажированные водители при остроте зрения с коррекцией не ниже 0,6 на лучшем глазу, не ниже 0,2 на худшем, с нормальным полем зрения и отсутствием осложнений в течение полугода после операции;</w:t>
      </w:r>
    </w:p>
    <w:p w14:paraId="4C01C63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5) нарушение цветоощущения.</w:t>
      </w:r>
    </w:p>
    <w:p w14:paraId="7B1F2DC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хронические психические заболевания и приравненные к ним состояния, подлежащие обязательному диспансерному динамическому наблюдению, эпилепсия и синкопальные состояния;</w:t>
      </w:r>
    </w:p>
    <w:p w14:paraId="762C5C1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хронический алкоголизм, наркомания, токсикомания (допускаются к управлению транспортным средством только после лечения и снятия с учета);</w:t>
      </w:r>
    </w:p>
    <w:p w14:paraId="1ED704E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восприятие разговорной речи на одно или оба уха на расстоянии менее 3 м, шепотной речи - на расстоянии 1 м, полная глухота на одно ухо и восприятие разговорной речи на расстоянии менее 3 м на другое ухо или восприятие разговорной речи менее 2 м на каждое ухо, при дефектах речи и логоневрозе (заикание) в тяжелых формах;</w:t>
      </w:r>
    </w:p>
    <w:p w14:paraId="39E2E9B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отсутствие одной верхней или нижней конечности, кисти или стопы, а также деформация кисти или стопы, значительно затрудняющая их движение, - не допускаются во всех случаях;</w:t>
      </w:r>
    </w:p>
    <w:p w14:paraId="512C808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отсутствие пальцев или фаланг, а также неподвижность в межфаланговых суставах рук - не допускаются даже при сохранной хватательной функции;</w:t>
      </w:r>
    </w:p>
    <w:p w14:paraId="334C52C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травматические деформации и дефекты костей черепа с наличием выраженной неврологической симптоматики;</w:t>
      </w:r>
    </w:p>
    <w:p w14:paraId="120F6C1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ишемическая болезнь сердца, стенокардия нестабильная, стенокардия напряжения, ФКIII, нарушения сердечного ритма высокой градации, либо сочетание указанных состояний;</w:t>
      </w:r>
    </w:p>
    <w:p w14:paraId="74B1734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и) гипертоническая болезнь II-III стадии;</w:t>
      </w:r>
    </w:p>
    <w:p w14:paraId="569F95D3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к) язвенная болезнь желудка, 12-перстной кишки, хронические заболевания печени, желчевыводящей системы, поджелудочной железы с частыми обострениями, болезнь оперированного желудка;</w:t>
      </w:r>
    </w:p>
    <w:p w14:paraId="43439A6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л) диабет (все виды и формы);</w:t>
      </w:r>
    </w:p>
    <w:p w14:paraId="1386C6E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м) хронические заболевания почек, отсутствие одной почки;</w:t>
      </w:r>
    </w:p>
    <w:p w14:paraId="34890D7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н) хронические заболевания легких и плевры, в том числе туберкулезной этиологии, бронхиальная астма, состояние после резекции легкого, бронхоэктатическая болезнь;</w:t>
      </w:r>
    </w:p>
    <w:p w14:paraId="08D76D7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о) хронический алкоголизм, наркомания, токсикомания (допускаются к управлению транспортным средством только после лечения и снятия с учета);</w:t>
      </w:r>
    </w:p>
    <w:p w14:paraId="4B9068F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п) рост ниже 150 см, резкое отставание физического развития.</w:t>
      </w:r>
    </w:p>
    <w:p w14:paraId="7E18B98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7. Автобусы, предназначенные для перевозки пассажиров и имеющие более 8, но не более 16 посадочных мест помимо сидения водителя, и максимальная длина которых не превышает 8 м - категория «D1»:</w:t>
      </w:r>
    </w:p>
    <w:p w14:paraId="1592676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острота зрения на худшем глазу меньше 0,4, на лучшем - 0,8;</w:t>
      </w:r>
    </w:p>
    <w:p w14:paraId="2C95C1E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слепота одного глаза независимо от остроты зрения зрячего глаза;</w:t>
      </w:r>
    </w:p>
    <w:p w14:paraId="083C421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в) состояние после рефракционных операций на роговой оболочке глаза или после других рефракционных операций в течение одного месяца при отсутствии осложнений независимо от степени и вида исходной аметропии или длины глаза;</w:t>
      </w:r>
    </w:p>
    <w:p w14:paraId="0AC116C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хроническое заболевание оболочек глаза, сопровождающееся значительным нарушением функции зрения, стойкое изменение век, в том числе их слизистых оболочек, парез мышц век, препятствующий зрению или ограничивающий движение глазного яблока;</w:t>
      </w:r>
    </w:p>
    <w:p w14:paraId="2C9455C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стойкая диплопия вследствие косоглазия любой этиологии;</w:t>
      </w:r>
    </w:p>
    <w:p w14:paraId="51AC23B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спонтанный нистагм при отклонении зрачков на 70 градусов от среднего положения;</w:t>
      </w:r>
    </w:p>
    <w:p w14:paraId="53E3DF1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ограничение поля зрения более чем на 20 градусов в любом из меридианов;</w:t>
      </w:r>
    </w:p>
    <w:p w14:paraId="67F1DEC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нарушение цветоощущения;</w:t>
      </w:r>
    </w:p>
    <w:p w14:paraId="44FD44D3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и) отсутствие верхней конечности или кисти;</w:t>
      </w:r>
    </w:p>
    <w:p w14:paraId="43463123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к) отсутствие нижней конечности или стопы;</w:t>
      </w:r>
    </w:p>
    <w:p w14:paraId="76D7E76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л) деформация кисти или стопы, значительно затрудняющая движение кисти или стопы;</w:t>
      </w:r>
    </w:p>
    <w:p w14:paraId="53D6270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м) отсутствие пальцев или фаланг, а также неподвижность в межфаланговых суставах:</w:t>
      </w:r>
    </w:p>
    <w:p w14:paraId="59A3F6B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отсутствие 2 (двух) фаланг большого пальца на руке;</w:t>
      </w:r>
    </w:p>
    <w:p w14:paraId="023C5C5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отсутствие или неподвижность 2 (двух) или более пальцев на правой руке или полного приведения хотя бы одного пальца;</w:t>
      </w:r>
    </w:p>
    <w:p w14:paraId="60AE4BB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отсутствие или неподвижность 3 (трех) или более пальцев на левой руке или полного приведения хотя бы одного пальца.</w:t>
      </w:r>
    </w:p>
    <w:p w14:paraId="199C9A5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н) остаточные явления поражений центральной нервной системы в виде гемиплегии или параплегии;</w:t>
      </w:r>
    </w:p>
    <w:p w14:paraId="27D9855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о) укорочение нижней конечности более чем на 6 см (освидетельствуемые признаются годными к управлению транспортным средством, если конечность не имеет дефектов костей, суставов или мягких тканей, объем движений сохранен, длина конечности от пяточной кости до середины большого вертела бедра составляет более 75 см);</w:t>
      </w:r>
    </w:p>
    <w:p w14:paraId="5EDD725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п) травматические деформации и дефекты костей черепа с наличием выраженной неврологической симптоматики;</w:t>
      </w:r>
    </w:p>
    <w:p w14:paraId="70782043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р) восприятие разговорной речи на одно или оба уха на расстоянии менее 3 м, шепотной речи - на расстоянии 1 м или менее независимо от способа компенсации потери слуха;</w:t>
      </w:r>
    </w:p>
    <w:p w14:paraId="4B7A8E1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т) заболевание любой этиологии, вызывающее нарушение функции вестибулярного анализатора, синдром головокружения или нистагм (болезнь Меньера, лабиринтит, вестибулярный криз любой этиологии и другие);</w:t>
      </w:r>
    </w:p>
    <w:p w14:paraId="37A91963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у) хронические заболевания почек, отсутствие одной почки;</w:t>
      </w:r>
    </w:p>
    <w:p w14:paraId="6D3FC46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ф) хронические заболевания легких и плевры, в том числе туберкулезной этиологии, бронхиальная астма, состояние после резекции легкого, бронхоэктатическая болезнь;</w:t>
      </w:r>
    </w:p>
    <w:p w14:paraId="425F852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х) язвенная болезнь желудка,12-перстной кишки, хронические заболевания печени, желчевыводящей системы, поджелудочной железы с частыми обострениями, болезнь оперированного желудка;</w:t>
      </w:r>
    </w:p>
    <w:p w14:paraId="6584173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ц) хронические психические заболевания и приравненные к ним состояния, подлежащие обязательному диспансерному динамическому наблюдению, эпилепсия и синкопальные состояния;</w:t>
      </w:r>
    </w:p>
    <w:p w14:paraId="177C527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ч) хронический алкоголизм, наркомания, токсикомания (допускаются к управлению транспортным средством только после лечения и снятия с учета);</w:t>
      </w:r>
    </w:p>
    <w:p w14:paraId="177511E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ш) ишемическая болезнь сердца, стенокардия нестабильная, стенокардия напряжения, ФКIII, нарушения сердечного ритма высокой градации, либо сочетание указанных состояний;</w:t>
      </w:r>
    </w:p>
    <w:p w14:paraId="013D716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щ) гипертоническая болезнь II - III стадии;</w:t>
      </w:r>
    </w:p>
    <w:p w14:paraId="2D33B6F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ы) диабет (все виды и формы);</w:t>
      </w:r>
    </w:p>
    <w:p w14:paraId="33FEC69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э) рост ниже 150 см, резкое отставание физического развития.</w:t>
      </w:r>
    </w:p>
    <w:p w14:paraId="5015A8A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8. Составы транспортных средств с тягачом категории «В», «С1», «С», «D1», «D», которым водитель имеет право управлять, но которые не принадлежат к названным категориям составов транспортных средств - категории «ВЕ», «С1Е», «СЕ», «D1Е», «DЕ»:</w:t>
      </w:r>
    </w:p>
    <w:p w14:paraId="69F3A7F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острота зрения с коррекцией ниже 0,6 на лучшем глазу, ниже 0,2 - на худшем. Допустимая коррекция при близорукости и дальнозоркости 8,0D, в том числе контактными линзами, астигматизме - 3,0D (сумма сферы и цилиндра не должна превышать 8,0D). Разница в силе линз двух глаз не должна превышать 3,0D;</w:t>
      </w:r>
    </w:p>
    <w:p w14:paraId="437F344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слепота одного глаза независимо от остроты зрения зрячего глаза;</w:t>
      </w:r>
    </w:p>
    <w:p w14:paraId="02054C3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центральная скотома абсолютная или относительная ниже 0,6 на лучшем глазу, ниже 0,2 - на худшем;</w:t>
      </w:r>
    </w:p>
    <w:p w14:paraId="20493A83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состояние после рефракционных операций на роговой оболочке (кератотомия, кератомилез, кератокоагуляция, рефракционная кератопластика). Допускаются к управлению транспортным средством лица через 3 месяца после операции при остроте зрения с коррекцией не ниже 0,6 на лучшем глазу, не ниже 0,2 - на худшем.</w:t>
      </w:r>
    </w:p>
    <w:p w14:paraId="3456825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Допустимая коррекция при близорукости идальнозоркости 8,0D, в том числе контактными линзами, астигматизме - 3,0D (сумма сферы и цилиндра не должна превышать 8,0D). Разница в силе линз двух глаз не должна превышать 3,0D, при отсутствии осложнений и исходной (до операции) рефракции - от +8,0 до -8,0D. При невозможности установить дооперационную рефракцию вопрос о допуске к управлению транспортным средством решается положительно при длине оси глаза от 21,5 до 27,0 мм;</w:t>
      </w:r>
    </w:p>
    <w:p w14:paraId="75D330C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искусственный хрусталик на одном глазу и острота зрения ниже 0,8 на другом. Допускаются к управлению транспортным средством стажированные водители при остроте зрения с коррекцией не ниже 0,6 на лучшем глазу, не ниже 0,2 - на худшем. Допустимая коррекция при близорукости и дальнозоркости 8,0D, в том числе контактными линзами, астигматизме - 3,0D (сумма сферы и цилиндра не должна превышать 8,0D). Разница в силе линз двух глаз не должна превышать 3,0D, нормальное поле зрения и отсутствие осложнений в течение полугода после операции;</w:t>
      </w:r>
    </w:p>
    <w:p w14:paraId="42030EB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хронические заболевания оболочек глаза, сопровождающиеся значительным нарушением функции зрения, стойкие изменения век, в том числе и их слизистых оболочек, парезы мышц век, препятствующие зрению или ограничивающие движение глазного яблока;</w:t>
      </w:r>
    </w:p>
    <w:p w14:paraId="0A588D2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хроническое, не поддающееся консервативному лечению воспаление слезного мешка, а также упорное, не поддающееся лечению слезотечение;</w:t>
      </w:r>
    </w:p>
    <w:p w14:paraId="022CB32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паралитическое косоглазие и другие нарушения содружественного движения глаз;</w:t>
      </w:r>
    </w:p>
    <w:p w14:paraId="07E143F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и) стойкая диплопия вследствие косоглазия любой этиологии;</w:t>
      </w:r>
    </w:p>
    <w:p w14:paraId="67F95D6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к) спонтанный нистагм при отклонении зрачков на 70 градусов от среднего положения;</w:t>
      </w:r>
    </w:p>
    <w:p w14:paraId="6481473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л) ограничение поля зрения более чем на 20 градусов в любом из меридианов;</w:t>
      </w:r>
    </w:p>
    <w:p w14:paraId="4E96283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м) нарушение цветоощущения;</w:t>
      </w:r>
    </w:p>
    <w:p w14:paraId="71912C3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н) заболевания сетчатки и зрительного нерва (пигментный ретинит, атрофия зрительного нерва, отслойка сетчатки и другие);</w:t>
      </w:r>
    </w:p>
    <w:p w14:paraId="6959B48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о) глаукома компенсированная (изменение остроты зрения ниже 0,6 на лучшем глазу, ниже - 0,2 на худшем);</w:t>
      </w:r>
    </w:p>
    <w:p w14:paraId="316ED58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п) отсутствие одной верхней или нижней конечности, кисти или стопы, а также деформация кисти или стопы, значительно затрудняющая их движение. Лица с одной ампутированной голенью, если ампутационная культя не менее 1/3 голени и подвижность в </w:t>
      </w: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коленном суставе ампутированной конечности полностью сохранена, могут допускаться к управлению транспортным средством;</w:t>
      </w:r>
    </w:p>
    <w:p w14:paraId="0402E1B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р) отсутствие пальцев или фаланг, а также неподвижность в межфаланговых суставах:</w:t>
      </w:r>
    </w:p>
    <w:p w14:paraId="7D9996A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отсутствие двух фаланг большого пальца на правой или левой руке;</w:t>
      </w:r>
    </w:p>
    <w:p w14:paraId="08362DF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отсутствие или неподвижность двух или более пальцев на правой руке или полное сведение хотя бы одного пальца;</w:t>
      </w:r>
    </w:p>
    <w:p w14:paraId="218EECC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отсутствие или неподвижность трех или более пальцев на левой руке или полное сведение хотя бы одного пальца.</w:t>
      </w:r>
    </w:p>
    <w:p w14:paraId="031F163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с) укорочение нижней конечности более чем на 6 см - освидетельствуемые могут быть признаны годными, если конечность не имеет дефектов со стороны костей, мягких тканей и суставов, объем движений сохранен, длина конечности более 75 см (от пяточной кости до середины большого вертела бедра);</w:t>
      </w:r>
    </w:p>
    <w:p w14:paraId="5AA3259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т) отсутствие верхней конечности или кисти, отсутствие нижней конечности на любом уровне бедра или голени при нарушении подвижности в коленном суставе;</w:t>
      </w:r>
    </w:p>
    <w:p w14:paraId="3FE6499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у) травматические деформации и дефекты костей черепа с наличием выраженной неврологической симптоматики, препятствующей управлению транспортными средствами;</w:t>
      </w:r>
    </w:p>
    <w:p w14:paraId="00A1B24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ф) полная глухота на одно ухо при восприятии разговорной речи на другое на расстоянии менее 3 м, шепотной речи - на расстояние 1 м, или восприятии разговорной речи на каждое ухо менее 2 м, глухонемота;</w:t>
      </w:r>
    </w:p>
    <w:p w14:paraId="5641C6E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х) хроническое одностороннее или двустороннее гнойное воспаление среднего уха, осложненное холестеатомой, грануляциями или полипом (эпитимпанит). Наличие фистульного симптома;</w:t>
      </w:r>
    </w:p>
    <w:p w14:paraId="3479709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ц) хронический гнойный мастоидит, осложнения вследствие мастоидэктомии (киста, свищ);</w:t>
      </w:r>
    </w:p>
    <w:p w14:paraId="31E0B41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ч) заболевания любой этиологии, вызывающие нарушения функции вестибулярного анализатора, синдромы головокружения, нистагм (болезнь Меньера, лабиринтиты, вестибулярные кризы любой этиологии и другие);</w:t>
      </w:r>
    </w:p>
    <w:p w14:paraId="14696D1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ш) болезни эндокринной системы прогрессирующего течения со стойкими выраженными нарушениями функций других органов и систем, инсулинозависимый диабет;</w:t>
      </w:r>
    </w:p>
    <w:p w14:paraId="2B89B3B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щ) ишемическая болезнь сердца, стенокардия нестабильная, стенокардия напряжения, ФК III степени, нарушения сердечного ритма высокой градации либо сочетание указанных состояний, хроническая сердечная недостаточность;</w:t>
      </w:r>
    </w:p>
    <w:p w14:paraId="5CC0301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ы) гипертоническая болезнь II – III стадии;</w:t>
      </w:r>
    </w:p>
    <w:p w14:paraId="540206E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э) болезни бронхолегочной системы с явлениями дыхательной недостаточности или легочно-сердечной недостаточностью II-III степени;</w:t>
      </w:r>
    </w:p>
    <w:p w14:paraId="6CCF7AE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ю) хронические психические заболевания и приравненные к ним состояния, подлежащие обязательному диспансерному динамическому наблюдению, эпилепсия и синкопальные состояния;</w:t>
      </w:r>
    </w:p>
    <w:p w14:paraId="6EAA9F1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я) хронический алкоголизм, наркомания, токсикомания (допускаются к управлению транспортным средством только после лечения и снятия с учета).</w:t>
      </w:r>
    </w:p>
    <w:p w14:paraId="22A752E3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9. Троллейбусы - категории «F»:</w:t>
      </w:r>
    </w:p>
    <w:p w14:paraId="0823943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понижение остроты зрения в зависимости от стойких помутнений преломляющих сред или изменений глазного дна, аномалий рефракций, а также других причин органического характера:</w:t>
      </w:r>
    </w:p>
    <w:p w14:paraId="57FA2CA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1) острота зрения с коррекцией ниже 0,8 на одном глазу, ниже 0,4 на другом. Допустимая коррекция при близорукости и дальнозоркости 8,0 D, в том числе контактными линзами, </w:t>
      </w: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астигматизме 3,0 D (сумма сферы и цилиндра не должна превышать 8,0 D). Разница в силе линз двух глаз не должна превышать 3,0 D;</w:t>
      </w:r>
    </w:p>
    <w:p w14:paraId="33906D6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слепота одного глаза независимо от остроты зрения зрячего глаза;</w:t>
      </w:r>
    </w:p>
    <w:p w14:paraId="46C27EC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состояние после рефракционных операций на роговой оболочке (кератотомия, кератомиелез, кератокоагуляция, рефракционная кератопластика). Допускаются к управлению транспортным средством лица через 3 (три) месяца после операции при остроте зрения с коррекцией не ниже 0,8 на одном глазу, не ниже 0,4 на другом, отсутствии осложнений и исходной (до операции) рефракцией от + 8.0 до - 8.0 D. При невозможности установить дооперационную рефракцию годны при длине оси глаза от 21,5 до 27,0 мм;</w:t>
      </w:r>
    </w:p>
    <w:p w14:paraId="2E86A17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4) искусственный хрусталик на одном глазу острота зрении ниже 0,8 на другом. Допускаются к управлению транспортным средством стажированные водители при остроте зрения с коррекцией не ниже 0,8 на одном глазу, не ниже 0,4 на другом, с нормальным полем зрения и отсутствием осложнений в течение полугода после операции;</w:t>
      </w:r>
    </w:p>
    <w:p w14:paraId="7DEE024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нарушение цветоощущения;</w:t>
      </w:r>
    </w:p>
    <w:p w14:paraId="2EDAAE7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глаукома любой стадии;</w:t>
      </w:r>
    </w:p>
    <w:p w14:paraId="1664067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полная глухота на одно ухо при восприятии разговорной речи на другое на расстоянии менее 3 м, шепотной речи на расстоянии 1 м или восприятии разговорной речи на каждое ухо менее 2 м. Восприятие разговорной речи на одно или оба уха на расстоянии менее 3 м, шепотной речи на расстоянии 1 м;</w:t>
      </w:r>
    </w:p>
    <w:p w14:paraId="1659BB8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заболевания любой этиологии, вызывающие нарушение функции вестибулярного аппарата, синдромы головокружения, нистагм (болезнь Меньера, лабиринты, вестибулярные кризы любой этиологии и другие);</w:t>
      </w:r>
    </w:p>
    <w:p w14:paraId="0B7C2D3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отсутствие одной верхней или нижней конечности, кисти или стопы, а также деформация кисти или стопы, значительно затрудняющие их движение - не допускаются во всех случаях;</w:t>
      </w:r>
    </w:p>
    <w:p w14:paraId="35E07F63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отсутствие пальцев или фаланг, а также неподвижность в межфаланговых суставах - не допускаются даже при сохраненной хватательной функции;</w:t>
      </w:r>
    </w:p>
    <w:p w14:paraId="0083C6F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травматические деформации с наличием неврологической симптоматики и дефекты костей черепа;</w:t>
      </w:r>
    </w:p>
    <w:p w14:paraId="5A74CEF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и) укорочение нижней конечности более, чем на 6 см. Освидетельствуемые могут быть признаны годными к управлению транспортным средством, если конечность не имеет дефектов со стороны костей, мягких тканей и суставов; объем движений сохранен, длина конечности более 75 см (от пяточной кости до середины большого вертела бедра);</w:t>
      </w:r>
    </w:p>
    <w:p w14:paraId="4E33CBE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к) стойкие изменения в глотке, гортани, трахее, значительно затрудняющие дыхание, деформация грудной клетки и позвоночника со значительным нарушением функции органов грудной полости;</w:t>
      </w:r>
    </w:p>
    <w:p w14:paraId="3421D50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л) врожденные или приобретенные пороки сердца и сосудов любой этиологии, с имплантированными искусственными стимуляторами ритма сердца;</w:t>
      </w:r>
    </w:p>
    <w:p w14:paraId="10F72AC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м) состояние после операции на сердце и крупных магистральных сосудах, с имплантированными искусственными стимуляторами ритма сердца;</w:t>
      </w:r>
    </w:p>
    <w:p w14:paraId="753163C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н) болезни сердца любой этиологии (эндокардит миокардит и другие), нарушение ритма любой этиологии (мерцательная аритмия, пароксизмальная тахикардия и другие), хроническая ишемическая болезнь сердца, в том числе состояние после перенесенного инфаркта миокарда, стенокардия покоя; с имплантированными искусственными стимуляторами ритма сердца, хроническая сердечная недостаточность;</w:t>
      </w:r>
    </w:p>
    <w:p w14:paraId="02CD54F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о) хронические заболевания легких и плевры, в том числе туберкулезной этиологии, бронхиальная астма, состояние после резекции легкого, бронхоэктатическая болезнь;</w:t>
      </w:r>
    </w:p>
    <w:p w14:paraId="1A4207E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п) эндокринные заболевания со стойкими и выраженными нарушениями функции, с расстройствами сознания, склонностью к коматозным состояниям, при диагностике диабета (все виды и формы);</w:t>
      </w:r>
    </w:p>
    <w:p w14:paraId="7236509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р) хронические психические заболевания и приравненные к ним состояния, подлежащие обязательному диспансерному динамическому наблюдению, эпилепсия и синкопальные состояния, при дефектах речи и заиканиях в тяжелой форме;</w:t>
      </w:r>
    </w:p>
    <w:p w14:paraId="28BF4EC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с) хронический алкоголизм, наркомания, токсикомания (допускаются к управлению транспортным средством только после лечения и снятия с учета);</w:t>
      </w:r>
    </w:p>
    <w:p w14:paraId="4E3E2DE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т) рост ниже150 см, резкое отставание физического развития;</w:t>
      </w:r>
    </w:p>
    <w:p w14:paraId="4273587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у) язвенная болезнь желудка, 12-перстной кишки, хронические заболевания печени, желчевыводящей системы, поджелудочной железы с частыми обострениями, болезнь оперированного желудка;</w:t>
      </w:r>
    </w:p>
    <w:p w14:paraId="5E16E3B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ф) хронические заболевания почек, отсутствие одной почки.</w:t>
      </w:r>
    </w:p>
    <w:p w14:paraId="2F2ACCA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10. Колесные тракторы с прицепами или без, а также самоходные машины и механизмы различного назначения - категории «Т»:</w:t>
      </w:r>
    </w:p>
    <w:p w14:paraId="17FB09F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хронические заболевания оболочек глаза, сопровождающиеся значительным нарушением функции зрения, стойкие изменения век, в том числе и их слизистых оболочек, парезы мышц век, препятствующие зрению или ограничивающие движение глазного яблока (после оперативного лечения с хорошим результатом допуск к управлению транспортным средством разрешается);</w:t>
      </w:r>
    </w:p>
    <w:p w14:paraId="14B987D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понижение остроты зрения в зависимости от стойких помутнений преломляющих сред или изменений глазного дна, аномалий рефракций, а также других причин органического характера:</w:t>
      </w:r>
    </w:p>
    <w:p w14:paraId="2C9D37C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острота зрения с коррекцией ниже 0,6 на лучшем глазу, ниже 0,2 на худшем. Допустимая коррекция при близорукости и дальнозоркости 8,0 D, в том числе контактными линзами, астигматизме 3,0 D (сумма сферы и цилиндра не должна превышать 8,0 D). Разница в силе линз двух глаз не должна превышать 3,0 D;</w:t>
      </w:r>
    </w:p>
    <w:p w14:paraId="2671534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отсутствие зрения на одном глазу и острота зрения ниже 0,8 на другом;</w:t>
      </w:r>
    </w:p>
    <w:p w14:paraId="649505B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состояние после рефракционных операций на роговой оболочке (кератотомия, кератомиелез, кератокоагуляция, рефракционная кератопластика). Допускаются к управлению транспортным средством лица через 3 (три) месяца после операции при остроте зрения с коррекцией не ниже 0,6 на лучшем глазу, не ниже 0,2 на худшем, отсутствии осложнений и исходной (до операции) рефракцией от + 8.0 до - 8.0 D. При невозможности установить дооперационную рефракцию годны при длине оси глаза от 21,5 до 27,0 мм;</w:t>
      </w:r>
    </w:p>
    <w:p w14:paraId="440A04E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4) искусственный хрусталик на одном глазу и острота зрения ниже 0,8 на другом. Допускаются к управлению транспортным средством стажированные водители при остроте зрения с коррекцией не ниже 0,6 на лучшем глазу, не ниже 0,2 на худшем, с нормальным полем зрения и отсутствием осложнений в течение полугода после операции.</w:t>
      </w:r>
    </w:p>
    <w:p w14:paraId="4F6B7C5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Вопрос о допуске водителей к управлению транспортным средством решается при условии, если острота зрения на оставшемся глазу 0,8 без коррекции и нормальном поле зрения;</w:t>
      </w:r>
    </w:p>
    <w:p w14:paraId="698F098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полная глухота на одно ухо при восприятии разговорной речи на другое на расстоянии менее 3 м, шепотной речи на расстоянии 1 м или восприятии разговорной речи на каждое ухо менее 2 м, глухонемота;</w:t>
      </w:r>
    </w:p>
    <w:p w14:paraId="2F6E332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доброкачественные новообразования, малоподвижные рубцы, значительно затрудняющие движения конечностей, резко выраженные ограничения подвижности шеи, стойкие изменения в крупных суставах, неправильно сросшиеся переломы, ложные суставы, значительно затрудняющие движение конечностей, а также стойкие изменения в позвоночнике, нарушающие его движение;</w:t>
      </w:r>
    </w:p>
    <w:p w14:paraId="31AE0DB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д) отсутствие верхней или нижней конечности, а также выраженная деформация кисти со значительным нарушением ее функции:</w:t>
      </w:r>
    </w:p>
    <w:p w14:paraId="7D51843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отсутствие или резко выраженная деформация левой кисти;</w:t>
      </w:r>
    </w:p>
    <w:p w14:paraId="3B4B190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деформация одной кисти при плохо выраженной функции охвата;</w:t>
      </w:r>
    </w:p>
    <w:p w14:paraId="4B0C584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отсутствие стопы (могут быть допущены к управлению транспортным средством лица с одной ампутированной голенью, с обязательным ношением протеза, если ампутационная культя не менее 1/3 голени и подвижность в коленном суставе ампутированной конечности полностью сохранена).</w:t>
      </w:r>
    </w:p>
    <w:p w14:paraId="33A40FE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отсутствие пальцев или фаланг, а также неподвижность в межфаланговых суставах:</w:t>
      </w:r>
    </w:p>
    <w:p w14:paraId="38032F3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отсутствие большого пальца на правой руке;</w:t>
      </w:r>
    </w:p>
    <w:p w14:paraId="6D382FF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отсутствие или полное сведение двух или более пальцев на правой руке;</w:t>
      </w:r>
    </w:p>
    <w:p w14:paraId="1F942943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отсутствие трех пальцев или полное сведение двух пальцев на левой руке. Допуск к управлению транспортным средством может быть разрешен при отсутствии или неподвижности двух или трех пальцев на одной руке, но при обязательной сохранности большого пальца и хорошо выраженной хватательной функции и силы кисти (функции удержания);</w:t>
      </w:r>
    </w:p>
    <w:p w14:paraId="11FFBAC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укорочение нижней конечности более 10 см с учетом роста и общего физического развития;</w:t>
      </w:r>
    </w:p>
    <w:p w14:paraId="1AADD43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хронические заболевания легких и плевры, в том числе туберкулезной этиологии, бронхиальная астма, состояние после резекции легкого, бронхоэктатическая болезнь;</w:t>
      </w:r>
    </w:p>
    <w:p w14:paraId="19B30CF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и) болезни сердца любой этиологии (эндокардит миокардит и другие), нарушение ритма любой этиологии (мерцательная аритмия, пароксизмальная тахикардия и другие), хроническая ишемическая болезнь сердца, в том числе состояние после перенесенного инфаркта миокарда, стенокардия покоя; с имплантированными искусственными стимуляторами ритма сердца, хроническая сердечная недостаточность;</w:t>
      </w:r>
    </w:p>
    <w:p w14:paraId="0505F29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к) эндокринные заболевания со стойкими и выраженными нарушениями функции, с расстройствами сознания, склонностью к коматозным состояниям, при диагностике диабета (все виды и формы);</w:t>
      </w:r>
    </w:p>
    <w:p w14:paraId="5037886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л) хронические психические заболевания и приравненные к ним состояния, подлежащие обязательному диспансерному динамическому наблюдению, эпилепсия и синкопальные состояния;</w:t>
      </w:r>
    </w:p>
    <w:p w14:paraId="7D78CE8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м) хронический алкоголизм, наркомания, токсикомания (допускаются к управлению транспортным средством только после лечения и снятия с учета);</w:t>
      </w:r>
    </w:p>
    <w:p w14:paraId="1E98F01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н) язвенная болезнь желудка, 12-перстной кишки, хронические заболевания печени, желчевыводящей системы, поджелудочной железы с частыми обострениями, болезнь оперированного желудка;</w:t>
      </w:r>
    </w:p>
    <w:p w14:paraId="6C3F2F0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о) хронические заболевания почек, отсутствие одной почки.</w:t>
      </w:r>
    </w:p>
    <w:p w14:paraId="4EFBA10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11. Маломерные суда:</w:t>
      </w:r>
    </w:p>
    <w:p w14:paraId="265DEEC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стойкие параличи и парезы мышц века и глазного яблока, нарушающие бинокулярное зрение, диплопии, выраженный нистагм;</w:t>
      </w:r>
    </w:p>
    <w:p w14:paraId="7C9D07B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тяжелые формы заболевания зрительного нервного аппарата: атрофия зрительного нерва, пигментный ретинит, отслойка сетчатки;</w:t>
      </w:r>
    </w:p>
    <w:p w14:paraId="2F3E4B7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глаукома с некомпенсированным глазным давлением;</w:t>
      </w:r>
    </w:p>
    <w:p w14:paraId="03E175B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часто рецидивирующие хронические заболевания слизистой оболочки век, глазного яблока, слезного мешка; упорно неподдающееся лечению слезотечение;</w:t>
      </w:r>
    </w:p>
    <w:p w14:paraId="7B6E89E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нарушение цветоощущения типа дихромазии;</w:t>
      </w:r>
    </w:p>
    <w:p w14:paraId="5AAD769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е) острота зрения с коррекцией ниже 0,2 на худшем глазу и 0,5 налучшем глазу. При отсутствии зрения на одном глазу наличие зрения на другом глазу ниже 1,0;</w:t>
      </w:r>
    </w:p>
    <w:p w14:paraId="4BABCC6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выпадение поля зрения на обоих глазах не более 240 суммарно по 8 меридианам;</w:t>
      </w:r>
    </w:p>
    <w:p w14:paraId="18CCAEA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заболевание любой этиологии, сопровождающееся постоянным или временным нарушением функции вестибулярного анализатора, синдромы головокружения, нистагм (болезнь Меньера, лабиринтиты, вестибулярные кризы и другие);</w:t>
      </w:r>
    </w:p>
    <w:p w14:paraId="7F5541D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и) глухота; полная глухота на одно ухо при восприятии разговорной речи на другое на расстоянии менее 3 м, шепотной речи - на расстоянии 1 м;</w:t>
      </w:r>
    </w:p>
    <w:p w14:paraId="04CAC02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к) артериальная гипертензия II, III степени;</w:t>
      </w:r>
    </w:p>
    <w:p w14:paraId="713A47B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л) пороки сердца (врожденные и приобретенные) с хронической сердечной недостаточностью IIБ и III стадии;</w:t>
      </w:r>
    </w:p>
    <w:p w14:paraId="63DF515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м) тяжелые формы хронических заболеваний легких с легочно-сердечной недостаточностью II - III степени;</w:t>
      </w:r>
    </w:p>
    <w:p w14:paraId="09404043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н) нарушение ритма сердца: пароксизмальная тахикардия любой формы и этиологии; постоянная форма мерцательной аритмии, тахисистолический вариант; постоянная форма мерцательной аритмии, нормосистолический и брадисистолический варианты с признаками хронической сердечной недостаточности выше I стадии; желудочковая экстрасистолия высоких градаций (групповая, частая, по типу аллоритмии, ранняя);</w:t>
      </w:r>
    </w:p>
    <w:p w14:paraId="00EE130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о) хроническая ишемическая болезньсердца: стенокардия напряжения ФК II-IV, постинфарктный кардиосклероз, хроническая сердечная недостаточность выше I стадии;</w:t>
      </w:r>
    </w:p>
    <w:p w14:paraId="485C880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п) отсутствие или значительное ограничение движения обеих верхних конечностей:</w:t>
      </w:r>
    </w:p>
    <w:p w14:paraId="20DA320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р) контрактуры, анкилозы и тугоподвижность кисти и пальцев обеих верхних конечностей, исключающие или ограничивающие функции кистей захвата и удерживания предметов контрактуры;</w:t>
      </w:r>
    </w:p>
    <w:p w14:paraId="6DBE2D8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с) тугоподвижность или анкилозы даже в функционально выгодном положении в обоих плечевых, обоих локтевых и обоих лучезапястных суставах;</w:t>
      </w:r>
    </w:p>
    <w:p w14:paraId="33E57EF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т) отсутствие на обеих кистях большого и указательного пальцев;</w:t>
      </w:r>
    </w:p>
    <w:p w14:paraId="0644AB5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у) отсутствие нижней конечности выше голени;</w:t>
      </w:r>
    </w:p>
    <w:p w14:paraId="136EDC4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ф) психические заболевания всех видов и форм, эпилепсия и синкопальные состояния;</w:t>
      </w:r>
    </w:p>
    <w:p w14:paraId="1F04C923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х) органические заболевания и травматические повреждения головного и спинного мозга, периферической нервной системы при наличии стойких изменений психики, двигательных и координационных расстройств;</w:t>
      </w:r>
    </w:p>
    <w:p w14:paraId="15A5128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ц) хронические рецидивирующие заболевания периферической нервной системы и остаточные явления перенесенных заболеваний и травм крупных нервных стволов со стойким нарушением движений, чувствительности и трофий;</w:t>
      </w:r>
    </w:p>
    <w:p w14:paraId="78C5154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ш) эндокринные заболевания со стойкими и выраженными нарушениями, с расстройствами сознания, склонностью к коматозным состояниям, инсулинозависимый диабет;</w:t>
      </w:r>
    </w:p>
    <w:p w14:paraId="3BCDC97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щ) хронический алкоголизм, алкогольные психозы, наркомания (допускаются к управлению маломерным судном только после лечения и снятия с учета).</w:t>
      </w:r>
    </w:p>
    <w:p w14:paraId="60B5B1B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 № 2 к совместному Приказу</w:t>
      </w:r>
    </w:p>
    <w:p w14:paraId="356FA62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Министерства здравоохранения</w:t>
      </w:r>
    </w:p>
    <w:p w14:paraId="1745020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Приднестровской Молдавской Республики</w:t>
      </w:r>
    </w:p>
    <w:p w14:paraId="4D6A94D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и Министерства экономического развития</w:t>
      </w:r>
    </w:p>
    <w:p w14:paraId="0CDBCF1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lastRenderedPageBreak/>
        <w:t>Приднестровской Молдавской Республики</w:t>
      </w:r>
    </w:p>
    <w:p w14:paraId="67A4BC4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от 7 июня 2021 года № 452/556</w:t>
      </w:r>
    </w:p>
    <w:p w14:paraId="35D7297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Перечень</w:t>
      </w:r>
    </w:p>
    <w:p w14:paraId="1A5D720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врачей - специалистов, участвующих в проведении обязательных предварительных и периодических медицинских осмотров (обследований)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3194"/>
        <w:gridCol w:w="1795"/>
        <w:gridCol w:w="1472"/>
        <w:gridCol w:w="2562"/>
      </w:tblGrid>
      <w:tr w:rsidR="000D7B2D" w:rsidRPr="000D7B2D" w14:paraId="1C5C178D" w14:textId="77777777" w:rsidTr="000D7B2D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EC1CD6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  <w:p w14:paraId="361AEA40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п/п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996F0B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 работы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45D203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Перечень врачей-специалистов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968ED7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Периодичность осмотров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F2881A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Лабораторные и функциональные исследования</w:t>
            </w:r>
          </w:p>
        </w:tc>
      </w:tr>
      <w:tr w:rsidR="000D7B2D" w:rsidRPr="000D7B2D" w14:paraId="6EA86DCE" w14:textId="77777777" w:rsidTr="000D7B2D">
        <w:tc>
          <w:tcPr>
            <w:tcW w:w="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00485A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44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E46D26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категории «АМ» -мопеды и другие двухколесные транспортные средства, имеющие двигатель с рабочим объемом до 50 куб. см или электродвигатель мощностью до 4 кВт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3C3D71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 терапевт</w:t>
            </w:r>
          </w:p>
        </w:tc>
        <w:tc>
          <w:tcPr>
            <w:tcW w:w="15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0E14CE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при поступлении на работу и в дальнейшем ежегодно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410D50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 общий анализ крови общий анализ мочи определение глюкозы в крови</w:t>
            </w:r>
          </w:p>
        </w:tc>
      </w:tr>
      <w:tr w:rsidR="000D7B2D" w:rsidRPr="000D7B2D" w14:paraId="0AF716E6" w14:textId="77777777" w:rsidTr="000D7B2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897D6F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9DE012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A9D6B9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 невропатолог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9F5C4A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A437A1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 определение группы крови и резус-фактора (при прохождении предварительного медицинского осмотра)</w:t>
            </w:r>
          </w:p>
        </w:tc>
      </w:tr>
      <w:tr w:rsidR="000D7B2D" w:rsidRPr="000D7B2D" w14:paraId="2E3982A6" w14:textId="77777777" w:rsidTr="000D7B2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362F40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BF7ED7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720114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– офтальмолог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A04996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33D9DC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 проверка остроты зрения</w:t>
            </w:r>
          </w:p>
        </w:tc>
      </w:tr>
      <w:tr w:rsidR="000D7B2D" w:rsidRPr="000D7B2D" w14:paraId="547C470B" w14:textId="77777777" w:rsidTr="000D7B2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55D6D8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2013AE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9FD3C1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 оториноларинголог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8B48EA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78FC84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 проверка цветоощущения</w:t>
            </w:r>
          </w:p>
        </w:tc>
      </w:tr>
      <w:tr w:rsidR="000D7B2D" w:rsidRPr="000D7B2D" w14:paraId="65F06532" w14:textId="77777777" w:rsidTr="000D7B2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BE4AD6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49C56A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274CE6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 хирург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BDE1C7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8B8169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 измерение внутри глазного давления</w:t>
            </w:r>
          </w:p>
        </w:tc>
      </w:tr>
      <w:tr w:rsidR="000D7B2D" w:rsidRPr="000D7B2D" w14:paraId="13BCE670" w14:textId="77777777" w:rsidTr="000D7B2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671704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EAC4DA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8EB536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 эндокринолог (при наличии медицинских показаний)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CAC689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2F6184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7B2D" w:rsidRPr="000D7B2D" w14:paraId="646B8CBB" w14:textId="77777777" w:rsidTr="000D7B2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E1164D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2169FA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EB8C24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 психиатр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6BFF45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2CCAC4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7B2D" w:rsidRPr="000D7B2D" w14:paraId="6489BED1" w14:textId="77777777" w:rsidTr="000D7B2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02BF5F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746665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890416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 нарколог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6EA033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04A710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7B2D" w:rsidRPr="000D7B2D" w14:paraId="15B9A243" w14:textId="77777777" w:rsidTr="000D7B2D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6A4600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0C31F5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E57A8A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-акушер-гинеколог (для осмотра женщин)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9AE7C3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B9DF56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7B2D" w:rsidRPr="000D7B2D" w14:paraId="63AE1CD2" w14:textId="77777777" w:rsidTr="000D7B2D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92AAC7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AE3DE1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категории «A1» - мотоциклы и другие двухколесные транспортные средства, имеющие двигатель с рабочим объемом, не превышающим 125 куб. см, или электродвигатель мощностью до 11 кВт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88B350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53BDFB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C2FAF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7B2D" w:rsidRPr="000D7B2D" w14:paraId="49BCD4D4" w14:textId="77777777" w:rsidTr="000D7B2D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9492BC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CE0618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категории «A» -мотоциклы с боковым прицепом или без него, имеющие двигатель с рабочим объемом свыше 125 куб. см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CCB1B7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CAA202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B5E91D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7B2D" w:rsidRPr="000D7B2D" w14:paraId="5DACDB92" w14:textId="77777777" w:rsidTr="000D7B2D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3D93F1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6176F8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категории «B» -автомобили, разрешенная максимальная масса которых не превышает 3500 кг, а количество посадочных мест, кроме сидения водителя, не превышает 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1DC9A7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CE0967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4B5FF3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7B2D" w:rsidRPr="000D7B2D" w14:paraId="4F31C46B" w14:textId="77777777" w:rsidTr="000D7B2D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705844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F6F595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категории «С1» -автомобили, предназначенные для перевозки грузов, разрешенная максимальная масса которых превышает 3500 кг и не превышает 7500 кг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38168B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C59BEC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FBAD3D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7B2D" w:rsidRPr="000D7B2D" w14:paraId="5D46E0F0" w14:textId="77777777" w:rsidTr="000D7B2D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490CBF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7AC6FD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категории «C» -автомобили, предназначенные для перевозки грузов, разрешенная максимальная масса которых превышает 7500 кг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30BC50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B53230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532F35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7B2D" w:rsidRPr="000D7B2D" w14:paraId="507624C8" w14:textId="77777777" w:rsidTr="000D7B2D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304B7B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CC5D8F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категории «D» -автобусы, предназначенные для перевозки пассажиров и имеющие более 16 посадочных мест помимо сидения водителя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2E39C7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6B5764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0477D7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7B2D" w:rsidRPr="000D7B2D" w14:paraId="442CD917" w14:textId="77777777" w:rsidTr="000D7B2D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6DF6E7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A5EB7D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категории «D1» -автобусы, предназначенные для перевозки пассажиров и имеющие более 8, но не более 16 посадочных мест помимо сидения водителя, и максимальная длина которых не превышает 8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47DFA5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5B907C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C2D331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7B2D" w:rsidRPr="000D7B2D" w14:paraId="63E9F130" w14:textId="77777777" w:rsidTr="000D7B2D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911C7A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FE34FB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категорий «ВЕ», «С1Е», «СЕ», «D1Е», «DЕ» – составы транспортных средств с тягачом категории «В», «С1», «С», «D1», «D», которым водитель имеет право управлять,  которые не </w:t>
            </w: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принадлежат к названным категориям составов транспортных средств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437806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6034CD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D68645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7B2D" w:rsidRPr="000D7B2D" w14:paraId="397BB57F" w14:textId="77777777" w:rsidTr="000D7B2D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D69C7A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3DA638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категории «F» -троллейбусы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1EB180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8C3858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5A4E54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7B2D" w:rsidRPr="000D7B2D" w14:paraId="3E1D7461" w14:textId="77777777" w:rsidTr="000D7B2D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EE9FD4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7667ED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категории «Т» – колесные тракторы с прицепами или без, а также самоходные машины и механизмы различного назначения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7DB5C2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B291F8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969D4D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7B2D" w:rsidRPr="000D7B2D" w14:paraId="7C5B7828" w14:textId="77777777" w:rsidTr="000D7B2D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068C2D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3C5325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Маломерные суда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4E8024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96CCC7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3AD71E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9C04B27" w14:textId="77777777" w:rsidR="00744AF6" w:rsidRDefault="00744AF6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</w:pPr>
    </w:p>
    <w:p w14:paraId="5C1D83B3" w14:textId="2CB5E934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 № 3 к совместному Приказу</w:t>
      </w:r>
    </w:p>
    <w:p w14:paraId="73525CE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Министерства здравоохранения</w:t>
      </w:r>
    </w:p>
    <w:p w14:paraId="39C2822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Приднестровской Молдавской Республики</w:t>
      </w:r>
    </w:p>
    <w:p w14:paraId="7606E3A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и Министерства экономического развития</w:t>
      </w:r>
    </w:p>
    <w:p w14:paraId="0158A2A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Приднестровской Молдавской Республики</w:t>
      </w:r>
    </w:p>
    <w:p w14:paraId="4065065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от 7 июня 2021 года № 452/556</w:t>
      </w:r>
    </w:p>
    <w:p w14:paraId="7EB0DC0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Порядок</w:t>
      </w:r>
    </w:p>
    <w:p w14:paraId="61F59BC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проведения обязательных предварительных и периодических медицинских осмотров (обследований) лиц, занятых на работах, связанных с движением транспорта, а также с управлением маломерными судами</w:t>
      </w:r>
    </w:p>
    <w:p w14:paraId="266549B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Настоящий Порядок определяет проведение обязательных предварительных и периодических медицинских осмотров (обследований) лиц, занятых на работах, связанных с движением транспорта, а также с управлением маломерными судами (далее – работники).</w:t>
      </w:r>
    </w:p>
    <w:p w14:paraId="16C94B4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Обязательные предварительные медицинские осмотры (обследования) при поступлении на работу, связанную с движением транспорта, а также с управлением маломерными судами, проводятся с целью определения соответствия состояния здоровья работников (освидетельствуемых) поручаемой им работе.</w:t>
      </w:r>
    </w:p>
    <w:p w14:paraId="4359577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Обязательные периодические медицинские осмотры (обследования) проводятся с целью:</w:t>
      </w:r>
    </w:p>
    <w:p w14:paraId="557DD31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динамического наблюдения за состоянием здоровья работников, своевременного выявления начальных форм профессиональных заболеваний, формирования групп риска;</w:t>
      </w:r>
    </w:p>
    <w:p w14:paraId="5718D9A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работников.</w:t>
      </w:r>
    </w:p>
    <w:p w14:paraId="6F63890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Пригодность работников к управлению транспортными средствами соответствующей категории или маломерными судами определяется в соответствии с Перечнем медицинских противопоказаний к управлению транспортными средствами различных категорий и маломерными судами, при которых запрещается управлять транспортными средствами или маломерными судами (Приложение № 1 к настоящему Приказу).</w:t>
      </w:r>
    </w:p>
    <w:p w14:paraId="588CC0C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Обязательные предварительные и периодические медицинские осмотры (обследования) не проводятся при наличии острого заболевания или обострения хронического заболевания, при наличии инфекционного или венерического заболевания в период заразности.</w:t>
      </w:r>
    </w:p>
    <w:p w14:paraId="2ACDBB5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Частота проведения обязательных периодических медицинских осмотров (обследований) определяется территориальными центрами гигиены и эпидемиологии Приднестровской Молдавской Республики (далее - центры гигиены и эпидемиологии) совместно с работодателем, исходя из конкретной санитарно-гигиенической и эпидемиологической ситуации. Обязательные периодические медицинские осмотры (обследования) работников должны проводиться 1 (один) раз в год.</w:t>
      </w:r>
    </w:p>
    <w:p w14:paraId="3199A36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5. В соответствии с медицинскими рекомендациями работники могут проходить внеочередные медицинские осмотры (обследования).</w:t>
      </w:r>
    </w:p>
    <w:p w14:paraId="6E1F286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6. Обязательные предварительные и периодические медицинские осмотры (обследования) работников проводят государственные лечебно-профилактические учреждения, а также медицинские организации иной формы собственности, имеющие лицензию на указанный вид деятельности.</w:t>
      </w:r>
    </w:p>
    <w:p w14:paraId="3C5D937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7. Предусмотренные настоящим Порядком медицинские осмотры (обследования) осуществляются за счет средств работодателя.</w:t>
      </w:r>
    </w:p>
    <w:p w14:paraId="6CEE2D7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8. Работодатель, совместно с территориальными центрами гигиены и эпидемиологии, составляет поименный список работников, подлежащих обязательному периодическому медицинскому осмотру (обследованию) по форме, предусмотренной в Приложении № 1 к настоящему Порядку (далее - поименный список), с указанием стажа работы, структурных подразделений. После согласования поименного списка с территориальными центрами гигиены и эпидемиологии работодатель направляет его не позднее, чем за 1 (один) месяц до начала медицинского осмотра в лечебно-профилактическое учреждение, с которым заключен договор на проведение обязательных периодических медицинских осмотров (обследований).</w:t>
      </w:r>
    </w:p>
    <w:p w14:paraId="085413A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9. Медицинская комиссия (далее - комиссия) создается на основании приказа руководителя лечебно-профилактического учреждения, осуществляющего обязательные предварительные и периодические медицинские осмотры (обследования) работников. В состав комиссии в обязательном порядке входят врачи-специалисты, предусмотренные в Приложении № 2 к настоящему Приказу. Председатель комиссии назначается руководителем лечебно-профилактического учреждения. Председателем комиссии должен быть врач-терапевт, членами комиссии - врачи других специальностей. В состав медицинской комиссии включается также один секретарь.</w:t>
      </w:r>
    </w:p>
    <w:p w14:paraId="1C823E8A" w14:textId="1CFC5BA0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При наличии показаний в состав комиссии могут быть привлечены другие врачи-специалисты. </w:t>
      </w:r>
      <w:r w:rsidR="00744AF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</w:p>
    <w:p w14:paraId="4BA6044E" w14:textId="32900C08" w:rsidR="000D7B2D" w:rsidRPr="000D7B2D" w:rsidRDefault="001B2B2F" w:rsidP="001B2B2F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B2B2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10. При устройстве на работу, связанную с движением транспорта, а также с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B2B2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управлением маломерными судами, </w:t>
      </w:r>
      <w:r w:rsidRPr="001B2B2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лицу,</w:t>
      </w:r>
      <w:r w:rsidRPr="001B2B2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поступающему на работу работодателем до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B2B2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заключения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B2B2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трудового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B2B2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договора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B2B2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(в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B2B2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случаях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B2B2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установления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B2B2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соответствия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B2B2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лица,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B2B2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поступающего на работу, квалификационным требованиям) выдается направление на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B2B2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прохождение обязательного предварительного медицинского осмотра (обследования)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B2B2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(далее - направление) (Приложение № 2 к настоящему Порядку) в лечебно-профилактическое учреждение, с которым заключен договор на проведение обязательныхпредварительных и периодических медицинских осмотров (обследований).</w:t>
      </w:r>
    </w:p>
    <w:p w14:paraId="3B000BD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11. В лечебно-профилактическое учреждение работник предоставляет направление, выданное работодателем, паспорт или другой документ, удостоверяющий личность, военнообязанные - военный билет (приписное свидетельство), а также водительское удостоверение (удостоверение на право управления маломерными судами).</w:t>
      </w:r>
    </w:p>
    <w:p w14:paraId="0BD1FE7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Требования о прохождении обязательных предварительных и периодических медицинских осмотров (обследований) распространяются также на индивидуальных предпринимателей, осуществляющих деятельность по перевозке пассажиров и багажа.</w:t>
      </w:r>
    </w:p>
    <w:p w14:paraId="121C9F4F" w14:textId="77777777" w:rsid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12. Переход на другую работу по той же специальности (профессии) является продолжением трудовой деятельности, в этих случаях проводятся периодические осмотры в установленный в пункте 4 настоящего Порядка срок.</w:t>
      </w:r>
    </w:p>
    <w:p w14:paraId="2C8C9045" w14:textId="7D511857" w:rsidR="004F7F16" w:rsidRPr="004F7F16" w:rsidRDefault="004F7F16" w:rsidP="004F7F16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12-1. При проведении предварительного или периодического осмотра работника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(лица, поступающего на работу) учитываются результаты ранее проведенных (не позднее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 (одного) года) предварительного или периодического осмотра, диспансеризации, иных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медицинских осмотров (обследований), подтвержденных медицинскими документами, в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том числе полученных путем электронного обмена между медицинскими организациями,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 исключением случаев выявления у работника (лица, поступающего на работу)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симптомов и синдромов заболеваний, свидетельствующих о наличии медицинских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показаний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для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повторного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проведения исследований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либо иных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медицинских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мероприятий в рамках предварительного или периодического медицинского осмотра.</w:t>
      </w:r>
    </w:p>
    <w:p w14:paraId="5DC97B27" w14:textId="5A9C4BD5" w:rsidR="004F7F16" w:rsidRPr="004F7F16" w:rsidRDefault="004F7F16" w:rsidP="004F7F16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Медицинские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организации,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проводящие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предварительные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или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периодические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медицинские осмотры, вправе получать необходимую информацию о состоянии здоровья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работника (лица, поступающего на работу) из медицинской организации, к которой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работник (лицо, поступающее на работу) прикреплен для медицинского обслуживания.</w:t>
      </w:r>
    </w:p>
    <w:p w14:paraId="79DC25C7" w14:textId="77777777" w:rsidR="004F7F16" w:rsidRDefault="004F7F16" w:rsidP="004F7F16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12-2.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Предварительный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периодический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медицинский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осмотры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являются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завершенными в случае наличия заключений врачей-специалистов и результатов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лабораторных и функциональных исследований в объеме, установленном приложениями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№ 2 и № 4 к 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астоящему Приказу, а также договором между медицинской организацией и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работодателем, в соответствии с Приложением № 7 к настоящему Порядку, с учетом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результатов ранее проведенных (не позднее 1 (одного) года) медицинских осмотров,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диспансеризации.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</w:p>
    <w:p w14:paraId="3F1AA859" w14:textId="771238C8" w:rsidR="004F7F16" w:rsidRPr="004F7F16" w:rsidRDefault="004F7F16" w:rsidP="004F7F16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случаях затруднения в оценке результатов осмотра освидетельствуемому лицу в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связи с имеющимся у него заболеванием выдается справка о необходимости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дополнительного медицинского обследования. Работодателю освидетельствуемого лица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направляется информация о выдаче такой справки, а освидетельствуемое лицо считается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не прошедшим обязательный медицинский осмотр с учетом выявленного заболевания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(состояния) и медицинских противопоказаний к осуществлению отдельных видов работ.</w:t>
      </w:r>
    </w:p>
    <w:p w14:paraId="1056110C" w14:textId="515EA97A" w:rsidR="004F7F16" w:rsidRPr="000D7B2D" w:rsidRDefault="004F7F16" w:rsidP="004F7F16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Проведение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дополнительного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медицинского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обследования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экспертизы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профессиональной пригодности осуществляется в таких случаях лицом, не прошедшим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обязательный медицинский осмотр, самостоятельно в соответствии с Программой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государственной гарантии бесплатного оказания гражданам медицинской помощи.</w:t>
      </w:r>
    </w:p>
    <w:p w14:paraId="6F185F6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13. Оформление результатов обязательных предварительных медицинских осмотров (обследований) осуществляется в следующем порядке:</w:t>
      </w:r>
    </w:p>
    <w:p w14:paraId="1510099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после прохождения работником необходимого объема исследований председатель комиссии дает заключение по обязательному предварительному медицинскому осмотру (обследованию) о допуске (не допуске) к работе (далее - заключение) по форме, предусмотренной в Приложении № 3 к настоящему Порядку;</w:t>
      </w:r>
    </w:p>
    <w:p w14:paraId="234CE1B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работник информируется о результатах проведенного обязательного медицинского осмотра (обследования);</w:t>
      </w:r>
    </w:p>
    <w:p w14:paraId="577BE69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заключение с подписью председателя комиссии представляется работником работодателю;</w:t>
      </w:r>
    </w:p>
    <w:p w14:paraId="474B43F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осмотр членами комиссии, лабораторные и инструментальные обследования, заключения о допуске (не допуске) к работе должны быть отражены в медицинской карте амбулаторного больного (форма № 025/у-05) или в медицинской книжке работника, а результаты медицинского осмотра (обследования) отражаются в соответствующей графе поименного списка;</w:t>
      </w:r>
    </w:p>
    <w:p w14:paraId="2D7C462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лечебно-профилактическое учреждение совместно с территориальными центрами гигиены и эпидемиологиии представителем работодателя обобщает результаты проведенных обязательных периодических медицинских осмотров (обследований) работников и составляет заключительный акт по форме согласно Приложению № 4 к настоящему Порядку в 3 (трех) экземплярах.</w:t>
      </w:r>
    </w:p>
    <w:p w14:paraId="139B5E8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Заключительный акт в течение 30 календарных дней должен быть представлен лечебно-профилактическим учреждением работодателю, территориальному центру гигиены и эпидемиологии. Один экземпляр остается в лечебно-профилактическом учреждении, в котором проводились обязательные периодические медицинские осмотры (обследования);</w:t>
      </w:r>
    </w:p>
    <w:p w14:paraId="4A86CC5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в случае, если при проведении обязательного периодического медицинского осмотра (обследования) возникают подозрения на наличие у работника заболевания, являющегося противопоказанием к работе, связанной с движением транспорта, а также с управлением маломерными судами (Приложение № 2 к настоящему Приказу), лечебно-профилактическое учреждение направляет работника для установления точного диагноза на комплексную диагностику с применением необходимых методов исследования и консультированием профильных специалистов, не входящих в состав комиссии. При необходимости работника госпитализируют в профильное отделение лечебно-профилактического учреждения;</w:t>
      </w:r>
    </w:p>
    <w:p w14:paraId="305926C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ж) в случае, если при проведении обязательного периодического медицинского осмотра (обследования) возникают подозрения на наличие у работника нарушения функций организма и ограничения жизнеспособности, лечебно-профилактическое учреждение оформляет и направляет медицинские документы в государственное учреждение «Республиканский консилиум врачебной экспертизы жизнеспособности» для определения степени утраты работником профессиональной трудоспособности (в процентах), а также направляет соответствующее извещение в территориальный орган санитарно-эпидемиологической службы и работодателю;</w:t>
      </w:r>
    </w:p>
    <w:p w14:paraId="6730801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территориальные центры гигиены и эпидемиологии обобщают и анализируют результаты обязательных периодических медицинских осмотров (обследований), проведенных в течение года, и представляют ежегодный отчет в государственное учреждение «Республиканский центр гигиены и эпидемиологии», которое представляет сводный ежегодный отчет в Министерство здравоохранения Приднестровской Молдавской Республики.</w:t>
      </w:r>
    </w:p>
    <w:p w14:paraId="4AAF0B9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 № 1 к Порядку</w:t>
      </w:r>
    </w:p>
    <w:p w14:paraId="385C3E6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проведения обязательных предварительных</w:t>
      </w:r>
    </w:p>
    <w:p w14:paraId="45D3B9A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и периодических медицинских осмотров</w:t>
      </w:r>
    </w:p>
    <w:p w14:paraId="6685541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(обследований) лиц, занятых на работах,</w:t>
      </w:r>
    </w:p>
    <w:p w14:paraId="23F8DBB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связанных с движением транспорта,</w:t>
      </w:r>
    </w:p>
    <w:p w14:paraId="1D10D22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а также с управлением маломерными судами</w:t>
      </w:r>
    </w:p>
    <w:p w14:paraId="295A9BC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«СОГЛАСОВАНО»</w:t>
      </w:r>
    </w:p>
    <w:p w14:paraId="1417D07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Главный врач ________________________</w:t>
      </w:r>
    </w:p>
    <w:p w14:paraId="70A4C8D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</w:t>
      </w:r>
    </w:p>
    <w:p w14:paraId="7CB9734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    (наименование территориального центра</w:t>
      </w:r>
    </w:p>
    <w:p w14:paraId="7188A48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              гигиены и эпидемиологии)</w:t>
      </w:r>
    </w:p>
    <w:p w14:paraId="221D271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</w:t>
      </w:r>
    </w:p>
    <w:p w14:paraId="53705E1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подпись / фамилия, имя, отчество (при наличии)</w:t>
      </w:r>
    </w:p>
    <w:p w14:paraId="18D5701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«___» ________ 20__ г.</w:t>
      </w:r>
    </w:p>
    <w:p w14:paraId="4F39175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Поименный список</w:t>
      </w:r>
    </w:p>
    <w:p w14:paraId="5C4226C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лиц, подлежащих обязательному периодическому осмотру (обследованию) в 20__ году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1770"/>
        <w:gridCol w:w="752"/>
        <w:gridCol w:w="1421"/>
        <w:gridCol w:w="1067"/>
        <w:gridCol w:w="1399"/>
        <w:gridCol w:w="1191"/>
        <w:gridCol w:w="1401"/>
      </w:tblGrid>
      <w:tr w:rsidR="000D7B2D" w:rsidRPr="000D7B2D" w14:paraId="10BF0961" w14:textId="77777777" w:rsidTr="000D7B2D"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D73C0B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  <w:p w14:paraId="0C276D55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п/п</w:t>
            </w:r>
          </w:p>
        </w:tc>
        <w:tc>
          <w:tcPr>
            <w:tcW w:w="25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9A08C1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Фамилия, имя, отчество</w:t>
            </w:r>
          </w:p>
          <w:p w14:paraId="334EBAC4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(при наличии)</w:t>
            </w:r>
          </w:p>
        </w:tc>
        <w:tc>
          <w:tcPr>
            <w:tcW w:w="9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5FC532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Возраст</w:t>
            </w:r>
          </w:p>
        </w:tc>
        <w:tc>
          <w:tcPr>
            <w:tcW w:w="17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1D00C1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Название структурного подразделения</w:t>
            </w:r>
          </w:p>
        </w:tc>
        <w:tc>
          <w:tcPr>
            <w:tcW w:w="12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B2D40A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Профессия</w:t>
            </w:r>
          </w:p>
        </w:tc>
        <w:tc>
          <w:tcPr>
            <w:tcW w:w="16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7D5B13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Стаж работы по специальности</w:t>
            </w:r>
          </w:p>
        </w:tc>
        <w:tc>
          <w:tcPr>
            <w:tcW w:w="33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1BC0C5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Результаты медицинского осмотра</w:t>
            </w:r>
          </w:p>
        </w:tc>
      </w:tr>
      <w:tr w:rsidR="000D7B2D" w:rsidRPr="000D7B2D" w14:paraId="410EBE42" w14:textId="77777777" w:rsidTr="000D7B2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D7907A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CE61AC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85FD04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48741E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9B91DE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37CBEF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978B4E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здоров или диагноз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C8165D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допущен к работе или отстранен</w:t>
            </w:r>
          </w:p>
        </w:tc>
      </w:tr>
      <w:tr w:rsidR="000D7B2D" w:rsidRPr="000D7B2D" w14:paraId="2269F660" w14:textId="77777777" w:rsidTr="000D7B2D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A5C6F6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CEB52B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08F862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2D7F33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7598D3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74B391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197E26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091B52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</w:tr>
      <w:tr w:rsidR="000D7B2D" w:rsidRPr="000D7B2D" w14:paraId="2A2337EF" w14:textId="77777777" w:rsidTr="000D7B2D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1D95B1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0498D1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676AE1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7C3B96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06E173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03F191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56F3A9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CE65C7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7B2D" w:rsidRPr="000D7B2D" w14:paraId="49E97986" w14:textId="77777777" w:rsidTr="000D7B2D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25833C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2867DB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251096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FA52B6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43F2A5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C09EAD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941A8F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CB8CE9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7B2D" w:rsidRPr="000D7B2D" w14:paraId="2C90F052" w14:textId="77777777" w:rsidTr="000D7B2D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E7E0F7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AE1F61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F66FD4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2CFC91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E23DBC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674730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22D9DF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0D2D54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7B2D" w:rsidRPr="000D7B2D" w14:paraId="4715273B" w14:textId="77777777" w:rsidTr="000D7B2D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60368E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19CB57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9A95B5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6E1713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77F0F9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64355C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5FC70A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63ADF3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18EE84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Для юридического лица:</w:t>
      </w:r>
    </w:p>
    <w:p w14:paraId="3271266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Название организации _________________________________________________________</w:t>
      </w:r>
    </w:p>
    <w:p w14:paraId="39DB5C5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Руководитель организации _____________________________________________________</w:t>
      </w:r>
    </w:p>
    <w:p w14:paraId="2F72596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Для индивидуального предпринимателя:</w:t>
      </w:r>
    </w:p>
    <w:p w14:paraId="50DCE8E3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Фамилия, имя, отчество (при наличии)___________________________________________</w:t>
      </w:r>
    </w:p>
    <w:p w14:paraId="45DF1AD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Серия и номер предпринимательского патента_____________________________________</w:t>
      </w:r>
    </w:p>
    <w:p w14:paraId="1B1583C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Наименование вида предпринимательской деятельности ____________________________</w:t>
      </w:r>
    </w:p>
    <w:p w14:paraId="236DECD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_____________________________________________________________________________</w:t>
      </w:r>
    </w:p>
    <w:p w14:paraId="4B23FC1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 № 2 к Порядку</w:t>
      </w:r>
    </w:p>
    <w:p w14:paraId="3E8B3EE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проведения обязательных предварительных</w:t>
      </w:r>
    </w:p>
    <w:p w14:paraId="7EF9B68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и периодических медицинских осмотров</w:t>
      </w:r>
    </w:p>
    <w:p w14:paraId="4CDC4E3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(обследований) лиц, занятых на работах,</w:t>
      </w:r>
    </w:p>
    <w:p w14:paraId="3AB20A9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связанных с движением транспорта,</w:t>
      </w:r>
    </w:p>
    <w:p w14:paraId="5B4C546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а также с управлением маломерными судами</w:t>
      </w:r>
    </w:p>
    <w:p w14:paraId="1A4F240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форма для юридического лица</w:t>
      </w:r>
    </w:p>
    <w:p w14:paraId="6925D8E3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Направление</w:t>
      </w:r>
    </w:p>
    <w:p w14:paraId="6BFE6D1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 обязательный предварительный медицинский осмотр (обследование)</w:t>
      </w:r>
    </w:p>
    <w:p w14:paraId="1AAB98B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Фамилия, имя, отчество (при наличии) работника ___________________________________</w:t>
      </w:r>
    </w:p>
    <w:p w14:paraId="440DA50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Дата рождения работника _______________________________________________________</w:t>
      </w:r>
    </w:p>
    <w:p w14:paraId="5A80D88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Название организации, структурного подразделения ________________________________</w:t>
      </w:r>
    </w:p>
    <w:p w14:paraId="1BFEBA5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_____________________________________________________________________________</w:t>
      </w:r>
    </w:p>
    <w:p w14:paraId="163F372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Профессиональный стаж работника ______________________________________________</w:t>
      </w:r>
    </w:p>
    <w:p w14:paraId="1234B38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Руководитель организации _____________________________________</w:t>
      </w:r>
    </w:p>
    <w:p w14:paraId="0AD9323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подпись / фамилия, имя, отчество (при наличии)</w:t>
      </w:r>
    </w:p>
    <w:p w14:paraId="49693E5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форма для индивидуального предпринимателя</w:t>
      </w:r>
    </w:p>
    <w:p w14:paraId="6588F32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Направление</w:t>
      </w:r>
    </w:p>
    <w:p w14:paraId="51E4384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 обязательный предварительный медицинский осмотр (обследование)</w:t>
      </w:r>
    </w:p>
    <w:p w14:paraId="3B50600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Фамилия, имя, отчество (при наличии)____________________________________________</w:t>
      </w:r>
    </w:p>
    <w:p w14:paraId="1580AAA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Дата рождения ________________________________________________________________</w:t>
      </w:r>
    </w:p>
    <w:p w14:paraId="041FDF2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Серия и номер предпринимательского патента______________________________________</w:t>
      </w:r>
    </w:p>
    <w:p w14:paraId="55BF9E4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Наименование вида предпринимательской деятельности _____________________________</w:t>
      </w:r>
    </w:p>
    <w:p w14:paraId="3327C07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______________________________________________________________________________</w:t>
      </w:r>
    </w:p>
    <w:p w14:paraId="17106C2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</w:t>
      </w:r>
    </w:p>
    <w:p w14:paraId="6C12E25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подпись</w:t>
      </w:r>
    </w:p>
    <w:p w14:paraId="2B824EA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 № 3 к Порядку</w:t>
      </w:r>
    </w:p>
    <w:p w14:paraId="4110C3F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проведения обязательных предварительных</w:t>
      </w:r>
    </w:p>
    <w:p w14:paraId="3B3AF6B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и периодических медицинских осмотров</w:t>
      </w:r>
    </w:p>
    <w:p w14:paraId="6018448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lastRenderedPageBreak/>
        <w:t>(обследований) лиц, занятых на работах,</w:t>
      </w:r>
    </w:p>
    <w:p w14:paraId="1E095AF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связанных с движением транспорта,</w:t>
      </w:r>
    </w:p>
    <w:p w14:paraId="67F3757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а также с управлением маломерными судами</w:t>
      </w:r>
    </w:p>
    <w:p w14:paraId="01EF52B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Заключение</w:t>
      </w:r>
    </w:p>
    <w:p w14:paraId="55451E8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 обязательному предварительному медицинскому осмотру (обследованию)</w:t>
      </w:r>
    </w:p>
    <w:p w14:paraId="57B212E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Фамилия, имя, отчество (при наличии) ___________________________________________</w:t>
      </w:r>
    </w:p>
    <w:p w14:paraId="658B957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Дата рождения ________________________________________________________________</w:t>
      </w:r>
    </w:p>
    <w:p w14:paraId="36F29C0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Название организации, структурного подразделения ________________________________</w:t>
      </w:r>
    </w:p>
    <w:p w14:paraId="1458743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_____________________________________________________________________________</w:t>
      </w:r>
    </w:p>
    <w:p w14:paraId="206E1F6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Профессиональный стаж ______________</w:t>
      </w:r>
    </w:p>
    <w:p w14:paraId="3BB723E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Заключение:</w:t>
      </w:r>
    </w:p>
    <w:p w14:paraId="7BE865C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_____________________________________________________________________________</w:t>
      </w:r>
    </w:p>
    <w:p w14:paraId="1D96350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Председатель медицинской комиссии _____________________________________________</w:t>
      </w:r>
    </w:p>
    <w:p w14:paraId="267C1E7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                           подпись / фамилия, имя, отчество (при наличии)</w:t>
      </w:r>
    </w:p>
    <w:p w14:paraId="02A87593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Руководитель лечебно-профилактического учреждения ______________________________</w:t>
      </w:r>
    </w:p>
    <w:p w14:paraId="13B3357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подпись / фамилия, имя, отчество (при наличии)</w:t>
      </w:r>
    </w:p>
    <w:p w14:paraId="5D15C38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М.П. «___» _______________ 20 ___ г.</w:t>
      </w:r>
    </w:p>
    <w:p w14:paraId="26FB31F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 № 4 к Порядку</w:t>
      </w:r>
    </w:p>
    <w:p w14:paraId="0DB7B5D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проведения обязательных предварительных</w:t>
      </w:r>
    </w:p>
    <w:p w14:paraId="5BC85B1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и периодических медицинских осмотров</w:t>
      </w:r>
    </w:p>
    <w:p w14:paraId="305B549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(обследований) лиц, занятых на работах,</w:t>
      </w:r>
    </w:p>
    <w:p w14:paraId="3AC96A3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связанных с движением транспорта,</w:t>
      </w:r>
    </w:p>
    <w:p w14:paraId="5BFCAAC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а также с управлением маломерными судами</w:t>
      </w:r>
    </w:p>
    <w:p w14:paraId="072F81B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Заключительный акт</w:t>
      </w:r>
    </w:p>
    <w:p w14:paraId="4490D80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от «__» ___________ 20 ___ г.</w:t>
      </w:r>
    </w:p>
    <w:p w14:paraId="03BD1A8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 результатам обязательного периодического медицинского осмотра (обследования)</w:t>
      </w:r>
    </w:p>
    <w:p w14:paraId="08AF828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работников __________________________________________________________________</w:t>
      </w:r>
    </w:p>
    <w:p w14:paraId="502FA54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(наименование организации, фамилия, имя, отчество (при наличии)</w:t>
      </w:r>
    </w:p>
    <w:p w14:paraId="4EE450A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индивидуального предпринимателя)</w:t>
      </w:r>
    </w:p>
    <w:p w14:paraId="27F7424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 20___ год:</w:t>
      </w:r>
    </w:p>
    <w:p w14:paraId="53B58FC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Комиссия в составе:</w:t>
      </w:r>
    </w:p>
    <w:p w14:paraId="775AA3A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Руководитель лечебно-профилактического учреждения __________________________</w:t>
      </w:r>
    </w:p>
    <w:p w14:paraId="6B454B5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____________________________________________________________________________</w:t>
      </w:r>
    </w:p>
    <w:p w14:paraId="5C68CE7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Представитель территориального центра гигиены и эпидемиологии</w:t>
      </w:r>
    </w:p>
    <w:p w14:paraId="3BC6183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399C573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Представитель администрации организации ___________________________________</w:t>
      </w:r>
    </w:p>
    <w:p w14:paraId="3DCAB34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Представитель профкома организации ________________________________________</w:t>
      </w:r>
    </w:p>
    <w:p w14:paraId="244C333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Председатель комиссии (врач-терапевт) _______________________________________</w:t>
      </w:r>
    </w:p>
    <w:p w14:paraId="1A54791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6. Члены комиссии:</w:t>
      </w:r>
    </w:p>
    <w:p w14:paraId="35B6AAE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специалисты:</w:t>
      </w:r>
    </w:p>
    <w:p w14:paraId="3BC7D65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______________________________________________________________________________</w:t>
      </w:r>
    </w:p>
    <w:p w14:paraId="7C774AD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______________________________________________________________________________</w:t>
      </w:r>
    </w:p>
    <w:p w14:paraId="077F9FA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______________________________________________________________________________</w:t>
      </w:r>
    </w:p>
    <w:p w14:paraId="461DB43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Установила:</w:t>
      </w:r>
    </w:p>
    <w:p w14:paraId="7C98AD2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по плану подлежало осмотру: _____________________________________________;</w:t>
      </w:r>
    </w:p>
    <w:p w14:paraId="083789F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количество осмотренных: ________________________________________________;</w:t>
      </w:r>
    </w:p>
    <w:p w14:paraId="55B45F4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% охвата осмотрами: _____________________________________________________;</w:t>
      </w:r>
    </w:p>
    <w:p w14:paraId="03B840D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количество недосмотренных _____________________________________________.</w:t>
      </w:r>
    </w:p>
    <w:p w14:paraId="4E9C89B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В результате осмотра выявлено:</w:t>
      </w:r>
    </w:p>
    <w:p w14:paraId="665B225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количество лиц с подозрением на профессиональное заболевание: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1707"/>
        <w:gridCol w:w="1706"/>
        <w:gridCol w:w="1736"/>
        <w:gridCol w:w="3672"/>
      </w:tblGrid>
      <w:tr w:rsidR="000D7B2D" w:rsidRPr="000D7B2D" w14:paraId="58E18D16" w14:textId="77777777" w:rsidTr="000D7B2D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424C89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 п/п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7EFC2F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Фамилия, имя, отчество (при наличии)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D7DCD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Название цеха, участка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EFFC82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Профессия</w:t>
            </w:r>
          </w:p>
        </w:tc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B6FBA9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Диагноз</w:t>
            </w:r>
          </w:p>
        </w:tc>
      </w:tr>
      <w:tr w:rsidR="000D7B2D" w:rsidRPr="000D7B2D" w14:paraId="713171B7" w14:textId="77777777" w:rsidTr="000D7B2D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EE6739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FAD491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B996DE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DD9479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95A6EB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0D7B2D" w:rsidRPr="000D7B2D" w14:paraId="2E81F7DA" w14:textId="77777777" w:rsidTr="000D7B2D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E46C80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231716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395D64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C09A39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E94ED4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B0E420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количество лиц с общими заболеваниями, выявленными впервые: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2175"/>
        <w:gridCol w:w="1947"/>
        <w:gridCol w:w="4838"/>
      </w:tblGrid>
      <w:tr w:rsidR="000D7B2D" w:rsidRPr="000D7B2D" w14:paraId="427AE7F6" w14:textId="77777777" w:rsidTr="000D7B2D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090772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 п/п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6FA3FD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Фамилия, имя, отчество (при наличии)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F2F93F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Название цеха, участка</w:t>
            </w:r>
          </w:p>
        </w:tc>
        <w:tc>
          <w:tcPr>
            <w:tcW w:w="6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50EC02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Диагноз</w:t>
            </w:r>
          </w:p>
        </w:tc>
      </w:tr>
      <w:tr w:rsidR="000D7B2D" w:rsidRPr="000D7B2D" w14:paraId="55FAE9AD" w14:textId="77777777" w:rsidTr="000D7B2D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219D0A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9245DA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8E7F09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6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AC3F07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</w:p>
        </w:tc>
      </w:tr>
      <w:tr w:rsidR="000D7B2D" w:rsidRPr="000D7B2D" w14:paraId="49330168" w14:textId="77777777" w:rsidTr="000D7B2D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E36E89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144BB2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A8C1E9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23BDBD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4C9D57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количество лиц, нуждающихся во временном переводе на другую работу по состоянию здоровья: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1746"/>
        <w:gridCol w:w="1948"/>
        <w:gridCol w:w="5286"/>
      </w:tblGrid>
      <w:tr w:rsidR="000D7B2D" w:rsidRPr="000D7B2D" w14:paraId="10ADBEFC" w14:textId="77777777" w:rsidTr="000D7B2D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0EF22D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 п/п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6D67CF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Фамилия, имя, отчество (при наличии)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346AA1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Диагноз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EB9B32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Противопоказания к работе</w:t>
            </w:r>
          </w:p>
        </w:tc>
      </w:tr>
      <w:tr w:rsidR="000D7B2D" w:rsidRPr="000D7B2D" w14:paraId="068C58E3" w14:textId="77777777" w:rsidTr="000D7B2D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8479A6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3BC6AD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418795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FB2376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0D7B2D" w:rsidRPr="000D7B2D" w14:paraId="3439AC23" w14:textId="77777777" w:rsidTr="000D7B2D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3AA8F9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712E40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082643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B0D073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38D84D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количество лиц, нуждающихся в постоянном переводе на другую работу по состоянию здоровья: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1830"/>
        <w:gridCol w:w="1731"/>
        <w:gridCol w:w="5403"/>
      </w:tblGrid>
      <w:tr w:rsidR="000D7B2D" w:rsidRPr="000D7B2D" w14:paraId="632DA1DA" w14:textId="77777777" w:rsidTr="000D7B2D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2D386C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 п/п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DA2953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Фамилия, имя, отчество (при наличии)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7047CC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Диагноз</w:t>
            </w:r>
          </w:p>
        </w:tc>
        <w:tc>
          <w:tcPr>
            <w:tcW w:w="7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7F0D4A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Противопоказания к работе</w:t>
            </w:r>
          </w:p>
        </w:tc>
      </w:tr>
      <w:tr w:rsidR="000D7B2D" w:rsidRPr="000D7B2D" w14:paraId="5A155FF8" w14:textId="77777777" w:rsidTr="000D7B2D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A71D75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21F59B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D82EED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7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8CF811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0D7B2D" w:rsidRPr="000D7B2D" w14:paraId="500D8D70" w14:textId="77777777" w:rsidTr="000D7B2D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0F84FD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6D93DC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CE305F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27C77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2F7E1F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количество лиц, направленных для установления группы инвалидности: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2089"/>
        <w:gridCol w:w="3042"/>
        <w:gridCol w:w="3843"/>
      </w:tblGrid>
      <w:tr w:rsidR="000D7B2D" w:rsidRPr="000D7B2D" w14:paraId="6125CEF0" w14:textId="77777777" w:rsidTr="000D7B2D"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A4D097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 п/п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E32777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Фамилия, имя, отчество (при наличии)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6DEEAC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Название структурного подразделения</w:t>
            </w:r>
          </w:p>
        </w:tc>
        <w:tc>
          <w:tcPr>
            <w:tcW w:w="5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6A32A6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Диагноз</w:t>
            </w:r>
          </w:p>
        </w:tc>
      </w:tr>
      <w:tr w:rsidR="000D7B2D" w:rsidRPr="000D7B2D" w14:paraId="1187D91C" w14:textId="77777777" w:rsidTr="000D7B2D"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80B5B7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1.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C7EFDF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49EEF0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5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60757B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</w:p>
        </w:tc>
      </w:tr>
      <w:tr w:rsidR="000D7B2D" w:rsidRPr="000D7B2D" w14:paraId="223A4A9A" w14:textId="77777777" w:rsidTr="000D7B2D"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A0D074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69BE57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B80564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B3BBD8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14CB69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количество лиц, подлежащих направлению:</w:t>
      </w:r>
    </w:p>
    <w:p w14:paraId="67064F2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на стационарное лечение: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2253"/>
        <w:gridCol w:w="2857"/>
        <w:gridCol w:w="3884"/>
      </w:tblGrid>
      <w:tr w:rsidR="000D7B2D" w:rsidRPr="000D7B2D" w14:paraId="79576EF9" w14:textId="77777777" w:rsidTr="000D7B2D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171B6D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 п/п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840E66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Фамилия, имя, отчество (при наличии)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2924D0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Название структурного подразделения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761D86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Диагноз</w:t>
            </w:r>
          </w:p>
        </w:tc>
      </w:tr>
      <w:tr w:rsidR="000D7B2D" w:rsidRPr="000D7B2D" w14:paraId="32F77BCD" w14:textId="77777777" w:rsidTr="000D7B2D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4949BC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9E6DC3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E5C215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537D38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0D7B2D" w:rsidRPr="000D7B2D" w14:paraId="3D13CC8F" w14:textId="77777777" w:rsidTr="000D7B2D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5532A0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840514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C3D21D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609A7F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B9B5C4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на санаторно-курортное лечение: ___________________________________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1997"/>
        <w:gridCol w:w="3305"/>
        <w:gridCol w:w="3660"/>
      </w:tblGrid>
      <w:tr w:rsidR="000D7B2D" w:rsidRPr="000D7B2D" w14:paraId="7ED98C5D" w14:textId="77777777" w:rsidTr="000D7B2D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309AFD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 п/п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B6AB69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Фамилия, имя, отчество (при наличии)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DAAA45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Название структурного подразделения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C2EBB7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Диагноз</w:t>
            </w:r>
          </w:p>
        </w:tc>
      </w:tr>
      <w:tr w:rsidR="000D7B2D" w:rsidRPr="000D7B2D" w14:paraId="168BEC2C" w14:textId="77777777" w:rsidTr="000D7B2D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EAD786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5B26BE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EA12A1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D96888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0D7B2D" w:rsidRPr="000D7B2D" w14:paraId="2826BB26" w14:textId="77777777" w:rsidTr="000D7B2D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F00165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723603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8F0561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CE307B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0E659D3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количество лиц, нуждающихся в дополнительных клинических обследованиях:</w:t>
      </w:r>
    </w:p>
    <w:p w14:paraId="5010D64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1935"/>
        <w:gridCol w:w="1690"/>
        <w:gridCol w:w="1613"/>
        <w:gridCol w:w="3759"/>
      </w:tblGrid>
      <w:tr w:rsidR="000D7B2D" w:rsidRPr="000D7B2D" w14:paraId="0F5F4BA0" w14:textId="77777777" w:rsidTr="000D7B2D"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F87D51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 п/п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EC5003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Фамилия, имя, отчество (при наличии)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C656C9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Название структурного подразделения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FC32BE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Профессия</w:t>
            </w:r>
          </w:p>
        </w:tc>
        <w:tc>
          <w:tcPr>
            <w:tcW w:w="5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334EB6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 исследования</w:t>
            </w:r>
          </w:p>
        </w:tc>
      </w:tr>
      <w:tr w:rsidR="000D7B2D" w:rsidRPr="000D7B2D" w14:paraId="1B7985E8" w14:textId="77777777" w:rsidTr="000D7B2D"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E4F2BE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415703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B3EED3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DDDB3D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5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306AAF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0D7B2D" w:rsidRPr="000D7B2D" w14:paraId="36635FB3" w14:textId="77777777" w:rsidTr="000D7B2D"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12CFF4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C07FBD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F11CB2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E6CADA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010682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D5B31E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По результатам периодического медицинского осмотра комиссия рекомендует следующий комплекс оздоровительных мероприятий:</w:t>
      </w:r>
    </w:p>
    <w:p w14:paraId="4E95C5D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представителю администрации организации (индивидуальному предпринимателю):</w:t>
      </w:r>
    </w:p>
    <w:p w14:paraId="62D3333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5B61106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___________________________________________________________________________;</w:t>
      </w:r>
    </w:p>
    <w:p w14:paraId="35BF6BE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руководителю лечебно-профилактического учреждения: _________________________</w:t>
      </w:r>
    </w:p>
    <w:p w14:paraId="0B9B5C0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____________________________________________________________________________.</w:t>
      </w:r>
    </w:p>
    <w:p w14:paraId="6225591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Подписи:</w:t>
      </w:r>
    </w:p>
    <w:p w14:paraId="4DD7D98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Руководитель лечебно-профилактического учреждения _____________________________</w:t>
      </w:r>
    </w:p>
    <w:p w14:paraId="6CC16B9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       (фамилия, имя, отчество (при наличии), подпись, место печати)</w:t>
      </w:r>
    </w:p>
    <w:p w14:paraId="534914E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Представитель территориального центра гигиены</w:t>
      </w:r>
    </w:p>
    <w:p w14:paraId="35B40A2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 эпидемиологии                   ____________________________________________________</w:t>
      </w:r>
    </w:p>
    <w:p w14:paraId="56F58BD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   (фамилия, имя, отчество (при наличии), подпись, место печати)</w:t>
      </w:r>
    </w:p>
    <w:p w14:paraId="2503DBD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Председатель комиссии _______________________________________________________</w:t>
      </w:r>
    </w:p>
    <w:p w14:paraId="20152A7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(фамилия, имя, отчество (при наличии), подпись, место печати)</w:t>
      </w:r>
    </w:p>
    <w:p w14:paraId="670BA20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Представитель администрации организации ______________________________________</w:t>
      </w:r>
    </w:p>
    <w:p w14:paraId="44549FB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     (фамилия, имя, отчество (при наличии), подпись, место печати)</w:t>
      </w:r>
    </w:p>
    <w:p w14:paraId="7D811FC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Индивидуальный предприниматель ______________________________________________</w:t>
      </w:r>
    </w:p>
    <w:p w14:paraId="5DABFFE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       (фамилия, имя, отчество (при наличии), подпись, место печати)</w:t>
      </w:r>
    </w:p>
    <w:p w14:paraId="02AB7275" w14:textId="77777777" w:rsidR="00602057" w:rsidRDefault="00602057"/>
    <w:sectPr w:rsidR="0060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29"/>
    <w:rsid w:val="000D7B2D"/>
    <w:rsid w:val="001A6EFB"/>
    <w:rsid w:val="001B2B2F"/>
    <w:rsid w:val="0033701F"/>
    <w:rsid w:val="004F7F16"/>
    <w:rsid w:val="00522B29"/>
    <w:rsid w:val="00602057"/>
    <w:rsid w:val="00744AF6"/>
    <w:rsid w:val="00770542"/>
    <w:rsid w:val="0098056A"/>
    <w:rsid w:val="00A6007B"/>
    <w:rsid w:val="00FA3BA0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DB33"/>
  <w15:chartTrackingRefBased/>
  <w15:docId w15:val="{3C180B72-8BAA-4592-817E-44571C0C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3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11295</Words>
  <Characters>64386</Characters>
  <Application>Microsoft Office Word</Application>
  <DocSecurity>0</DocSecurity>
  <Lines>536</Lines>
  <Paragraphs>151</Paragraphs>
  <ScaleCrop>false</ScaleCrop>
  <Company/>
  <LinksUpToDate>false</LinksUpToDate>
  <CharactersWithSpaces>75530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4</cp:revision>
  <dcterms:created xsi:type="dcterms:W3CDTF">2024-09-09T07:28:00Z</dcterms:created>
  <dcterms:modified xsi:type="dcterms:W3CDTF">2024-09-09T08:34:00Z</dcterms:modified>
</cp:coreProperties>
</file>