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5" w:rsidRPr="00C47015" w:rsidRDefault="00616A1E" w:rsidP="00C47015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Тендерная комиссия по вопросам поставок продукции (работ, услуг) объявляет тендер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на проведение </w:t>
      </w:r>
      <w:r>
        <w:rPr>
          <w:rFonts w:ascii="Times New Roman" w:hAnsi="Times New Roman" w:cs="Times New Roman"/>
          <w:sz w:val="24"/>
          <w:szCs w:val="24"/>
        </w:rPr>
        <w:t>работ по объекту: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D038E1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5E0EC0" w:rsidRPr="005E0EC0">
        <w:rPr>
          <w:rFonts w:ascii="Times New Roman" w:hAnsi="Times New Roman" w:cs="Times New Roman"/>
          <w:b/>
          <w:i/>
          <w:sz w:val="24"/>
          <w:szCs w:val="24"/>
        </w:rPr>
        <w:t xml:space="preserve">Капитальный ремонт здания </w:t>
      </w:r>
      <w:r w:rsidR="00A53938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</w:t>
      </w:r>
      <w:r w:rsidR="005E0EC0" w:rsidRPr="005E0EC0">
        <w:rPr>
          <w:rFonts w:ascii="Times New Roman" w:hAnsi="Times New Roman" w:cs="Times New Roman"/>
          <w:b/>
          <w:i/>
          <w:sz w:val="24"/>
          <w:szCs w:val="24"/>
        </w:rPr>
        <w:t>ГУ «</w:t>
      </w:r>
      <w:proofErr w:type="spellStart"/>
      <w:r w:rsidR="005E0EC0" w:rsidRPr="005E0EC0">
        <w:rPr>
          <w:rFonts w:ascii="Times New Roman" w:hAnsi="Times New Roman" w:cs="Times New Roman"/>
          <w:b/>
          <w:i/>
          <w:sz w:val="24"/>
          <w:szCs w:val="24"/>
        </w:rPr>
        <w:t>Дубоссарская</w:t>
      </w:r>
      <w:proofErr w:type="spellEnd"/>
      <w:r w:rsidR="005E0EC0" w:rsidRPr="005E0EC0">
        <w:rPr>
          <w:rFonts w:ascii="Times New Roman" w:hAnsi="Times New Roman" w:cs="Times New Roman"/>
          <w:b/>
          <w:i/>
          <w:sz w:val="24"/>
          <w:szCs w:val="24"/>
        </w:rPr>
        <w:t xml:space="preserve"> центральная районная больница», </w:t>
      </w:r>
      <w:r w:rsidR="00A53938">
        <w:rPr>
          <w:rFonts w:ascii="Times New Roman" w:hAnsi="Times New Roman" w:cs="Times New Roman"/>
          <w:b/>
          <w:i/>
          <w:sz w:val="24"/>
          <w:szCs w:val="24"/>
        </w:rPr>
        <w:t>(замена оконных блоков</w:t>
      </w:r>
      <w:r w:rsidR="00E465C1">
        <w:rPr>
          <w:rFonts w:ascii="Times New Roman" w:hAnsi="Times New Roman" w:cs="Times New Roman"/>
          <w:b/>
          <w:i/>
          <w:sz w:val="24"/>
          <w:szCs w:val="24"/>
        </w:rPr>
        <w:t xml:space="preserve"> и дверей</w:t>
      </w:r>
      <w:r w:rsidR="00A53938"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  <w:r w:rsidR="005E0EC0" w:rsidRPr="005E0EC0">
        <w:rPr>
          <w:rFonts w:ascii="Times New Roman" w:hAnsi="Times New Roman" w:cs="Times New Roman"/>
          <w:b/>
          <w:i/>
          <w:sz w:val="24"/>
          <w:szCs w:val="24"/>
        </w:rPr>
        <w:t xml:space="preserve">по адресу г. Дубоссары, ул. </w:t>
      </w:r>
      <w:r w:rsidR="00A53938">
        <w:rPr>
          <w:rFonts w:ascii="Times New Roman" w:hAnsi="Times New Roman" w:cs="Times New Roman"/>
          <w:b/>
          <w:i/>
          <w:sz w:val="24"/>
          <w:szCs w:val="24"/>
        </w:rPr>
        <w:t>Фрунзе, 46</w:t>
      </w:r>
      <w:r w:rsidR="00D038E1">
        <w:rPr>
          <w:rFonts w:ascii="Times New Roman" w:hAnsi="Times New Roman" w:cs="Times New Roman"/>
          <w:b/>
          <w:i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рамках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Программы капитального ремонта сметы расходов Фонда </w:t>
      </w:r>
      <w:r w:rsidR="005E0EC0">
        <w:rPr>
          <w:rFonts w:ascii="Times New Roman" w:hAnsi="Times New Roman" w:cs="Times New Roman"/>
          <w:color w:val="000000" w:themeColor="text1"/>
          <w:sz w:val="24"/>
          <w:szCs w:val="24"/>
        </w:rPr>
        <w:t>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питальных вложений на 2019 год,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в соответствии с </w:t>
      </w:r>
      <w:r w:rsidR="00C47015" w:rsidRPr="00C47015">
        <w:rPr>
          <w:rFonts w:ascii="Times New Roman" w:hAnsi="Times New Roman" w:cs="Times New Roman"/>
          <w:spacing w:val="4"/>
          <w:sz w:val="24"/>
          <w:szCs w:val="24"/>
        </w:rPr>
        <w:t>Постановлением Правительства ПМР от 12 марта 2019 года № 80 «Об утверждении механизма исполнения сметы расходов Фонда капитальных вложений Приднестровской Молдавской Республики» (САЗ 14-6)</w:t>
      </w:r>
      <w:r w:rsidR="00C47015" w:rsidRPr="00C4701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C47015" w:rsidRPr="00C47015">
        <w:rPr>
          <w:rFonts w:ascii="Times New Roman" w:hAnsi="Times New Roman" w:cs="Times New Roman"/>
          <w:sz w:val="24"/>
          <w:szCs w:val="24"/>
        </w:rPr>
        <w:t xml:space="preserve"> действующей редакции</w:t>
      </w:r>
      <w:r w:rsidR="00C47015" w:rsidRPr="00C47015"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:rsidR="00616A1E" w:rsidRDefault="00616A1E" w:rsidP="00616A1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 xml:space="preserve">Для участия в тендере претендент должен представить </w:t>
      </w:r>
      <w:r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5E0EC0">
        <w:rPr>
          <w:rFonts w:ascii="Times New Roman" w:hAnsi="Times New Roman" w:cs="Times New Roman"/>
          <w:b/>
          <w:sz w:val="24"/>
          <w:szCs w:val="24"/>
        </w:rPr>
        <w:t>до 14</w:t>
      </w:r>
      <w:r>
        <w:rPr>
          <w:rFonts w:ascii="Times New Roman" w:hAnsi="Times New Roman" w:cs="Times New Roman"/>
          <w:b/>
          <w:sz w:val="24"/>
          <w:szCs w:val="24"/>
        </w:rPr>
        <w:t xml:space="preserve">:00 часов                        </w:t>
      </w:r>
      <w:r w:rsidR="007018EE">
        <w:rPr>
          <w:rFonts w:ascii="Times New Roman" w:hAnsi="Times New Roman" w:cs="Times New Roman"/>
          <w:b/>
          <w:sz w:val="24"/>
          <w:szCs w:val="24"/>
        </w:rPr>
        <w:t>1</w:t>
      </w:r>
      <w:r w:rsidR="00A53938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3938">
        <w:rPr>
          <w:rFonts w:ascii="Times New Roman" w:hAnsi="Times New Roman" w:cs="Times New Roman"/>
          <w:b/>
          <w:sz w:val="24"/>
          <w:szCs w:val="24"/>
        </w:rPr>
        <w:t>июля</w:t>
      </w:r>
      <w:r>
        <w:rPr>
          <w:rFonts w:ascii="Times New Roman" w:hAnsi="Times New Roman" w:cs="Times New Roman"/>
          <w:b/>
          <w:sz w:val="24"/>
          <w:szCs w:val="24"/>
        </w:rPr>
        <w:t xml:space="preserve"> 2019 года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Министерство здравоохранения ПМР по адресу: ПМР,                             г. Тирасполь, пер. Днестровский, 3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№ </w:t>
      </w:r>
      <w:r w:rsidR="00FD17B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), тел. </w:t>
      </w:r>
      <w:r w:rsidR="007018EE">
        <w:rPr>
          <w:rFonts w:ascii="Times New Roman" w:hAnsi="Times New Roman" w:cs="Times New Roman"/>
          <w:sz w:val="24"/>
          <w:szCs w:val="24"/>
        </w:rPr>
        <w:t>9-23</w:t>
      </w:r>
      <w:r>
        <w:rPr>
          <w:rFonts w:ascii="Times New Roman" w:hAnsi="Times New Roman" w:cs="Times New Roman"/>
          <w:sz w:val="24"/>
          <w:szCs w:val="24"/>
        </w:rPr>
        <w:t>-</w:t>
      </w:r>
      <w:r w:rsidR="00FD17BA">
        <w:rPr>
          <w:rFonts w:ascii="Times New Roman" w:hAnsi="Times New Roman" w:cs="Times New Roman"/>
          <w:sz w:val="24"/>
          <w:szCs w:val="24"/>
        </w:rPr>
        <w:t>5</w:t>
      </w:r>
      <w:r w:rsidR="007018E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 заявку с прилагающимися к ней документами: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6A1E" w:rsidRDefault="00616A1E" w:rsidP="00616A1E">
      <w:pPr>
        <w:shd w:val="clear" w:color="auto" w:fill="FFFFFF"/>
        <w:spacing w:before="60" w:line="240" w:lineRule="auto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 в открытом виде на бумажном и электронном носителе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16A1E" w:rsidRDefault="00616A1E" w:rsidP="00616A1E">
      <w:pPr>
        <w:shd w:val="clear" w:color="auto" w:fill="FFFFFF"/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заявка об участии в тендере, подписанная уполномоченная лицом претендента;</w:t>
      </w:r>
    </w:p>
    <w:p w:rsidR="00616A1E" w:rsidRDefault="00616A1E" w:rsidP="00616A1E">
      <w:pPr>
        <w:shd w:val="clear" w:color="auto" w:fill="FFFFFF"/>
        <w:tabs>
          <w:tab w:val="left" w:pos="567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копия свидетельства о регистрации юридического лица и выписка                                из государственного реестра юридических лиц, выданная регистрирующим органом не ранее чем за 10 (десять) рабочих дней до представления заявки;</w:t>
      </w:r>
    </w:p>
    <w:p w:rsidR="00616A1E" w:rsidRDefault="00616A1E" w:rsidP="00616A1E">
      <w:pPr>
        <w:shd w:val="clear" w:color="auto" w:fill="FFFFFF"/>
        <w:tabs>
          <w:tab w:val="left" w:pos="709"/>
        </w:tabs>
        <w:spacing w:after="0" w:line="240" w:lineRule="auto"/>
        <w:ind w:firstLine="4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копия лицензии на вид деятельности, являющейся предметом тендера;</w:t>
      </w:r>
    </w:p>
    <w:p w:rsidR="00616A1E" w:rsidRDefault="00616A1E" w:rsidP="00616A1E">
      <w:pPr>
        <w:shd w:val="clear" w:color="auto" w:fill="FFFFFF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г) справка Налоговой инспекции об отсутствии задолженности по платежам в бюджет всех уровней и государственные внебюджетные фонды;</w:t>
      </w:r>
    </w:p>
    <w:p w:rsidR="00616A1E" w:rsidRDefault="00616A1E" w:rsidP="00616A1E">
      <w:pPr>
        <w:shd w:val="clear" w:color="auto" w:fill="FFFFFF"/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>) данные о субподрядчике (в случае привлечения такового) согласно Приложению № 4 к Положению «О порядке ведения ведомственного тендера» (утвержденного Постановлением Правительства ПМР от 30.01.2014 г. № 36, в действующей редакции);</w:t>
      </w:r>
    </w:p>
    <w:p w:rsidR="00616A1E" w:rsidRDefault="00616A1E" w:rsidP="00616A1E">
      <w:pPr>
        <w:shd w:val="clear" w:color="auto" w:fill="FFFFFF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е) данные о составе и квалификации технического и производственного персонала по формам № 1, 2 согласно Приложению № 1 к Положению «О порядке ведения ведомственного тендера» (утвержденного Постановлением Правительства ПМР от 30.01.2014 г. № 36 в действующей редакции);</w:t>
      </w:r>
    </w:p>
    <w:p w:rsidR="007018EE" w:rsidRPr="007018EE" w:rsidRDefault="007018EE" w:rsidP="007018EE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18EE">
        <w:rPr>
          <w:rFonts w:ascii="Times New Roman" w:hAnsi="Times New Roman" w:cs="Times New Roman"/>
          <w:sz w:val="24"/>
          <w:szCs w:val="24"/>
        </w:rPr>
        <w:t xml:space="preserve">ж) сертификаты соответствия предмета тендера обязательным требованиям безопасности, протоколы испытания к нему, удостоверения качества предмета тендера, выданные в соответствии с действующим законодательством ПМР.  </w:t>
      </w:r>
    </w:p>
    <w:p w:rsidR="00616A1E" w:rsidRDefault="00616A1E" w:rsidP="007018E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 закрытом виде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16A1E" w:rsidRDefault="00616A1E" w:rsidP="00616A1E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  <w:t>коммерческое предложение;</w:t>
      </w:r>
    </w:p>
    <w:p w:rsidR="00616A1E" w:rsidRDefault="00616A1E" w:rsidP="00616A1E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  <w:t>гарантийные обязательства;</w:t>
      </w:r>
    </w:p>
    <w:p w:rsidR="00616A1E" w:rsidRDefault="00616A1E" w:rsidP="00616A1E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  <w:t>расчет сметной стоимости;</w:t>
      </w:r>
    </w:p>
    <w:p w:rsidR="00616A1E" w:rsidRDefault="00616A1E" w:rsidP="00616A1E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ab/>
        <w:t>график выполнения работ.</w:t>
      </w:r>
    </w:p>
    <w:p w:rsidR="00616A1E" w:rsidRDefault="00616A1E" w:rsidP="00616A1E">
      <w:pPr>
        <w:pStyle w:val="a4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Коммерческое предложение должно быть подписано руководителем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юридического лица с указанием следующей информации:</w:t>
      </w:r>
    </w:p>
    <w:p w:rsidR="00616A1E" w:rsidRDefault="00616A1E" w:rsidP="00616A1E">
      <w:pPr>
        <w:shd w:val="clear" w:color="auto" w:fill="FFFFFF"/>
        <w:tabs>
          <w:tab w:val="left" w:pos="1134"/>
        </w:tabs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полное наименование хозяйствующего субъекта, его адрес, банковские реквизиты, контактный номер телефона, Ф.И.О. руководителя или уполномоченного представителя;</w:t>
      </w:r>
    </w:p>
    <w:p w:rsidR="00616A1E" w:rsidRDefault="00616A1E" w:rsidP="00616A1E">
      <w:pPr>
        <w:shd w:val="clear" w:color="auto" w:fill="FFFFFF"/>
        <w:tabs>
          <w:tab w:val="left" w:pos="1134"/>
        </w:tabs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условия и срок выполнения работ, являющихся предметом тендера;</w:t>
      </w:r>
    </w:p>
    <w:p w:rsidR="00616A1E" w:rsidRDefault="00616A1E" w:rsidP="00616A1E">
      <w:pPr>
        <w:shd w:val="clear" w:color="auto" w:fill="FFFFFF"/>
        <w:tabs>
          <w:tab w:val="left" w:pos="1134"/>
        </w:tabs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 xml:space="preserve">возможные условия оплаты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предоплата не более 25% от общей суммы договора, но не более 500 000,00 руб. ПМР по одному договору);</w:t>
      </w:r>
    </w:p>
    <w:p w:rsidR="00616A1E" w:rsidRDefault="00616A1E" w:rsidP="00616A1E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  <w:t>цена за единицу предмета тендера в рублях Приднестровской Молдавской Республики;</w:t>
      </w:r>
    </w:p>
    <w:p w:rsidR="00616A1E" w:rsidRDefault="00616A1E" w:rsidP="00616A1E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  <w:t>условия об ответственности за неисполнение или ненадлежащее исполнение принимаемых на себя участниками тендера обязательств.</w:t>
      </w:r>
    </w:p>
    <w:p w:rsidR="00616A1E" w:rsidRDefault="00616A1E" w:rsidP="00616A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Общая стоимость работ (услуг), указанная в коммерческом предложении, не должна превышать сумму, предусмотренную Приложением № 9 к Закону ПМР                                              «О республиканском бюджете на 2019 год» по объекту, являющемуся предметом тендера.</w:t>
      </w:r>
    </w:p>
    <w:p w:rsidR="00616A1E" w:rsidRDefault="00616A1E" w:rsidP="00616A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Тендерная документация должна быть прошита заявителем, заверена подписью руководителя и печатью организации-претендента.</w:t>
      </w:r>
    </w:p>
    <w:p w:rsidR="00616A1E" w:rsidRDefault="00616A1E" w:rsidP="00616A1E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 случае не предоставления указанной информации, а также коммерческие предложения, в которых отсутствует обязательный перечень документов, рассматриваться не будут.</w:t>
      </w:r>
    </w:p>
    <w:p w:rsidR="00616A1E" w:rsidRDefault="00616A1E" w:rsidP="00616A1E">
      <w:pPr>
        <w:pStyle w:val="a4"/>
        <w:tabs>
          <w:tab w:val="left" w:pos="0"/>
          <w:tab w:val="left" w:pos="1134"/>
          <w:tab w:val="left" w:pos="1560"/>
        </w:tabs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руководителя хозяйствующего субъекта обязательно, в случае невозможности его участия, уполномоченный представитель должен иметь доверенность на право участия в тендере.</w:t>
      </w:r>
    </w:p>
    <w:p w:rsidR="00616A1E" w:rsidRDefault="00616A1E" w:rsidP="00616A1E">
      <w:pPr>
        <w:pStyle w:val="a4"/>
        <w:tabs>
          <w:tab w:val="left" w:pos="0"/>
          <w:tab w:val="left" w:pos="1134"/>
        </w:tabs>
        <w:spacing w:before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Дополнительную информацию о предмете тендера можно получить по адресу:    </w:t>
      </w:r>
    </w:p>
    <w:p w:rsidR="00F27911" w:rsidRDefault="00616A1E" w:rsidP="00C613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ГУ «</w:t>
      </w:r>
      <w:proofErr w:type="spellStart"/>
      <w:r w:rsidR="005E0EC0">
        <w:rPr>
          <w:rFonts w:ascii="Times New Roman" w:hAnsi="Times New Roman"/>
          <w:sz w:val="24"/>
          <w:szCs w:val="24"/>
        </w:rPr>
        <w:t>Дубоссарская</w:t>
      </w:r>
      <w:proofErr w:type="spellEnd"/>
      <w:r w:rsidR="005E0E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ЦРБ» по адресу: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 w:rsidR="005E0EC0">
        <w:rPr>
          <w:rFonts w:ascii="Times New Roman" w:hAnsi="Times New Roman"/>
          <w:sz w:val="24"/>
          <w:szCs w:val="24"/>
        </w:rPr>
        <w:t>Дубоссары</w:t>
      </w:r>
      <w:r>
        <w:rPr>
          <w:rFonts w:ascii="Times New Roman" w:hAnsi="Times New Roman"/>
          <w:sz w:val="24"/>
          <w:szCs w:val="24"/>
        </w:rPr>
        <w:t xml:space="preserve">, ул. </w:t>
      </w:r>
      <w:r w:rsidR="00965192">
        <w:rPr>
          <w:rFonts w:ascii="Times New Roman" w:hAnsi="Times New Roman"/>
          <w:sz w:val="24"/>
          <w:szCs w:val="24"/>
        </w:rPr>
        <w:t>Фрунзе 46,</w:t>
      </w:r>
      <w:r>
        <w:rPr>
          <w:rFonts w:ascii="Times New Roman" w:hAnsi="Times New Roman"/>
          <w:sz w:val="24"/>
          <w:szCs w:val="24"/>
        </w:rPr>
        <w:t xml:space="preserve"> тел.:</w:t>
      </w:r>
      <w:r w:rsidRPr="00C61308">
        <w:rPr>
          <w:rFonts w:ascii="Times New Roman" w:hAnsi="Times New Roman" w:cs="Times New Roman"/>
          <w:color w:val="000000"/>
          <w:sz w:val="24"/>
          <w:szCs w:val="24"/>
        </w:rPr>
        <w:t>0-(21</w:t>
      </w:r>
      <w:r w:rsidR="005E0EC0" w:rsidRPr="00C6130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C613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5E0EC0" w:rsidRPr="00C61308">
        <w:rPr>
          <w:rFonts w:ascii="Times New Roman" w:hAnsi="Times New Roman" w:cs="Times New Roman"/>
          <w:color w:val="000000"/>
          <w:sz w:val="24"/>
          <w:szCs w:val="24"/>
        </w:rPr>
        <w:t>3-39-24</w:t>
      </w:r>
      <w:r w:rsidR="00C61308" w:rsidRPr="00C6130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27911" w:rsidRDefault="00F27911" w:rsidP="00C613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A1E" w:rsidRDefault="00616A1E" w:rsidP="00F2791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Заседание тендерной комиссии состоится </w:t>
      </w:r>
      <w:r w:rsidR="00F27911">
        <w:rPr>
          <w:rFonts w:ascii="Times New Roman" w:hAnsi="Times New Roman"/>
          <w:b/>
          <w:sz w:val="24"/>
          <w:szCs w:val="24"/>
        </w:rPr>
        <w:t>16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7911">
        <w:rPr>
          <w:rFonts w:ascii="Times New Roman" w:hAnsi="Times New Roman"/>
          <w:b/>
          <w:sz w:val="24"/>
          <w:szCs w:val="24"/>
        </w:rPr>
        <w:t>июля</w:t>
      </w:r>
      <w:r>
        <w:rPr>
          <w:rFonts w:ascii="Times New Roman" w:hAnsi="Times New Roman"/>
          <w:b/>
          <w:sz w:val="24"/>
          <w:szCs w:val="24"/>
        </w:rPr>
        <w:t xml:space="preserve"> 2019 года в 14:00 часов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>в Министерстве здравоохранения ПМР</w:t>
      </w:r>
      <w:r>
        <w:rPr>
          <w:rFonts w:ascii="Times New Roman" w:hAnsi="Times New Roman"/>
          <w:color w:val="000000"/>
          <w:sz w:val="24"/>
          <w:szCs w:val="24"/>
        </w:rPr>
        <w:t xml:space="preserve"> по адресу: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Тирасполь, пер. Днестровский, 3.</w:t>
      </w:r>
    </w:p>
    <w:p w:rsidR="00086FBB" w:rsidRDefault="00086FBB"/>
    <w:sectPr w:rsidR="00086FBB" w:rsidSect="00086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616A1E"/>
    <w:rsid w:val="00086FBB"/>
    <w:rsid w:val="005E0EC0"/>
    <w:rsid w:val="00616A1E"/>
    <w:rsid w:val="007018EE"/>
    <w:rsid w:val="007F5B8B"/>
    <w:rsid w:val="00965192"/>
    <w:rsid w:val="00A53938"/>
    <w:rsid w:val="00B33F98"/>
    <w:rsid w:val="00C47015"/>
    <w:rsid w:val="00C61308"/>
    <w:rsid w:val="00D038E1"/>
    <w:rsid w:val="00E465C1"/>
    <w:rsid w:val="00F27911"/>
    <w:rsid w:val="00F513D2"/>
    <w:rsid w:val="00F9167F"/>
    <w:rsid w:val="00FD1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A1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6A1E"/>
    <w:rPr>
      <w:color w:val="0000FF"/>
      <w:u w:val="single"/>
    </w:rPr>
  </w:style>
  <w:style w:type="paragraph" w:styleId="a4">
    <w:name w:val="No Spacing"/>
    <w:uiPriority w:val="99"/>
    <w:qFormat/>
    <w:rsid w:val="00616A1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616A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0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uizigz</dc:creator>
  <cp:keywords/>
  <dc:description/>
  <cp:lastModifiedBy>uizigz</cp:lastModifiedBy>
  <cp:revision>13</cp:revision>
  <cp:lastPrinted>2019-04-24T10:19:00Z</cp:lastPrinted>
  <dcterms:created xsi:type="dcterms:W3CDTF">2019-02-18T06:36:00Z</dcterms:created>
  <dcterms:modified xsi:type="dcterms:W3CDTF">2019-06-26T12:14:00Z</dcterms:modified>
</cp:coreProperties>
</file>